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9661" w14:textId="56660A94" w:rsidR="00C36D72" w:rsidRPr="00C36D72" w:rsidRDefault="00C36D72" w:rsidP="00C36D72">
      <w:pPr>
        <w:pStyle w:val="3GPPHeader"/>
        <w:rPr>
          <w:rFonts w:ascii="Times New Roman" w:hAnsi="Times New Roman" w:cs="Times New Roman"/>
          <w:lang w:val="en-US"/>
        </w:rPr>
      </w:pPr>
      <w:r w:rsidRPr="00C36D72">
        <w:rPr>
          <w:rFonts w:ascii="Times New Roman" w:hAnsi="Times New Roman" w:cs="Times New Roman"/>
          <w:lang w:val="en-US"/>
        </w:rPr>
        <w:t>3GPP TSG RAN WG1 Meeting RAN1#98</w:t>
      </w:r>
      <w:r w:rsidRPr="00C36D72">
        <w:rPr>
          <w:rFonts w:ascii="Times New Roman" w:hAnsi="Times New Roman" w:cs="Times New Roman"/>
          <w:lang w:val="en-US"/>
        </w:rPr>
        <w:tab/>
      </w:r>
      <w:r w:rsidR="004267F5" w:rsidRPr="004267F5">
        <w:rPr>
          <w:rFonts w:ascii="Times New Roman" w:hAnsi="Times New Roman" w:cs="Times New Roman"/>
          <w:lang w:val="en-US"/>
        </w:rPr>
        <w:t>R1-1909465</w:t>
      </w:r>
    </w:p>
    <w:p w14:paraId="4945C521" w14:textId="77777777" w:rsidR="00C36D72" w:rsidRPr="00C36D72" w:rsidRDefault="00C36D72" w:rsidP="00C36D72">
      <w:pPr>
        <w:pStyle w:val="3GPPHeader"/>
        <w:rPr>
          <w:rFonts w:ascii="Times New Roman" w:eastAsiaTheme="minorHAnsi" w:hAnsi="Times New Roman" w:cs="Times New Roman"/>
          <w:lang w:val="en-US"/>
        </w:rPr>
      </w:pPr>
      <w:r w:rsidRPr="00C36D72">
        <w:rPr>
          <w:rFonts w:ascii="Times New Roman" w:hAnsi="Times New Roman" w:cs="Times New Roman"/>
          <w:lang w:val="en-US"/>
        </w:rPr>
        <w:t>Prague, Czech Republic, 26</w:t>
      </w:r>
      <w:r w:rsidRPr="00C36D72">
        <w:rPr>
          <w:rFonts w:ascii="Times New Roman" w:hAnsi="Times New Roman" w:cs="Times New Roman"/>
          <w:vertAlign w:val="superscript"/>
          <w:lang w:val="en-US"/>
        </w:rPr>
        <w:t>th</w:t>
      </w:r>
      <w:r w:rsidRPr="00C36D72">
        <w:rPr>
          <w:rFonts w:ascii="Times New Roman" w:hAnsi="Times New Roman" w:cs="Times New Roman"/>
          <w:lang w:val="en-US"/>
        </w:rPr>
        <w:t>-30</w:t>
      </w:r>
      <w:r w:rsidRPr="00C36D72">
        <w:rPr>
          <w:rFonts w:ascii="Times New Roman" w:hAnsi="Times New Roman" w:cs="Times New Roman"/>
          <w:vertAlign w:val="superscript"/>
          <w:lang w:val="en-US"/>
        </w:rPr>
        <w:t>th</w:t>
      </w:r>
      <w:r w:rsidRPr="00C36D72">
        <w:rPr>
          <w:rFonts w:ascii="Times New Roman" w:hAnsi="Times New Roman" w:cs="Times New Roman"/>
          <w:lang w:val="en-US"/>
        </w:rPr>
        <w:t xml:space="preserve"> August 2019</w:t>
      </w:r>
    </w:p>
    <w:p w14:paraId="185ECFD2" w14:textId="77777777" w:rsidR="00904CFD" w:rsidRPr="00C36D72" w:rsidRDefault="00904CFD" w:rsidP="00B312A0">
      <w:pPr>
        <w:pStyle w:val="3GPPHeader"/>
        <w:jc w:val="both"/>
        <w:rPr>
          <w:rFonts w:ascii="Times New Roman" w:hAnsi="Times New Roman" w:cs="Times New Roman"/>
          <w:lang w:val="en-US"/>
        </w:rPr>
      </w:pPr>
    </w:p>
    <w:p w14:paraId="08577001" w14:textId="77777777"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Source:</w:t>
      </w:r>
      <w:r w:rsidRPr="00C36D72">
        <w:rPr>
          <w:rFonts w:ascii="Times New Roman" w:hAnsi="Times New Roman" w:cs="Times New Roman"/>
          <w:lang w:val="en-US"/>
        </w:rPr>
        <w:tab/>
        <w:t>Ericsson</w:t>
      </w:r>
    </w:p>
    <w:p w14:paraId="1D7086CA" w14:textId="0609BCE9"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Title:</w:t>
      </w:r>
      <w:r w:rsidRPr="00C36D72">
        <w:rPr>
          <w:rFonts w:ascii="Times New Roman" w:hAnsi="Times New Roman" w:cs="Times New Roman"/>
          <w:lang w:val="en-US"/>
        </w:rPr>
        <w:tab/>
      </w:r>
      <w:bookmarkStart w:id="0" w:name="_Hlk528244766"/>
      <w:r w:rsidR="00305D4D" w:rsidRPr="00C36D72">
        <w:rPr>
          <w:rFonts w:ascii="Times New Roman" w:hAnsi="Times New Roman" w:cs="Times New Roman"/>
          <w:lang w:val="en-US"/>
        </w:rPr>
        <w:t xml:space="preserve">On </w:t>
      </w:r>
      <w:bookmarkEnd w:id="0"/>
      <w:r w:rsidR="0005092A" w:rsidRPr="00C36D72">
        <w:rPr>
          <w:rFonts w:ascii="Times New Roman" w:hAnsi="Times New Roman" w:cs="Times New Roman"/>
          <w:lang w:val="en-US"/>
        </w:rPr>
        <w:t>multi-TRP and multi-panel</w:t>
      </w:r>
    </w:p>
    <w:p w14:paraId="00EFAC0D" w14:textId="45D55DE8"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Agenda Item:</w:t>
      </w:r>
      <w:r w:rsidRPr="00C36D72">
        <w:rPr>
          <w:rFonts w:ascii="Times New Roman" w:hAnsi="Times New Roman" w:cs="Times New Roman"/>
          <w:lang w:val="en-US"/>
        </w:rPr>
        <w:tab/>
      </w:r>
      <w:r w:rsidR="005E4B93" w:rsidRPr="00C36D72">
        <w:rPr>
          <w:rFonts w:ascii="Times New Roman" w:hAnsi="Times New Roman" w:cs="Times New Roman"/>
          <w:lang w:val="en-US"/>
        </w:rPr>
        <w:t>7.2.8.</w:t>
      </w:r>
      <w:r w:rsidR="00217242" w:rsidRPr="00C36D72">
        <w:rPr>
          <w:rFonts w:ascii="Times New Roman" w:hAnsi="Times New Roman" w:cs="Times New Roman"/>
          <w:lang w:val="en-US"/>
        </w:rPr>
        <w:t>2</w:t>
      </w:r>
    </w:p>
    <w:p w14:paraId="05A826A0" w14:textId="77777777"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Document for:</w:t>
      </w:r>
      <w:r w:rsidRPr="00C36D72">
        <w:rPr>
          <w:rFonts w:ascii="Times New Roman" w:hAnsi="Times New Roman" w:cs="Times New Roman"/>
          <w:lang w:val="en-US"/>
        </w:rPr>
        <w:tab/>
        <w:t>Discussion and Decision</w:t>
      </w:r>
    </w:p>
    <w:p w14:paraId="72B2365A" w14:textId="77777777" w:rsidR="00E90E49" w:rsidRPr="00C36D72" w:rsidRDefault="007F75D5" w:rsidP="00B312A0">
      <w:pPr>
        <w:pStyle w:val="Heading1"/>
        <w:jc w:val="both"/>
        <w:rPr>
          <w:rFonts w:ascii="Times New Roman" w:hAnsi="Times New Roman" w:cs="Times New Roman"/>
        </w:rPr>
      </w:pPr>
      <w:r w:rsidRPr="00C36D72">
        <w:rPr>
          <w:rFonts w:ascii="Times New Roman" w:hAnsi="Times New Roman" w:cs="Times New Roman"/>
        </w:rPr>
        <w:t>Introduction</w:t>
      </w:r>
    </w:p>
    <w:p w14:paraId="504B85ED" w14:textId="4C97B8D1" w:rsidR="00FE7BC1" w:rsidRPr="00C36D72" w:rsidRDefault="00175052" w:rsidP="003430AB">
      <w:pPr>
        <w:pStyle w:val="BodyText"/>
        <w:spacing w:before="240"/>
        <w:jc w:val="both"/>
        <w:rPr>
          <w:rFonts w:cs="Times New Roman"/>
          <w:lang w:val="en-US"/>
        </w:rPr>
      </w:pPr>
      <w:r w:rsidRPr="00C36D72">
        <w:rPr>
          <w:rFonts w:cs="Times New Roman"/>
          <w:lang w:val="en-US"/>
        </w:rPr>
        <w:t>This contribution</w:t>
      </w:r>
      <w:r w:rsidR="00897841" w:rsidRPr="00C36D72">
        <w:rPr>
          <w:rFonts w:cs="Times New Roman"/>
          <w:lang w:val="en-US"/>
        </w:rPr>
        <w:t xml:space="preserve"> </w:t>
      </w:r>
      <w:r w:rsidR="0027491F" w:rsidRPr="00C36D72">
        <w:rPr>
          <w:rFonts w:cs="Times New Roman"/>
          <w:lang w:val="en-US"/>
        </w:rPr>
        <w:t>discusses</w:t>
      </w:r>
      <w:r w:rsidR="00897841" w:rsidRPr="00C36D72">
        <w:rPr>
          <w:rFonts w:cs="Times New Roman"/>
          <w:lang w:val="en-US"/>
        </w:rPr>
        <w:t xml:space="preserve"> Ericsson’s preferred solutions for multi-TRP operation in NR Rel</w:t>
      </w:r>
      <w:r w:rsidR="009B4F22" w:rsidRPr="00C36D72">
        <w:rPr>
          <w:rFonts w:cs="Times New Roman"/>
          <w:lang w:val="en-US"/>
        </w:rPr>
        <w:t>-</w:t>
      </w:r>
      <w:r w:rsidR="00897841" w:rsidRPr="00C36D72">
        <w:rPr>
          <w:rFonts w:cs="Times New Roman"/>
          <w:lang w:val="en-US"/>
        </w:rPr>
        <w:t>16</w:t>
      </w:r>
      <w:r w:rsidR="00897841" w:rsidRPr="00C36D72" w:rsidDel="008D4851">
        <w:rPr>
          <w:rFonts w:cs="Times New Roman"/>
          <w:lang w:val="en-US"/>
        </w:rPr>
        <w:t>.</w:t>
      </w:r>
      <w:r w:rsidR="004267F5">
        <w:rPr>
          <w:rFonts w:cs="Times New Roman"/>
          <w:lang w:val="en-US"/>
        </w:rPr>
        <w:t xml:space="preserve">  This is a revision of R1-1908990.</w:t>
      </w:r>
    </w:p>
    <w:p w14:paraId="285E59F4" w14:textId="69788F86" w:rsidR="00EC1C3F" w:rsidRPr="00C26B0D" w:rsidRDefault="005F4A8A" w:rsidP="003430AB">
      <w:pPr>
        <w:pStyle w:val="Heading1"/>
      </w:pPr>
      <w:r>
        <w:t>Multi PDCCH based multi-TRP</w:t>
      </w:r>
    </w:p>
    <w:p w14:paraId="2AAADCBD" w14:textId="6DEEE74F" w:rsidR="000F16FF" w:rsidRDefault="00B206CA">
      <w:pPr>
        <w:pStyle w:val="Heading2"/>
      </w:pPr>
      <w:r>
        <w:t>Reusing the Rel.15 CA framework for multi-TRP</w:t>
      </w:r>
    </w:p>
    <w:p w14:paraId="67C119ED" w14:textId="28F836B0" w:rsidR="00B63245" w:rsidRDefault="004E4490" w:rsidP="004E4490">
      <w:pPr>
        <w:jc w:val="both"/>
        <w:rPr>
          <w:rFonts w:cs="Times New Roman"/>
          <w:lang w:val="en-GB" w:eastAsia="zh-CN"/>
        </w:rPr>
      </w:pPr>
      <w:r w:rsidRPr="003430AB">
        <w:rPr>
          <w:rFonts w:cs="Times New Roman"/>
          <w:lang w:val="en-GB" w:eastAsia="zh-CN"/>
        </w:rPr>
        <w:t>It can be observed that the multi-</w:t>
      </w:r>
      <w:r w:rsidR="00080D9B">
        <w:rPr>
          <w:rFonts w:cs="Times New Roman"/>
          <w:lang w:val="en-GB" w:eastAsia="zh-CN"/>
        </w:rPr>
        <w:t>PDCCH based multi-TRP</w:t>
      </w:r>
      <w:r w:rsidRPr="003430AB">
        <w:rPr>
          <w:rFonts w:cs="Times New Roman"/>
          <w:lang w:val="en-GB" w:eastAsia="zh-CN"/>
        </w:rPr>
        <w:t xml:space="preserve"> framework can </w:t>
      </w:r>
      <w:r w:rsidR="003F00B4">
        <w:rPr>
          <w:rFonts w:cs="Times New Roman"/>
          <w:lang w:val="en-GB" w:eastAsia="zh-CN"/>
        </w:rPr>
        <w:t xml:space="preserve">readily </w:t>
      </w:r>
      <w:r w:rsidRPr="003430AB">
        <w:rPr>
          <w:rFonts w:cs="Times New Roman"/>
          <w:lang w:val="en-GB" w:eastAsia="zh-CN"/>
        </w:rPr>
        <w:t>be supported by higher layer configuration by simple reuse of the CA framework</w:t>
      </w:r>
      <w:r w:rsidR="00B63245">
        <w:rPr>
          <w:rFonts w:cs="Times New Roman"/>
          <w:lang w:val="en-GB" w:eastAsia="zh-CN"/>
        </w:rPr>
        <w:t xml:space="preserve">. This insight saves a lot of time in RAN1 and also makes it possible to complete the WI in RAN2 even though the </w:t>
      </w:r>
      <w:r w:rsidR="00316C73">
        <w:rPr>
          <w:rFonts w:cs="Times New Roman"/>
          <w:lang w:val="en-GB" w:eastAsia="zh-CN"/>
        </w:rPr>
        <w:t xml:space="preserve">number </w:t>
      </w:r>
      <w:r w:rsidR="001A0B55">
        <w:rPr>
          <w:rFonts w:cs="Times New Roman"/>
          <w:lang w:val="en-GB" w:eastAsia="zh-CN"/>
        </w:rPr>
        <w:t>o</w:t>
      </w:r>
      <w:r w:rsidR="00316C73">
        <w:rPr>
          <w:rFonts w:cs="Times New Roman"/>
          <w:lang w:val="en-GB" w:eastAsia="zh-CN"/>
        </w:rPr>
        <w:t xml:space="preserve">f time units allocated for RAN2’s work in this WI is extremely limited. </w:t>
      </w:r>
    </w:p>
    <w:p w14:paraId="6E537A91" w14:textId="77777777" w:rsidR="00530AC1" w:rsidRDefault="00530AC1" w:rsidP="004E4490">
      <w:pPr>
        <w:jc w:val="both"/>
        <w:rPr>
          <w:rFonts w:cs="Times New Roman"/>
          <w:lang w:val="en-GB" w:eastAsia="zh-CN"/>
        </w:rPr>
      </w:pPr>
    </w:p>
    <w:p w14:paraId="6016FE2F" w14:textId="06A63A05" w:rsidR="00530AC1" w:rsidRDefault="00530AC1" w:rsidP="004E4490">
      <w:pPr>
        <w:jc w:val="both"/>
        <w:rPr>
          <w:rFonts w:cs="Times New Roman"/>
          <w:lang w:val="en-GB" w:eastAsia="zh-CN"/>
        </w:rPr>
      </w:pPr>
      <w:r>
        <w:rPr>
          <w:rFonts w:cs="Times New Roman"/>
          <w:lang w:val="en-GB" w:eastAsia="zh-CN"/>
        </w:rPr>
        <w:t xml:space="preserve">By assuming re-use of the CA framework, many of the remaining issues </w:t>
      </w:r>
      <w:r w:rsidR="0099064E">
        <w:rPr>
          <w:rFonts w:cs="Times New Roman"/>
          <w:lang w:val="en-GB" w:eastAsia="zh-CN"/>
        </w:rPr>
        <w:t>associated with multi-PDCCH based multi</w:t>
      </w:r>
      <w:r w:rsidR="0057740E">
        <w:rPr>
          <w:rFonts w:cs="Times New Roman"/>
          <w:lang w:val="en-GB" w:eastAsia="zh-CN"/>
        </w:rPr>
        <w:t xml:space="preserve">-TRP </w:t>
      </w:r>
      <w:r w:rsidR="003F616E">
        <w:rPr>
          <w:rFonts w:cs="Times New Roman"/>
          <w:lang w:val="en-GB" w:eastAsia="zh-CN"/>
        </w:rPr>
        <w:t>can be closed</w:t>
      </w:r>
      <w:r w:rsidR="002A2D10">
        <w:rPr>
          <w:rFonts w:cs="Times New Roman"/>
          <w:lang w:val="en-GB" w:eastAsia="zh-CN"/>
        </w:rPr>
        <w:t xml:space="preserve"> as there is already a solution specified for it in Rel-15</w:t>
      </w:r>
      <w:r w:rsidR="003F616E">
        <w:rPr>
          <w:rFonts w:cs="Times New Roman"/>
          <w:lang w:val="en-GB" w:eastAsia="zh-CN"/>
        </w:rPr>
        <w:t xml:space="preserve">, </w:t>
      </w:r>
      <w:r w:rsidR="002A2D10">
        <w:rPr>
          <w:rFonts w:cs="Times New Roman"/>
          <w:lang w:val="en-GB" w:eastAsia="zh-CN"/>
        </w:rPr>
        <w:t xml:space="preserve">for example </w:t>
      </w:r>
    </w:p>
    <w:p w14:paraId="36D13AA8" w14:textId="77777777" w:rsidR="00377A66" w:rsidRDefault="00377A66" w:rsidP="004E4490">
      <w:pPr>
        <w:jc w:val="both"/>
        <w:rPr>
          <w:rFonts w:cs="Times New Roman"/>
          <w:lang w:val="en-GB" w:eastAsia="zh-CN"/>
        </w:rPr>
      </w:pPr>
    </w:p>
    <w:p w14:paraId="3B975B97" w14:textId="03046A6A" w:rsidR="003F616E" w:rsidRDefault="00895E75" w:rsidP="003F616E">
      <w:pPr>
        <w:pStyle w:val="ListParagraph"/>
        <w:numPr>
          <w:ilvl w:val="0"/>
          <w:numId w:val="64"/>
        </w:numPr>
        <w:jc w:val="both"/>
        <w:rPr>
          <w:rFonts w:ascii="Times New Roman" w:hAnsi="Times New Roman" w:cs="Times New Roman"/>
          <w:lang w:val="en-GB" w:eastAsia="zh-CN"/>
        </w:rPr>
      </w:pPr>
      <w:r>
        <w:rPr>
          <w:rFonts w:ascii="Times New Roman" w:hAnsi="Times New Roman" w:cs="Times New Roman"/>
          <w:lang w:val="en-GB" w:eastAsia="zh-CN"/>
        </w:rPr>
        <w:t xml:space="preserve">PDSCH </w:t>
      </w:r>
      <w:r w:rsidR="003F616E">
        <w:rPr>
          <w:rFonts w:ascii="Times New Roman" w:hAnsi="Times New Roman" w:cs="Times New Roman"/>
          <w:lang w:val="en-GB" w:eastAsia="zh-CN"/>
        </w:rPr>
        <w:t>Scrambling configuration per TRP</w:t>
      </w:r>
    </w:p>
    <w:p w14:paraId="1491BBCF" w14:textId="523A5E41" w:rsidR="003F616E" w:rsidRDefault="00707A72" w:rsidP="003F616E">
      <w:pPr>
        <w:pStyle w:val="ListParagraph"/>
        <w:numPr>
          <w:ilvl w:val="0"/>
          <w:numId w:val="64"/>
        </w:numPr>
        <w:jc w:val="both"/>
        <w:rPr>
          <w:rFonts w:ascii="Times New Roman" w:hAnsi="Times New Roman" w:cs="Times New Roman"/>
          <w:lang w:val="en-GB" w:eastAsia="zh-CN"/>
        </w:rPr>
      </w:pPr>
      <w:r>
        <w:rPr>
          <w:rFonts w:ascii="Times New Roman" w:hAnsi="Times New Roman" w:cs="Times New Roman"/>
          <w:lang w:val="en-GB" w:eastAsia="zh-CN"/>
        </w:rPr>
        <w:t>Details of PUCCH</w:t>
      </w:r>
      <w:r w:rsidR="00962AB3">
        <w:rPr>
          <w:rFonts w:ascii="Times New Roman" w:hAnsi="Times New Roman" w:cs="Times New Roman"/>
          <w:lang w:val="en-GB" w:eastAsia="zh-CN"/>
        </w:rPr>
        <w:t xml:space="preserve">, also making the </w:t>
      </w:r>
      <w:r w:rsidR="00BF77E1">
        <w:rPr>
          <w:rFonts w:ascii="Times New Roman" w:hAnsi="Times New Roman" w:cs="Times New Roman"/>
          <w:lang w:val="en-GB" w:eastAsia="zh-CN"/>
        </w:rPr>
        <w:t>new CORESET indicator obsolete</w:t>
      </w:r>
    </w:p>
    <w:p w14:paraId="6DB9A460" w14:textId="60397C3C" w:rsidR="00A6509B" w:rsidRDefault="00377A66" w:rsidP="003F616E">
      <w:pPr>
        <w:pStyle w:val="ListParagraph"/>
        <w:numPr>
          <w:ilvl w:val="0"/>
          <w:numId w:val="64"/>
        </w:numPr>
        <w:jc w:val="both"/>
        <w:rPr>
          <w:rFonts w:ascii="Times New Roman" w:hAnsi="Times New Roman" w:cs="Times New Roman"/>
          <w:lang w:val="en-GB" w:eastAsia="zh-CN"/>
        </w:rPr>
      </w:pPr>
      <w:r>
        <w:rPr>
          <w:rFonts w:ascii="Times New Roman" w:hAnsi="Times New Roman" w:cs="Times New Roman"/>
          <w:lang w:val="en-GB" w:eastAsia="zh-CN"/>
        </w:rPr>
        <w:t>Rate matching</w:t>
      </w:r>
    </w:p>
    <w:p w14:paraId="4A815185" w14:textId="4EC8A573" w:rsidR="00962AB3" w:rsidRPr="003430AB" w:rsidRDefault="00962AB3" w:rsidP="003430AB">
      <w:pPr>
        <w:pStyle w:val="ListParagraph"/>
        <w:numPr>
          <w:ilvl w:val="0"/>
          <w:numId w:val="64"/>
        </w:numPr>
        <w:jc w:val="both"/>
        <w:rPr>
          <w:rFonts w:ascii="Times New Roman" w:hAnsi="Times New Roman" w:cs="Times New Roman"/>
          <w:lang w:val="en-GB" w:eastAsia="zh-CN"/>
        </w:rPr>
      </w:pPr>
      <w:r>
        <w:rPr>
          <w:rFonts w:ascii="Times New Roman" w:hAnsi="Times New Roman" w:cs="Times New Roman"/>
          <w:lang w:val="en-GB" w:eastAsia="zh-CN"/>
        </w:rPr>
        <w:t>Number of HARQ processes</w:t>
      </w:r>
    </w:p>
    <w:p w14:paraId="6115E427" w14:textId="1D1A55D1" w:rsidR="004E4490" w:rsidRDefault="00704934" w:rsidP="004E4490">
      <w:pPr>
        <w:jc w:val="both"/>
        <w:rPr>
          <w:rFonts w:cs="Times New Roman"/>
          <w:lang w:val="en-GB" w:eastAsia="zh-CN"/>
        </w:rPr>
      </w:pPr>
      <w:r>
        <w:rPr>
          <w:rFonts w:cs="Times New Roman"/>
          <w:lang w:val="en-GB" w:eastAsia="zh-CN"/>
        </w:rPr>
        <w:t xml:space="preserve">Details of this will be elaborated below. </w:t>
      </w:r>
    </w:p>
    <w:p w14:paraId="5990E294" w14:textId="77777777" w:rsidR="00BA6177" w:rsidRDefault="00BA6177" w:rsidP="003430AB">
      <w:pPr>
        <w:pStyle w:val="Observation"/>
        <w:numPr>
          <w:ilvl w:val="0"/>
          <w:numId w:val="0"/>
        </w:numPr>
        <w:ind w:left="1701"/>
        <w:rPr>
          <w:lang w:val="en-GB" w:eastAsia="zh-CN"/>
        </w:rPr>
      </w:pPr>
    </w:p>
    <w:p w14:paraId="13A53069" w14:textId="23B0AD6E" w:rsidR="00BA6177" w:rsidRPr="00EE6CAE" w:rsidRDefault="00BA6177" w:rsidP="003430AB">
      <w:pPr>
        <w:pStyle w:val="Observation"/>
        <w:rPr>
          <w:lang w:val="en-GB" w:eastAsia="zh-CN"/>
        </w:rPr>
      </w:pPr>
      <w:r>
        <w:rPr>
          <w:lang w:val="en-GB" w:eastAsia="zh-CN"/>
        </w:rPr>
        <w:t xml:space="preserve">The </w:t>
      </w:r>
      <w:r w:rsidR="00DA1DFB">
        <w:rPr>
          <w:lang w:val="en-GB" w:eastAsia="zh-CN"/>
        </w:rPr>
        <w:t xml:space="preserve">Rel.15 carrier aggregation </w:t>
      </w:r>
      <w:r>
        <w:rPr>
          <w:lang w:val="en-GB" w:eastAsia="zh-CN"/>
        </w:rPr>
        <w:t>framework</w:t>
      </w:r>
      <w:r w:rsidR="00A74C20">
        <w:rPr>
          <w:lang w:val="en-GB" w:eastAsia="zh-CN"/>
        </w:rPr>
        <w:t xml:space="preserve"> (user plane and RRC)</w:t>
      </w:r>
      <w:r>
        <w:rPr>
          <w:lang w:val="en-GB" w:eastAsia="zh-CN"/>
        </w:rPr>
        <w:t xml:space="preserve"> </w:t>
      </w:r>
      <w:r w:rsidR="006A6D71">
        <w:rPr>
          <w:lang w:val="en-GB" w:eastAsia="zh-CN"/>
        </w:rPr>
        <w:t>is already supporting</w:t>
      </w:r>
      <w:r>
        <w:rPr>
          <w:lang w:val="en-GB" w:eastAsia="zh-CN"/>
        </w:rPr>
        <w:t xml:space="preserve"> the multi-PDCCH</w:t>
      </w:r>
      <w:r w:rsidR="009D50F7">
        <w:rPr>
          <w:lang w:val="en-GB" w:eastAsia="zh-CN"/>
        </w:rPr>
        <w:t xml:space="preserve">, multi-TRP deployment without the need for </w:t>
      </w:r>
      <w:r w:rsidR="00A74C20">
        <w:rPr>
          <w:lang w:val="en-GB" w:eastAsia="zh-CN"/>
        </w:rPr>
        <w:t xml:space="preserve">any </w:t>
      </w:r>
      <w:r w:rsidR="00D750F8">
        <w:rPr>
          <w:lang w:val="en-GB" w:eastAsia="zh-CN"/>
        </w:rPr>
        <w:t>changes in ASN.1</w:t>
      </w:r>
      <w:r w:rsidR="006A6D71">
        <w:rPr>
          <w:lang w:val="en-GB" w:eastAsia="zh-CN"/>
        </w:rPr>
        <w:t xml:space="preserve"> </w:t>
      </w:r>
      <w:r w:rsidR="00F75E12">
        <w:rPr>
          <w:lang w:val="en-GB" w:eastAsia="zh-CN"/>
        </w:rPr>
        <w:t>structure</w:t>
      </w:r>
      <w:r w:rsidR="00D750F8">
        <w:rPr>
          <w:lang w:val="en-GB" w:eastAsia="zh-CN"/>
        </w:rPr>
        <w:t>, see</w:t>
      </w:r>
      <w:r w:rsidR="00F75E12">
        <w:rPr>
          <w:lang w:val="en-GB" w:eastAsia="zh-CN"/>
        </w:rPr>
        <w:t xml:space="preserve"> details outlined</w:t>
      </w:r>
      <w:r w:rsidR="00D750F8">
        <w:rPr>
          <w:lang w:val="en-GB" w:eastAsia="zh-CN"/>
        </w:rPr>
        <w:t xml:space="preserve"> below</w:t>
      </w:r>
    </w:p>
    <w:p w14:paraId="39ECA830" w14:textId="77777777" w:rsidR="004E4490" w:rsidRDefault="004E4490" w:rsidP="003430AB">
      <w:pPr>
        <w:jc w:val="both"/>
        <w:rPr>
          <w:lang w:val="en-GB" w:eastAsia="zh-CN"/>
        </w:rPr>
      </w:pPr>
    </w:p>
    <w:p w14:paraId="77E31174" w14:textId="201B4DE9" w:rsidR="000F16FF" w:rsidRDefault="000F16FF" w:rsidP="004E4490">
      <w:pPr>
        <w:pStyle w:val="BodyText"/>
        <w:jc w:val="both"/>
        <w:rPr>
          <w:lang w:val="en-US"/>
        </w:rPr>
      </w:pPr>
      <w:r w:rsidRPr="003430AB">
        <w:rPr>
          <w:lang w:val="en-US"/>
        </w:rPr>
        <w:t xml:space="preserve">In </w:t>
      </w:r>
      <w:r w:rsidR="004E4490">
        <w:rPr>
          <w:lang w:val="en-US"/>
        </w:rPr>
        <w:t>[</w:t>
      </w:r>
      <w:r w:rsidR="00D413CB">
        <w:rPr>
          <w:lang w:val="en-US"/>
        </w:rPr>
        <w:t>13</w:t>
      </w:r>
      <w:r w:rsidR="004E4490">
        <w:rPr>
          <w:lang w:val="en-US"/>
        </w:rPr>
        <w:t>]</w:t>
      </w:r>
      <w:r w:rsidR="002E4C30">
        <w:rPr>
          <w:lang w:val="en-US"/>
        </w:rPr>
        <w:t>,</w:t>
      </w:r>
      <w:r w:rsidR="004E4490">
        <w:rPr>
          <w:lang w:val="en-US"/>
        </w:rPr>
        <w:t xml:space="preserve"> it is</w:t>
      </w:r>
      <w:r w:rsidRPr="003430AB">
        <w:rPr>
          <w:lang w:val="en-US"/>
        </w:rPr>
        <w:t xml:space="preserve"> showed </w:t>
      </w:r>
      <w:r w:rsidR="00BF77E1">
        <w:rPr>
          <w:lang w:val="en-US"/>
        </w:rPr>
        <w:t xml:space="preserve">further details </w:t>
      </w:r>
      <w:r w:rsidRPr="003430AB">
        <w:rPr>
          <w:lang w:val="en-US"/>
        </w:rPr>
        <w:t>that the user plane protocol stack of carrier aggregation can be re-used for multi-TRP operation</w:t>
      </w:r>
      <w:r w:rsidR="00BE02AA">
        <w:rPr>
          <w:lang w:val="en-US"/>
        </w:rPr>
        <w:t xml:space="preserve"> with one HARQ entity per TRP or TRP-carrier in case of joint CA-multi-TRP operation</w:t>
      </w:r>
      <w:r w:rsidRPr="003430AB">
        <w:rPr>
          <w:lang w:val="en-US"/>
        </w:rPr>
        <w:t xml:space="preserve">. </w:t>
      </w:r>
      <w:r w:rsidR="00C72CAC">
        <w:rPr>
          <w:lang w:val="en-US"/>
        </w:rPr>
        <w:t>In both [13] and h</w:t>
      </w:r>
      <w:r w:rsidR="004E4490">
        <w:rPr>
          <w:lang w:val="en-US"/>
        </w:rPr>
        <w:t>ere it is shown how</w:t>
      </w:r>
      <w:r w:rsidRPr="003430AB">
        <w:rPr>
          <w:lang w:val="en-US"/>
        </w:rPr>
        <w:t xml:space="preserve"> the RRC </w:t>
      </w:r>
      <w:r w:rsidR="00BE02AA" w:rsidRPr="00BE02AA">
        <w:rPr>
          <w:lang w:val="en-US"/>
        </w:rPr>
        <w:t>signaling</w:t>
      </w:r>
      <w:r w:rsidRPr="003430AB">
        <w:rPr>
          <w:lang w:val="en-US"/>
        </w:rPr>
        <w:t xml:space="preserve"> structure for CA </w:t>
      </w:r>
      <w:r w:rsidR="00C72CAC">
        <w:rPr>
          <w:lang w:val="en-US"/>
        </w:rPr>
        <w:t>can also be reused for multi-TRP operation</w:t>
      </w:r>
      <w:r w:rsidRPr="003430AB">
        <w:rPr>
          <w:lang w:val="en-US"/>
        </w:rPr>
        <w:t xml:space="preserve">. </w:t>
      </w:r>
    </w:p>
    <w:p w14:paraId="6B513EC2" w14:textId="77777777" w:rsidR="004E4490" w:rsidRPr="003430AB" w:rsidRDefault="004E4490" w:rsidP="003430AB">
      <w:pPr>
        <w:pStyle w:val="BodyText"/>
        <w:jc w:val="both"/>
        <w:rPr>
          <w:lang w:val="en-US"/>
        </w:rPr>
      </w:pPr>
    </w:p>
    <w:p w14:paraId="5D218454" w14:textId="4C97043A" w:rsidR="000F16FF" w:rsidRDefault="000F16FF" w:rsidP="004E4490">
      <w:pPr>
        <w:pStyle w:val="BodyText"/>
        <w:jc w:val="both"/>
        <w:rPr>
          <w:lang w:val="en-US"/>
        </w:rPr>
      </w:pPr>
      <w:r w:rsidRPr="003430AB">
        <w:rPr>
          <w:lang w:val="en-US"/>
        </w:rPr>
        <w:t>To start with, we show the simplified ASN.1 structure of a “Serving Cell” (</w:t>
      </w:r>
      <w:proofErr w:type="spellStart"/>
      <w:r w:rsidRPr="003430AB">
        <w:rPr>
          <w:lang w:val="en-US"/>
        </w:rPr>
        <w:t>SpCell</w:t>
      </w:r>
      <w:proofErr w:type="spellEnd"/>
      <w:r w:rsidRPr="003430AB">
        <w:rPr>
          <w:lang w:val="en-US"/>
        </w:rPr>
        <w:t xml:space="preserve"> or SCell). Only the high-level IEs and those field</w:t>
      </w:r>
      <w:r w:rsidR="00F7271D">
        <w:rPr>
          <w:lang w:val="en-US"/>
        </w:rPr>
        <w:t>s</w:t>
      </w:r>
      <w:r w:rsidRPr="003430AB">
        <w:rPr>
          <w:lang w:val="en-US"/>
        </w:rPr>
        <w:t xml:space="preserve"> that seem most relevant for multi-TRP operation are visualized. </w:t>
      </w:r>
    </w:p>
    <w:p w14:paraId="6583CBBF" w14:textId="77777777" w:rsidR="00EC788E" w:rsidRPr="003430AB" w:rsidRDefault="00EC788E" w:rsidP="003430AB">
      <w:pPr>
        <w:pStyle w:val="BodyText"/>
        <w:jc w:val="both"/>
        <w:rPr>
          <w:lang w:val="en-US"/>
        </w:rPr>
      </w:pPr>
    </w:p>
    <w:tbl>
      <w:tblPr>
        <w:tblStyle w:val="TableGrid"/>
        <w:tblW w:w="0" w:type="auto"/>
        <w:tblInd w:w="1980" w:type="dxa"/>
        <w:tblLook w:val="04A0" w:firstRow="1" w:lastRow="0" w:firstColumn="1" w:lastColumn="0" w:noHBand="0" w:noVBand="1"/>
      </w:tblPr>
      <w:tblGrid>
        <w:gridCol w:w="5953"/>
      </w:tblGrid>
      <w:tr w:rsidR="000F16FF" w14:paraId="3A590E6B" w14:textId="77777777" w:rsidTr="00F75E12">
        <w:tc>
          <w:tcPr>
            <w:tcW w:w="5953" w:type="dxa"/>
          </w:tcPr>
          <w:p w14:paraId="69DE67A6" w14:textId="77777777" w:rsidR="000F16FF" w:rsidRPr="003430AB" w:rsidRDefault="000F16FF" w:rsidP="003430AB">
            <w:pPr>
              <w:pStyle w:val="B1"/>
              <w:spacing w:after="0"/>
              <w:rPr>
                <w:lang w:val="en-US"/>
              </w:rPr>
            </w:pPr>
            <w:r w:rsidRPr="003430AB">
              <w:rPr>
                <w:lang w:val="en-US"/>
              </w:rPr>
              <w:t xml:space="preserve">1&gt; </w:t>
            </w:r>
            <w:proofErr w:type="spellStart"/>
            <w:r w:rsidRPr="003430AB">
              <w:rPr>
                <w:lang w:val="en-US"/>
              </w:rPr>
              <w:t>ServingCell</w:t>
            </w:r>
            <w:proofErr w:type="spellEnd"/>
          </w:p>
          <w:p w14:paraId="143B430B" w14:textId="77777777" w:rsidR="000F16FF" w:rsidRPr="003430AB" w:rsidRDefault="000F16FF" w:rsidP="003430AB">
            <w:pPr>
              <w:pStyle w:val="B2"/>
              <w:spacing w:after="0"/>
              <w:rPr>
                <w:lang w:val="en-US"/>
              </w:rPr>
            </w:pPr>
            <w:r w:rsidRPr="003430AB">
              <w:rPr>
                <w:lang w:val="en-US"/>
              </w:rPr>
              <w:t xml:space="preserve">2&gt; </w:t>
            </w:r>
            <w:proofErr w:type="spellStart"/>
            <w:r w:rsidRPr="003430AB">
              <w:rPr>
                <w:lang w:val="en-US"/>
              </w:rPr>
              <w:t>ServCellIndex</w:t>
            </w:r>
            <w:proofErr w:type="spellEnd"/>
          </w:p>
          <w:p w14:paraId="4087BA83" w14:textId="77777777" w:rsidR="000F16FF" w:rsidRPr="003430AB" w:rsidRDefault="000F16FF" w:rsidP="003430AB">
            <w:pPr>
              <w:pStyle w:val="B2"/>
              <w:spacing w:after="0"/>
              <w:rPr>
                <w:lang w:val="en-US"/>
              </w:rPr>
            </w:pPr>
            <w:r w:rsidRPr="003430AB">
              <w:rPr>
                <w:lang w:val="en-US"/>
              </w:rPr>
              <w:t xml:space="preserve">2&gt; </w:t>
            </w:r>
            <w:proofErr w:type="spellStart"/>
            <w:r w:rsidRPr="003430AB">
              <w:rPr>
                <w:lang w:val="en-US"/>
              </w:rPr>
              <w:t>physCellId</w:t>
            </w:r>
            <w:proofErr w:type="spellEnd"/>
          </w:p>
          <w:p w14:paraId="320B124D" w14:textId="77777777" w:rsidR="000F16FF" w:rsidRPr="003430AB" w:rsidRDefault="000F16FF" w:rsidP="003430AB">
            <w:pPr>
              <w:pStyle w:val="B2"/>
              <w:spacing w:after="0"/>
              <w:rPr>
                <w:lang w:val="en-US"/>
              </w:rPr>
            </w:pPr>
            <w:r w:rsidRPr="003430AB">
              <w:rPr>
                <w:lang w:val="en-US"/>
              </w:rPr>
              <w:t>2&gt; downlink</w:t>
            </w:r>
          </w:p>
          <w:p w14:paraId="6DC9DE39" w14:textId="77777777" w:rsidR="000F16FF" w:rsidRPr="003430AB" w:rsidRDefault="000F16FF" w:rsidP="003430AB">
            <w:pPr>
              <w:pStyle w:val="B3"/>
              <w:spacing w:after="0"/>
              <w:rPr>
                <w:lang w:val="en-US"/>
              </w:rPr>
            </w:pPr>
            <w:r w:rsidRPr="003430AB">
              <w:rPr>
                <w:lang w:val="en-US"/>
              </w:rPr>
              <w:t>3&gt; ARFCN</w:t>
            </w:r>
          </w:p>
          <w:p w14:paraId="745F3122" w14:textId="77777777" w:rsidR="000F16FF" w:rsidRPr="003430AB" w:rsidRDefault="000F16FF" w:rsidP="003430AB">
            <w:pPr>
              <w:pStyle w:val="B3"/>
              <w:spacing w:after="0"/>
              <w:rPr>
                <w:lang w:val="en-US"/>
              </w:rPr>
            </w:pPr>
            <w:r w:rsidRPr="003430AB">
              <w:rPr>
                <w:lang w:val="en-US"/>
              </w:rPr>
              <w:t>3&gt; PDSCH-ServingCellConfig</w:t>
            </w:r>
          </w:p>
          <w:p w14:paraId="02ECCC15" w14:textId="77777777" w:rsidR="000F16FF" w:rsidRPr="003430AB" w:rsidRDefault="000F16FF" w:rsidP="003430AB">
            <w:pPr>
              <w:pStyle w:val="B4"/>
              <w:spacing w:after="0"/>
              <w:rPr>
                <w:lang w:val="en-US"/>
              </w:rPr>
            </w:pPr>
            <w:r w:rsidRPr="003430AB">
              <w:rPr>
                <w:lang w:val="en-US"/>
              </w:rPr>
              <w:t xml:space="preserve">4&gt; </w:t>
            </w:r>
            <w:proofErr w:type="spellStart"/>
            <w:r w:rsidRPr="003430AB">
              <w:rPr>
                <w:lang w:val="en-US"/>
              </w:rPr>
              <w:t>pucch</w:t>
            </w:r>
            <w:proofErr w:type="spellEnd"/>
            <w:r w:rsidRPr="003430AB">
              <w:rPr>
                <w:lang w:val="en-US"/>
              </w:rPr>
              <w:t>-Cell</w:t>
            </w:r>
          </w:p>
          <w:p w14:paraId="515DF64E" w14:textId="77777777" w:rsidR="000F16FF" w:rsidRPr="003430AB" w:rsidRDefault="000F16FF" w:rsidP="003430AB">
            <w:pPr>
              <w:pStyle w:val="B3"/>
              <w:spacing w:after="0"/>
              <w:rPr>
                <w:lang w:val="en-US"/>
              </w:rPr>
            </w:pPr>
            <w:r w:rsidRPr="003430AB">
              <w:rPr>
                <w:lang w:val="en-US"/>
              </w:rPr>
              <w:t>3&gt; BWP</w:t>
            </w:r>
          </w:p>
          <w:p w14:paraId="1CBEDC6B" w14:textId="77777777" w:rsidR="000F16FF" w:rsidRPr="003430AB" w:rsidRDefault="000F16FF" w:rsidP="003430AB">
            <w:pPr>
              <w:pStyle w:val="B4"/>
              <w:spacing w:after="0"/>
              <w:rPr>
                <w:lang w:val="en-US"/>
              </w:rPr>
            </w:pPr>
            <w:r w:rsidRPr="003430AB">
              <w:rPr>
                <w:lang w:val="en-US"/>
              </w:rPr>
              <w:t>4&gt; PDCCH-Config</w:t>
            </w:r>
          </w:p>
          <w:p w14:paraId="611AA353" w14:textId="77777777" w:rsidR="000F16FF" w:rsidRPr="003430AB" w:rsidRDefault="000F16FF" w:rsidP="003430AB">
            <w:pPr>
              <w:pStyle w:val="B5"/>
              <w:spacing w:after="0"/>
              <w:rPr>
                <w:lang w:val="en-US"/>
              </w:rPr>
            </w:pPr>
            <w:r w:rsidRPr="003430AB">
              <w:rPr>
                <w:lang w:val="en-US"/>
              </w:rPr>
              <w:t>5&gt; CORESET</w:t>
            </w:r>
          </w:p>
          <w:p w14:paraId="55F898AB" w14:textId="77777777" w:rsidR="000F16FF" w:rsidRDefault="000F16FF" w:rsidP="003430AB">
            <w:pPr>
              <w:pStyle w:val="B7"/>
              <w:spacing w:after="0"/>
            </w:pPr>
            <w:r>
              <w:t xml:space="preserve">7&gt; </w:t>
            </w:r>
            <w:proofErr w:type="spellStart"/>
            <w:r>
              <w:t>pdcch</w:t>
            </w:r>
            <w:proofErr w:type="spellEnd"/>
            <w:r>
              <w:t>-DMRS-</w:t>
            </w:r>
            <w:proofErr w:type="spellStart"/>
            <w:r>
              <w:t>ScramblingID</w:t>
            </w:r>
            <w:proofErr w:type="spellEnd"/>
          </w:p>
          <w:p w14:paraId="3D05B914" w14:textId="77777777" w:rsidR="000F16FF" w:rsidRPr="003430AB" w:rsidRDefault="000F16FF" w:rsidP="003430AB">
            <w:pPr>
              <w:pStyle w:val="B5"/>
              <w:spacing w:after="0"/>
              <w:rPr>
                <w:lang w:val="en-US"/>
              </w:rPr>
            </w:pPr>
            <w:r w:rsidRPr="003430AB">
              <w:rPr>
                <w:lang w:val="en-US"/>
              </w:rPr>
              <w:t xml:space="preserve">5&gt; </w:t>
            </w:r>
            <w:proofErr w:type="spellStart"/>
            <w:r w:rsidRPr="003430AB">
              <w:rPr>
                <w:lang w:val="en-US"/>
              </w:rPr>
              <w:t>SearchSpace</w:t>
            </w:r>
            <w:proofErr w:type="spellEnd"/>
          </w:p>
          <w:p w14:paraId="1F9A0FC1" w14:textId="77777777" w:rsidR="000F16FF" w:rsidRPr="003430AB" w:rsidRDefault="000F16FF" w:rsidP="003430AB">
            <w:pPr>
              <w:pStyle w:val="B4"/>
              <w:spacing w:after="0"/>
              <w:rPr>
                <w:lang w:val="en-US"/>
              </w:rPr>
            </w:pPr>
            <w:r w:rsidRPr="003430AB">
              <w:rPr>
                <w:lang w:val="en-US"/>
              </w:rPr>
              <w:t>4&gt; PDSCH-Config</w:t>
            </w:r>
          </w:p>
          <w:p w14:paraId="745B30A2" w14:textId="77777777" w:rsidR="000F16FF" w:rsidRPr="003430AB" w:rsidRDefault="000F16FF" w:rsidP="003430AB">
            <w:pPr>
              <w:pStyle w:val="B5"/>
              <w:spacing w:after="0"/>
              <w:rPr>
                <w:lang w:val="en-US"/>
              </w:rPr>
            </w:pPr>
            <w:r w:rsidRPr="003430AB">
              <w:rPr>
                <w:lang w:val="en-US"/>
              </w:rPr>
              <w:t xml:space="preserve">5&gt; </w:t>
            </w:r>
            <w:proofErr w:type="spellStart"/>
            <w:r w:rsidRPr="003430AB">
              <w:rPr>
                <w:lang w:val="en-US"/>
              </w:rPr>
              <w:t>dataScramblingIdentityPDSCH</w:t>
            </w:r>
            <w:proofErr w:type="spellEnd"/>
          </w:p>
          <w:p w14:paraId="6965A8AA" w14:textId="77777777" w:rsidR="000F16FF" w:rsidRPr="003430AB" w:rsidRDefault="000F16FF" w:rsidP="003430AB">
            <w:pPr>
              <w:pStyle w:val="B5"/>
              <w:spacing w:after="0"/>
              <w:rPr>
                <w:lang w:val="en-US"/>
              </w:rPr>
            </w:pPr>
            <w:r w:rsidRPr="003430AB">
              <w:rPr>
                <w:lang w:val="en-US"/>
              </w:rPr>
              <w:t>5&gt; DMRS</w:t>
            </w:r>
          </w:p>
          <w:p w14:paraId="7C047EA9" w14:textId="77777777" w:rsidR="000F16FF" w:rsidRDefault="000F16FF" w:rsidP="003430AB">
            <w:pPr>
              <w:pStyle w:val="B7"/>
              <w:spacing w:after="0"/>
            </w:pPr>
            <w:r>
              <w:t>7&gt; scramblingID0</w:t>
            </w:r>
          </w:p>
          <w:p w14:paraId="537C11BB" w14:textId="77777777" w:rsidR="000F16FF" w:rsidRDefault="000F16FF" w:rsidP="003430AB">
            <w:pPr>
              <w:pStyle w:val="B7"/>
              <w:spacing w:after="0"/>
            </w:pPr>
            <w:r>
              <w:t>7&gt; scramblingID1</w:t>
            </w:r>
          </w:p>
          <w:p w14:paraId="59C101FB" w14:textId="77777777" w:rsidR="000F16FF" w:rsidRPr="003430AB" w:rsidRDefault="000F16FF" w:rsidP="003430AB">
            <w:pPr>
              <w:pStyle w:val="B5"/>
              <w:spacing w:after="0"/>
              <w:rPr>
                <w:lang w:val="en-US"/>
              </w:rPr>
            </w:pPr>
            <w:r w:rsidRPr="003430AB">
              <w:rPr>
                <w:lang w:val="en-US"/>
              </w:rPr>
              <w:t>5&gt; TCI-States</w:t>
            </w:r>
          </w:p>
          <w:p w14:paraId="5C75EC39" w14:textId="77777777" w:rsidR="000F16FF" w:rsidRPr="003430AB" w:rsidRDefault="000F16FF" w:rsidP="003430AB">
            <w:pPr>
              <w:pStyle w:val="B2"/>
              <w:spacing w:after="0"/>
              <w:rPr>
                <w:lang w:val="en-US"/>
              </w:rPr>
            </w:pPr>
            <w:r w:rsidRPr="003430AB">
              <w:rPr>
                <w:lang w:val="en-US"/>
              </w:rPr>
              <w:t>2&gt; uplink</w:t>
            </w:r>
          </w:p>
          <w:p w14:paraId="32F43215" w14:textId="77777777" w:rsidR="000F16FF" w:rsidRPr="003430AB" w:rsidRDefault="000F16FF" w:rsidP="003430AB">
            <w:pPr>
              <w:pStyle w:val="B3"/>
              <w:spacing w:after="0"/>
              <w:rPr>
                <w:lang w:val="en-US"/>
              </w:rPr>
            </w:pPr>
            <w:r w:rsidRPr="003430AB">
              <w:rPr>
                <w:lang w:val="en-US"/>
              </w:rPr>
              <w:t>3&gt; ARFCN</w:t>
            </w:r>
          </w:p>
          <w:p w14:paraId="5D320E44" w14:textId="77777777" w:rsidR="000F16FF" w:rsidRPr="003430AB" w:rsidRDefault="000F16FF" w:rsidP="003430AB">
            <w:pPr>
              <w:pStyle w:val="B3"/>
              <w:spacing w:after="0"/>
              <w:rPr>
                <w:lang w:val="en-US"/>
              </w:rPr>
            </w:pPr>
            <w:r w:rsidRPr="003430AB">
              <w:rPr>
                <w:lang w:val="en-US"/>
              </w:rPr>
              <w:t>3&gt; BWP</w:t>
            </w:r>
          </w:p>
          <w:p w14:paraId="645A4136" w14:textId="77777777" w:rsidR="000F16FF" w:rsidRPr="003430AB" w:rsidRDefault="000F16FF" w:rsidP="003430AB">
            <w:pPr>
              <w:pStyle w:val="B4"/>
              <w:spacing w:after="0"/>
              <w:rPr>
                <w:lang w:val="en-US"/>
              </w:rPr>
            </w:pPr>
            <w:r w:rsidRPr="003430AB">
              <w:rPr>
                <w:lang w:val="en-US"/>
              </w:rPr>
              <w:t>4&gt; PUCCH-Config</w:t>
            </w:r>
          </w:p>
          <w:p w14:paraId="75848DC7" w14:textId="77777777" w:rsidR="000F16FF" w:rsidRPr="003430AB" w:rsidRDefault="000F16FF" w:rsidP="003430AB">
            <w:pPr>
              <w:pStyle w:val="B4"/>
              <w:spacing w:after="0"/>
              <w:rPr>
                <w:lang w:val="en-US"/>
              </w:rPr>
            </w:pPr>
            <w:r w:rsidRPr="003430AB">
              <w:rPr>
                <w:lang w:val="en-US"/>
              </w:rPr>
              <w:t>4&gt; PUSCH-Config</w:t>
            </w:r>
          </w:p>
          <w:p w14:paraId="79401156" w14:textId="77777777" w:rsidR="000F16FF" w:rsidRPr="003430AB" w:rsidRDefault="000F16FF" w:rsidP="003430AB">
            <w:pPr>
              <w:pStyle w:val="B5"/>
              <w:spacing w:after="0"/>
              <w:rPr>
                <w:lang w:val="en-US"/>
              </w:rPr>
            </w:pPr>
            <w:r w:rsidRPr="003430AB">
              <w:rPr>
                <w:lang w:val="en-US"/>
              </w:rPr>
              <w:t xml:space="preserve">5&gt; </w:t>
            </w:r>
            <w:proofErr w:type="spellStart"/>
            <w:r w:rsidRPr="003430AB">
              <w:rPr>
                <w:lang w:val="en-US"/>
              </w:rPr>
              <w:t>dataScramblingIdentityPUSCH</w:t>
            </w:r>
            <w:proofErr w:type="spellEnd"/>
          </w:p>
          <w:p w14:paraId="29E60ECC" w14:textId="77777777" w:rsidR="000F16FF" w:rsidRPr="003430AB" w:rsidRDefault="000F16FF" w:rsidP="003430AB">
            <w:pPr>
              <w:pStyle w:val="B5"/>
              <w:spacing w:after="0"/>
              <w:rPr>
                <w:lang w:val="en-US"/>
              </w:rPr>
            </w:pPr>
            <w:r w:rsidRPr="003430AB">
              <w:rPr>
                <w:lang w:val="en-US"/>
              </w:rPr>
              <w:t>5&gt; DMRS</w:t>
            </w:r>
          </w:p>
          <w:p w14:paraId="79D27A01" w14:textId="77777777" w:rsidR="000F16FF" w:rsidRDefault="000F16FF" w:rsidP="003430AB">
            <w:pPr>
              <w:pStyle w:val="B7"/>
              <w:spacing w:after="0"/>
            </w:pPr>
            <w:r>
              <w:t>7&gt; scramblingID0</w:t>
            </w:r>
          </w:p>
          <w:p w14:paraId="1A9F66A9" w14:textId="77777777" w:rsidR="000F16FF" w:rsidRDefault="000F16FF" w:rsidP="003430AB">
            <w:pPr>
              <w:pStyle w:val="B7"/>
              <w:spacing w:after="0"/>
            </w:pPr>
            <w:r>
              <w:t>7&gt; scramblingID1</w:t>
            </w:r>
          </w:p>
          <w:p w14:paraId="70322341" w14:textId="77777777" w:rsidR="000F16FF" w:rsidRPr="003430AB" w:rsidRDefault="000F16FF" w:rsidP="003430AB">
            <w:pPr>
              <w:pStyle w:val="B4"/>
              <w:spacing w:after="0"/>
              <w:rPr>
                <w:lang w:val="en-US"/>
              </w:rPr>
            </w:pPr>
            <w:r w:rsidRPr="003430AB">
              <w:rPr>
                <w:lang w:val="en-US"/>
              </w:rPr>
              <w:t>4&gt; SRS-Config</w:t>
            </w:r>
          </w:p>
          <w:p w14:paraId="4E7F67DA" w14:textId="77777777" w:rsidR="000F16FF" w:rsidRPr="003430AB" w:rsidRDefault="000F16FF" w:rsidP="003430AB">
            <w:pPr>
              <w:pStyle w:val="B4"/>
              <w:spacing w:after="0"/>
              <w:rPr>
                <w:lang w:val="en-US"/>
              </w:rPr>
            </w:pPr>
            <w:r w:rsidRPr="003430AB">
              <w:rPr>
                <w:lang w:val="en-US"/>
              </w:rPr>
              <w:t>4&gt; RACH-Config</w:t>
            </w:r>
          </w:p>
          <w:p w14:paraId="08BFFE20" w14:textId="77777777" w:rsidR="000F16FF" w:rsidRPr="003430AB" w:rsidRDefault="000F16FF" w:rsidP="003430AB">
            <w:pPr>
              <w:pStyle w:val="B3"/>
              <w:spacing w:after="0"/>
              <w:rPr>
                <w:lang w:val="en-US"/>
              </w:rPr>
            </w:pPr>
            <w:r w:rsidRPr="003430AB">
              <w:rPr>
                <w:lang w:val="en-US"/>
              </w:rPr>
              <w:t>3&gt; CSI-</w:t>
            </w:r>
            <w:proofErr w:type="spellStart"/>
            <w:r w:rsidRPr="003430AB">
              <w:rPr>
                <w:lang w:val="en-US"/>
              </w:rPr>
              <w:t>MeasConfig</w:t>
            </w:r>
            <w:proofErr w:type="spellEnd"/>
          </w:p>
          <w:p w14:paraId="4884C2A1" w14:textId="77777777" w:rsidR="000F16FF" w:rsidRPr="003430AB" w:rsidRDefault="000F16FF" w:rsidP="003430AB">
            <w:pPr>
              <w:pStyle w:val="B4"/>
              <w:spacing w:after="0"/>
              <w:rPr>
                <w:lang w:val="en-US"/>
              </w:rPr>
            </w:pPr>
            <w:r w:rsidRPr="003430AB">
              <w:rPr>
                <w:lang w:val="en-US"/>
              </w:rPr>
              <w:t>4&gt; NZP-CSI-RS-Resources</w:t>
            </w:r>
          </w:p>
          <w:p w14:paraId="282B6C63" w14:textId="77777777" w:rsidR="000F16FF" w:rsidRDefault="000F16FF" w:rsidP="003430AB">
            <w:pPr>
              <w:pStyle w:val="B6"/>
              <w:spacing w:after="0"/>
            </w:pPr>
            <w:r>
              <w:t xml:space="preserve">6&gt; </w:t>
            </w:r>
            <w:proofErr w:type="spellStart"/>
            <w:r>
              <w:t>scramblingID</w:t>
            </w:r>
            <w:proofErr w:type="spellEnd"/>
          </w:p>
          <w:p w14:paraId="24E9D9E6" w14:textId="77777777" w:rsidR="000F16FF" w:rsidRDefault="000F16FF" w:rsidP="003430AB">
            <w:pPr>
              <w:pStyle w:val="B4"/>
              <w:spacing w:after="0"/>
            </w:pPr>
            <w:r>
              <w:t>4&gt; CrossCarrierSchedulingConfig</w:t>
            </w:r>
          </w:p>
        </w:tc>
      </w:tr>
    </w:tbl>
    <w:p w14:paraId="058AEBC0" w14:textId="3DA918A7" w:rsidR="000F16FF" w:rsidRDefault="000F16FF" w:rsidP="000F16FF">
      <w:pPr>
        <w:pStyle w:val="TF"/>
        <w:rPr>
          <w:lang w:val="en-GB"/>
        </w:rPr>
      </w:pPr>
      <w:bookmarkStart w:id="1" w:name="_Ref16262396"/>
      <w:r w:rsidRPr="003430AB">
        <w:rPr>
          <w:lang w:val="en-US"/>
        </w:rPr>
        <w:t xml:space="preserve">Figure </w:t>
      </w:r>
      <w:r w:rsidRPr="00CE0424">
        <w:fldChar w:fldCharType="begin"/>
      </w:r>
      <w:r w:rsidRPr="003430AB">
        <w:rPr>
          <w:lang w:val="en-US"/>
        </w:rPr>
        <w:instrText xml:space="preserve"> SEQ Figure \* ARABIC </w:instrText>
      </w:r>
      <w:r w:rsidRPr="00CE0424">
        <w:fldChar w:fldCharType="separate"/>
      </w:r>
      <w:r w:rsidR="006826FD">
        <w:rPr>
          <w:noProof/>
          <w:lang w:val="en-US"/>
        </w:rPr>
        <w:t>1</w:t>
      </w:r>
      <w:r w:rsidRPr="00CE0424">
        <w:fldChar w:fldCharType="end"/>
      </w:r>
      <w:bookmarkEnd w:id="1"/>
      <w:r w:rsidRPr="003430AB">
        <w:rPr>
          <w:lang w:val="en-US"/>
        </w:rPr>
        <w:t xml:space="preserve">: </w:t>
      </w:r>
      <w:r>
        <w:rPr>
          <w:lang w:val="en-GB"/>
        </w:rPr>
        <w:t xml:space="preserve">Simplified ASN.1 structure for configuring a </w:t>
      </w:r>
      <w:proofErr w:type="spellStart"/>
      <w:r>
        <w:rPr>
          <w:lang w:val="en-GB"/>
        </w:rPr>
        <w:t>ServingCell</w:t>
      </w:r>
      <w:proofErr w:type="spellEnd"/>
    </w:p>
    <w:p w14:paraId="3D82E62A" w14:textId="77777777" w:rsidR="000F16FF" w:rsidRPr="003430AB" w:rsidRDefault="000F16FF" w:rsidP="000F16FF">
      <w:pPr>
        <w:pStyle w:val="BodyText"/>
        <w:rPr>
          <w:lang w:val="en-US"/>
        </w:rPr>
      </w:pPr>
    </w:p>
    <w:p w14:paraId="61C4A2B0" w14:textId="6F864A02" w:rsidR="000F16FF" w:rsidRPr="003430AB" w:rsidRDefault="000F16FF" w:rsidP="003430AB">
      <w:pPr>
        <w:pStyle w:val="BodyText"/>
        <w:jc w:val="both"/>
        <w:rPr>
          <w:lang w:val="en-US"/>
        </w:rPr>
      </w:pPr>
      <w:r w:rsidRPr="003430AB">
        <w:rPr>
          <w:lang w:val="en-US"/>
        </w:rPr>
        <w:t>In the following</w:t>
      </w:r>
      <w:r w:rsidR="00EB5B86">
        <w:rPr>
          <w:lang w:val="en-US"/>
        </w:rPr>
        <w:t>,</w:t>
      </w:r>
      <w:r w:rsidRPr="003430AB">
        <w:rPr>
          <w:lang w:val="en-US"/>
        </w:rPr>
        <w:t xml:space="preserve"> we investigate how one could populate the existing RRC parameters to configure the UE for operation with two TRPs</w:t>
      </w:r>
      <w:r w:rsidR="00D553A1">
        <w:rPr>
          <w:lang w:val="en-US"/>
        </w:rPr>
        <w:t xml:space="preserve"> </w:t>
      </w:r>
      <w:r w:rsidR="00D553A1" w:rsidRPr="003430AB">
        <w:rPr>
          <w:lang w:val="en-US"/>
        </w:rPr>
        <w:t xml:space="preserve">so that each </w:t>
      </w:r>
      <w:proofErr w:type="spellStart"/>
      <w:r w:rsidR="00D553A1" w:rsidRPr="003430AB">
        <w:rPr>
          <w:lang w:val="en-US"/>
        </w:rPr>
        <w:t>ServingCell</w:t>
      </w:r>
      <w:proofErr w:type="spellEnd"/>
      <w:r w:rsidR="00D553A1" w:rsidRPr="003430AB">
        <w:rPr>
          <w:lang w:val="en-US"/>
        </w:rPr>
        <w:t xml:space="preserve"> object represents one TRP</w:t>
      </w:r>
      <w:r w:rsidRPr="003430AB">
        <w:rPr>
          <w:lang w:val="en-US"/>
        </w:rPr>
        <w:t xml:space="preserve">. Specifically, we will explain how the network could configure two </w:t>
      </w:r>
      <w:proofErr w:type="spellStart"/>
      <w:r w:rsidRPr="003430AB">
        <w:rPr>
          <w:lang w:val="en-US"/>
        </w:rPr>
        <w:t>ServingCell</w:t>
      </w:r>
      <w:proofErr w:type="spellEnd"/>
      <w:r w:rsidRPr="003430AB">
        <w:rPr>
          <w:lang w:val="en-US"/>
        </w:rPr>
        <w:t xml:space="preserve"> objects representing the two TRPs in the case of multi-PDCCH:</w:t>
      </w:r>
    </w:p>
    <w:p w14:paraId="4FA21413" w14:textId="77777777" w:rsidR="000F16FF" w:rsidRDefault="000F16FF">
      <w:pPr>
        <w:pStyle w:val="Heading3"/>
      </w:pPr>
      <w:r>
        <w:t xml:space="preserve">Frequency, PCI and </w:t>
      </w:r>
      <w:proofErr w:type="spellStart"/>
      <w:r>
        <w:t>ServCellIndex</w:t>
      </w:r>
      <w:proofErr w:type="spellEnd"/>
    </w:p>
    <w:p w14:paraId="17E90A73" w14:textId="2E040884" w:rsidR="000F16FF" w:rsidRDefault="004518B6" w:rsidP="004518B6">
      <w:pPr>
        <w:pStyle w:val="BodyText"/>
        <w:jc w:val="both"/>
      </w:pPr>
      <w:r>
        <w:rPr>
          <w:lang w:val="en-US"/>
        </w:rPr>
        <w:t xml:space="preserve">In </w:t>
      </w:r>
      <w:r w:rsidR="00654B77">
        <w:rPr>
          <w:lang w:val="en-US"/>
        </w:rPr>
        <w:t>Multi-TRP</w:t>
      </w:r>
      <w:r w:rsidR="00FE56C5">
        <w:rPr>
          <w:lang w:val="en-US"/>
        </w:rPr>
        <w:t xml:space="preserve"> or multi-panel</w:t>
      </w:r>
      <w:r w:rsidR="000F16FF" w:rsidRPr="003430AB">
        <w:rPr>
          <w:lang w:val="en-US"/>
        </w:rPr>
        <w:t>, both TRPs</w:t>
      </w:r>
      <w:r w:rsidR="00FE56C5">
        <w:rPr>
          <w:lang w:val="en-US"/>
        </w:rPr>
        <w:t xml:space="preserve"> or panels</w:t>
      </w:r>
      <w:r w:rsidR="000F16FF" w:rsidRPr="003430AB">
        <w:rPr>
          <w:lang w:val="en-US"/>
        </w:rPr>
        <w:t xml:space="preserve"> operate on the same spectrum. Hence, the two </w:t>
      </w:r>
      <w:proofErr w:type="spellStart"/>
      <w:r w:rsidR="000F16FF" w:rsidRPr="003430AB">
        <w:rPr>
          <w:lang w:val="en-US"/>
        </w:rPr>
        <w:t>ServingCell</w:t>
      </w:r>
      <w:proofErr w:type="spellEnd"/>
      <w:r w:rsidR="000F16FF" w:rsidRPr="003430AB">
        <w:rPr>
          <w:lang w:val="en-US"/>
        </w:rPr>
        <w:t xml:space="preserve"> objects would indicate the same SSB frequency, the same “Point A” and the same SCS-</w:t>
      </w:r>
      <w:proofErr w:type="spellStart"/>
      <w:r w:rsidR="000F16FF" w:rsidRPr="003430AB">
        <w:rPr>
          <w:lang w:val="en-US"/>
        </w:rPr>
        <w:t>SpecificCarrier</w:t>
      </w:r>
      <w:proofErr w:type="spellEnd"/>
      <w:r w:rsidR="000F16FF" w:rsidRPr="003430AB">
        <w:rPr>
          <w:lang w:val="en-US"/>
        </w:rPr>
        <w:t xml:space="preserve">(s). </w:t>
      </w:r>
      <w:r w:rsidR="000F16FF">
        <w:t xml:space="preserve">In </w:t>
      </w:r>
      <w:r w:rsidR="000F16FF">
        <w:fldChar w:fldCharType="begin"/>
      </w:r>
      <w:r w:rsidR="000F16FF">
        <w:instrText xml:space="preserve"> REF _Ref16262396 \h </w:instrText>
      </w:r>
      <w:r>
        <w:instrText xml:space="preserve"> \* MERGEFORMAT </w:instrText>
      </w:r>
      <w:r w:rsidR="000F16FF">
        <w:fldChar w:fldCharType="separate"/>
      </w:r>
      <w:r w:rsidR="006A0C8B" w:rsidRPr="006A0C8B">
        <w:t>Figure 1</w:t>
      </w:r>
      <w:r w:rsidR="000F16FF">
        <w:fldChar w:fldCharType="end"/>
      </w:r>
      <w:r w:rsidR="000F16FF">
        <w:t xml:space="preserve"> we depicted those parameters as “ARFCN”. </w:t>
      </w:r>
    </w:p>
    <w:p w14:paraId="3D776DE8" w14:textId="77777777" w:rsidR="00FE56C5" w:rsidRDefault="00FE56C5" w:rsidP="003430AB">
      <w:pPr>
        <w:pStyle w:val="BodyText"/>
        <w:jc w:val="both"/>
      </w:pPr>
    </w:p>
    <w:p w14:paraId="6242A6AE" w14:textId="2496C742" w:rsidR="000F16FF" w:rsidRPr="003430AB" w:rsidRDefault="000F16FF" w:rsidP="000F16FF">
      <w:pPr>
        <w:pStyle w:val="Observation"/>
        <w:overflowPunct w:val="0"/>
        <w:autoSpaceDE w:val="0"/>
        <w:autoSpaceDN w:val="0"/>
        <w:adjustRightInd w:val="0"/>
        <w:spacing w:after="120"/>
        <w:jc w:val="both"/>
        <w:textAlignment w:val="baseline"/>
        <w:rPr>
          <w:lang w:val="en-US"/>
        </w:rPr>
      </w:pPr>
      <w:bookmarkStart w:id="2" w:name="_Ref16262616"/>
      <w:bookmarkStart w:id="3" w:name="_Toc16266088"/>
      <w:r w:rsidRPr="003430AB">
        <w:rPr>
          <w:lang w:val="en-US"/>
        </w:rPr>
        <w:t xml:space="preserve">Two </w:t>
      </w:r>
      <w:proofErr w:type="spellStart"/>
      <w:r w:rsidRPr="003430AB">
        <w:rPr>
          <w:lang w:val="en-US"/>
        </w:rPr>
        <w:t>ServingCell</w:t>
      </w:r>
      <w:proofErr w:type="spellEnd"/>
      <w:r w:rsidRPr="003430AB">
        <w:rPr>
          <w:lang w:val="en-US"/>
        </w:rPr>
        <w:t xml:space="preserve"> objects with same SSB</w:t>
      </w:r>
      <w:r w:rsidR="00053A48">
        <w:rPr>
          <w:lang w:val="en-US"/>
        </w:rPr>
        <w:t xml:space="preserve"> frequency</w:t>
      </w:r>
      <w:r w:rsidRPr="003430AB">
        <w:rPr>
          <w:lang w:val="en-US"/>
        </w:rPr>
        <w:t xml:space="preserve"> and Point-A and with the same SCS-</w:t>
      </w:r>
      <w:proofErr w:type="spellStart"/>
      <w:r w:rsidRPr="003430AB">
        <w:rPr>
          <w:lang w:val="en-US"/>
        </w:rPr>
        <w:t>SpecificCarrier</w:t>
      </w:r>
      <w:proofErr w:type="spellEnd"/>
      <w:r w:rsidRPr="003430AB">
        <w:rPr>
          <w:lang w:val="en-US"/>
        </w:rPr>
        <w:t xml:space="preserve"> configuration could identify two TRPs.</w:t>
      </w:r>
      <w:bookmarkEnd w:id="2"/>
      <w:bookmarkEnd w:id="3"/>
    </w:p>
    <w:p w14:paraId="3201574D" w14:textId="1762E59F" w:rsidR="000F16FF" w:rsidRDefault="000F16FF" w:rsidP="00FE56C5">
      <w:pPr>
        <w:pStyle w:val="BodyText"/>
        <w:jc w:val="both"/>
        <w:rPr>
          <w:lang w:val="en-US"/>
        </w:rPr>
      </w:pPr>
      <w:r w:rsidRPr="003430AB">
        <w:rPr>
          <w:lang w:val="en-US"/>
        </w:rPr>
        <w:t>According to RAN1</w:t>
      </w:r>
      <w:r w:rsidR="00FE56C5">
        <w:rPr>
          <w:lang w:val="en-US"/>
        </w:rPr>
        <w:t xml:space="preserve"> agreement in case of multi-DCI</w:t>
      </w:r>
      <w:r w:rsidRPr="003430AB">
        <w:rPr>
          <w:lang w:val="en-US"/>
        </w:rPr>
        <w:t xml:space="preserve">, the cooperating TRPs may belong to the same cell (same PCI) or to different cells (different PCI). </w:t>
      </w:r>
      <w:r w:rsidR="00E40E15">
        <w:rPr>
          <w:lang w:val="en-US"/>
        </w:rPr>
        <w:t>Note that already in Rel.15,</w:t>
      </w:r>
      <w:r w:rsidRPr="003430AB">
        <w:rPr>
          <w:lang w:val="en-US"/>
        </w:rPr>
        <w:t xml:space="preserve"> it is not forbidden to configure two serving cells with the same PCI as the two cells are anyway known to be different due to different carrier frequencies. In Multi-TRP operation</w:t>
      </w:r>
      <w:r w:rsidR="00E40E15">
        <w:rPr>
          <w:lang w:val="en-US"/>
        </w:rPr>
        <w:t>,</w:t>
      </w:r>
      <w:r w:rsidRPr="003430AB">
        <w:rPr>
          <w:lang w:val="en-US"/>
        </w:rPr>
        <w:t xml:space="preserve"> the </w:t>
      </w:r>
      <w:proofErr w:type="spellStart"/>
      <w:r w:rsidRPr="003430AB">
        <w:rPr>
          <w:lang w:val="en-US"/>
        </w:rPr>
        <w:t>ServingCell</w:t>
      </w:r>
      <w:proofErr w:type="spellEnd"/>
      <w:r w:rsidRPr="003430AB">
        <w:rPr>
          <w:lang w:val="en-US"/>
        </w:rPr>
        <w:t xml:space="preserve"> objects would be on the same frequency (see </w:t>
      </w:r>
      <w:r>
        <w:fldChar w:fldCharType="begin"/>
      </w:r>
      <w:r w:rsidRPr="003430AB">
        <w:rPr>
          <w:lang w:val="en-US"/>
        </w:rPr>
        <w:instrText xml:space="preserve"> REF _Ref16262616 \n \h </w:instrText>
      </w:r>
      <w:r w:rsidR="00FE56C5" w:rsidRPr="003430AB">
        <w:rPr>
          <w:lang w:val="en-US"/>
        </w:rPr>
        <w:instrText xml:space="preserve"> \* MERGEFORMAT </w:instrText>
      </w:r>
      <w:r>
        <w:fldChar w:fldCharType="separate"/>
      </w:r>
      <w:r w:rsidR="006826FD">
        <w:rPr>
          <w:lang w:val="en-US"/>
        </w:rPr>
        <w:t>Observation 2</w:t>
      </w:r>
      <w:r>
        <w:fldChar w:fldCharType="end"/>
      </w:r>
      <w:r w:rsidRPr="003430AB">
        <w:rPr>
          <w:lang w:val="en-US"/>
        </w:rPr>
        <w:t>). If they also have the same PCI</w:t>
      </w:r>
      <w:r w:rsidR="004E4653">
        <w:rPr>
          <w:lang w:val="en-US"/>
        </w:rPr>
        <w:t>,</w:t>
      </w:r>
      <w:r w:rsidRPr="003430AB">
        <w:rPr>
          <w:lang w:val="en-US"/>
        </w:rPr>
        <w:t xml:space="preserve"> the UE could deduce that they are actually two TRPs of the same cell. If the PCI is different, they are known to be two TRPs associated with different cells. </w:t>
      </w:r>
    </w:p>
    <w:p w14:paraId="1DE307B0" w14:textId="77777777" w:rsidR="00CF7722" w:rsidRPr="003430AB" w:rsidRDefault="00CF7722" w:rsidP="003430AB">
      <w:pPr>
        <w:pStyle w:val="BodyText"/>
        <w:jc w:val="both"/>
        <w:rPr>
          <w:lang w:val="en-US"/>
        </w:rPr>
      </w:pPr>
    </w:p>
    <w:p w14:paraId="787EE2A3" w14:textId="6CC96307" w:rsidR="000F16FF" w:rsidRPr="003430AB" w:rsidRDefault="000F16FF" w:rsidP="000F16FF">
      <w:pPr>
        <w:pStyle w:val="Observation"/>
        <w:overflowPunct w:val="0"/>
        <w:autoSpaceDE w:val="0"/>
        <w:autoSpaceDN w:val="0"/>
        <w:adjustRightInd w:val="0"/>
        <w:spacing w:after="120"/>
        <w:jc w:val="both"/>
        <w:textAlignment w:val="baseline"/>
        <w:rPr>
          <w:lang w:val="en-US"/>
        </w:rPr>
      </w:pPr>
      <w:bookmarkStart w:id="4" w:name="_Toc16266089"/>
      <w:r w:rsidRPr="003430AB">
        <w:rPr>
          <w:lang w:val="en-US"/>
        </w:rPr>
        <w:t xml:space="preserve">The two </w:t>
      </w:r>
      <w:proofErr w:type="spellStart"/>
      <w:r w:rsidRPr="003430AB">
        <w:rPr>
          <w:lang w:val="en-US"/>
        </w:rPr>
        <w:t>ServingCell</w:t>
      </w:r>
      <w:proofErr w:type="spellEnd"/>
      <w:r w:rsidRPr="003430AB">
        <w:rPr>
          <w:lang w:val="en-US"/>
        </w:rPr>
        <w:t xml:space="preserve"> objects representing the two TRPs may have the same or different </w:t>
      </w:r>
      <w:proofErr w:type="spellStart"/>
      <w:r w:rsidRPr="003430AB">
        <w:rPr>
          <w:lang w:val="en-US"/>
        </w:rPr>
        <w:t>physCellId</w:t>
      </w:r>
      <w:proofErr w:type="spellEnd"/>
      <w:r w:rsidRPr="003430AB">
        <w:rPr>
          <w:lang w:val="en-US"/>
        </w:rPr>
        <w:t>. This enables</w:t>
      </w:r>
      <w:r w:rsidR="002153DB">
        <w:rPr>
          <w:lang w:val="en-US"/>
        </w:rPr>
        <w:t xml:space="preserve"> the</w:t>
      </w:r>
      <w:r w:rsidRPr="003430AB">
        <w:rPr>
          <w:lang w:val="en-US"/>
        </w:rPr>
        <w:t xml:space="preserve"> scenarios </w:t>
      </w:r>
      <w:r w:rsidR="002153DB">
        <w:rPr>
          <w:lang w:val="en-US"/>
        </w:rPr>
        <w:t xml:space="preserve">agreed in RAN1 </w:t>
      </w:r>
      <w:r w:rsidRPr="003430AB">
        <w:rPr>
          <w:lang w:val="en-US"/>
        </w:rPr>
        <w:t>where the TRPs belong to the same or different cells.</w:t>
      </w:r>
      <w:bookmarkEnd w:id="4"/>
      <w:r w:rsidRPr="003430AB">
        <w:rPr>
          <w:lang w:val="en-US"/>
        </w:rPr>
        <w:t xml:space="preserve"> </w:t>
      </w:r>
    </w:p>
    <w:p w14:paraId="36C973DD" w14:textId="0F374BBD" w:rsidR="000F16FF" w:rsidRDefault="000F16FF" w:rsidP="00800059">
      <w:pPr>
        <w:pStyle w:val="BodyText"/>
        <w:jc w:val="both"/>
        <w:rPr>
          <w:lang w:val="en-US"/>
        </w:rPr>
      </w:pPr>
      <w:r w:rsidRPr="003430AB">
        <w:rPr>
          <w:lang w:val="en-US"/>
        </w:rPr>
        <w:t xml:space="preserve">To distinguish the </w:t>
      </w:r>
      <w:proofErr w:type="spellStart"/>
      <w:r w:rsidRPr="003430AB">
        <w:rPr>
          <w:lang w:val="en-US"/>
        </w:rPr>
        <w:t>ServingCell</w:t>
      </w:r>
      <w:proofErr w:type="spellEnd"/>
      <w:r w:rsidRPr="003430AB">
        <w:rPr>
          <w:lang w:val="en-US"/>
        </w:rPr>
        <w:t xml:space="preserve"> objects in RRC </w:t>
      </w:r>
      <w:r w:rsidR="00654B77" w:rsidRPr="000F16FF">
        <w:rPr>
          <w:lang w:val="en-US"/>
        </w:rPr>
        <w:t>signaling</w:t>
      </w:r>
      <w:r w:rsidRPr="003430AB">
        <w:rPr>
          <w:lang w:val="en-US"/>
        </w:rPr>
        <w:t xml:space="preserve">, they are associated with the </w:t>
      </w:r>
      <w:proofErr w:type="spellStart"/>
      <w:r w:rsidRPr="003430AB">
        <w:rPr>
          <w:lang w:val="en-US"/>
        </w:rPr>
        <w:t>ServCellIndex</w:t>
      </w:r>
      <w:proofErr w:type="spellEnd"/>
      <w:r w:rsidRPr="003430AB">
        <w:rPr>
          <w:lang w:val="en-US"/>
        </w:rPr>
        <w:t xml:space="preserve"> (or </w:t>
      </w:r>
      <w:proofErr w:type="spellStart"/>
      <w:r w:rsidRPr="003430AB">
        <w:rPr>
          <w:lang w:val="en-US"/>
        </w:rPr>
        <w:t>SCellIndex</w:t>
      </w:r>
      <w:proofErr w:type="spellEnd"/>
      <w:r w:rsidRPr="003430AB">
        <w:rPr>
          <w:lang w:val="en-US"/>
        </w:rPr>
        <w:t xml:space="preserve">). If used for </w:t>
      </w:r>
      <w:r w:rsidR="00654B77" w:rsidRPr="000F16FF">
        <w:rPr>
          <w:lang w:val="en-US"/>
        </w:rPr>
        <w:t>Multi-TRP</w:t>
      </w:r>
      <w:r w:rsidRPr="003430AB">
        <w:rPr>
          <w:lang w:val="en-US"/>
        </w:rPr>
        <w:t xml:space="preserve"> operation, this must still be the case, i.e., each </w:t>
      </w:r>
      <w:proofErr w:type="spellStart"/>
      <w:r w:rsidRPr="003430AB">
        <w:rPr>
          <w:lang w:val="en-US"/>
        </w:rPr>
        <w:t>ServingCell</w:t>
      </w:r>
      <w:proofErr w:type="spellEnd"/>
      <w:r w:rsidRPr="003430AB">
        <w:rPr>
          <w:lang w:val="en-US"/>
        </w:rPr>
        <w:t xml:space="preserve"> object must have a unique </w:t>
      </w:r>
      <w:proofErr w:type="spellStart"/>
      <w:r w:rsidRPr="003430AB">
        <w:rPr>
          <w:lang w:val="en-US"/>
        </w:rPr>
        <w:t>ServCellIndex</w:t>
      </w:r>
      <w:proofErr w:type="spellEnd"/>
      <w:r w:rsidRPr="003430AB">
        <w:rPr>
          <w:lang w:val="en-US"/>
        </w:rPr>
        <w:t>.</w:t>
      </w:r>
    </w:p>
    <w:p w14:paraId="493E3E2B" w14:textId="77777777" w:rsidR="00800059" w:rsidRPr="003430AB" w:rsidRDefault="00800059" w:rsidP="003430AB">
      <w:pPr>
        <w:pStyle w:val="BodyText"/>
        <w:jc w:val="both"/>
        <w:rPr>
          <w:lang w:val="en-US"/>
        </w:rPr>
      </w:pPr>
    </w:p>
    <w:p w14:paraId="696EA772" w14:textId="77777777" w:rsidR="000F16FF" w:rsidRPr="003430AB" w:rsidRDefault="000F16FF" w:rsidP="000F16FF">
      <w:pPr>
        <w:pStyle w:val="Observation"/>
        <w:overflowPunct w:val="0"/>
        <w:autoSpaceDE w:val="0"/>
        <w:autoSpaceDN w:val="0"/>
        <w:adjustRightInd w:val="0"/>
        <w:spacing w:after="120"/>
        <w:jc w:val="both"/>
        <w:textAlignment w:val="baseline"/>
        <w:rPr>
          <w:lang w:val="en-US"/>
        </w:rPr>
      </w:pPr>
      <w:bookmarkStart w:id="5" w:name="_Toc16266090"/>
      <w:r w:rsidRPr="003430AB">
        <w:rPr>
          <w:lang w:val="en-US"/>
        </w:rPr>
        <w:t xml:space="preserve">Each </w:t>
      </w:r>
      <w:proofErr w:type="spellStart"/>
      <w:r w:rsidRPr="003430AB">
        <w:rPr>
          <w:lang w:val="en-US"/>
        </w:rPr>
        <w:t>ServingCell</w:t>
      </w:r>
      <w:proofErr w:type="spellEnd"/>
      <w:r w:rsidRPr="003430AB">
        <w:rPr>
          <w:lang w:val="en-US"/>
        </w:rPr>
        <w:t xml:space="preserve"> object must have a unique </w:t>
      </w:r>
      <w:proofErr w:type="spellStart"/>
      <w:r w:rsidRPr="003430AB">
        <w:rPr>
          <w:lang w:val="en-US"/>
        </w:rPr>
        <w:t>ServCellIndex</w:t>
      </w:r>
      <w:proofErr w:type="spellEnd"/>
      <w:r w:rsidRPr="003430AB">
        <w:rPr>
          <w:lang w:val="en-US"/>
        </w:rPr>
        <w:t xml:space="preserve"> (or </w:t>
      </w:r>
      <w:proofErr w:type="spellStart"/>
      <w:r w:rsidRPr="003430AB">
        <w:rPr>
          <w:lang w:val="en-US"/>
        </w:rPr>
        <w:t>SCellIndex</w:t>
      </w:r>
      <w:proofErr w:type="spellEnd"/>
      <w:r w:rsidRPr="003430AB">
        <w:rPr>
          <w:lang w:val="en-US"/>
        </w:rPr>
        <w:t>).</w:t>
      </w:r>
      <w:bookmarkEnd w:id="5"/>
      <w:r w:rsidRPr="003430AB">
        <w:rPr>
          <w:lang w:val="en-US"/>
        </w:rPr>
        <w:t xml:space="preserve"> </w:t>
      </w:r>
    </w:p>
    <w:p w14:paraId="551AA92A" w14:textId="77777777" w:rsidR="000F16FF" w:rsidRDefault="000F16FF">
      <w:pPr>
        <w:pStyle w:val="Heading3"/>
      </w:pPr>
      <w:r>
        <w:t>PDSCH and PDCCH</w:t>
      </w:r>
    </w:p>
    <w:p w14:paraId="7AD8878C" w14:textId="18FDFE22" w:rsidR="000F16FF" w:rsidRDefault="000F16FF" w:rsidP="00800059">
      <w:pPr>
        <w:pStyle w:val="BodyText"/>
        <w:jc w:val="both"/>
        <w:rPr>
          <w:lang w:val="en-US"/>
        </w:rPr>
      </w:pPr>
      <w:r w:rsidRPr="003430AB">
        <w:rPr>
          <w:lang w:val="en-US"/>
        </w:rPr>
        <w:t xml:space="preserve">Each </w:t>
      </w:r>
      <w:proofErr w:type="spellStart"/>
      <w:r w:rsidRPr="003430AB">
        <w:rPr>
          <w:lang w:val="en-US"/>
        </w:rPr>
        <w:t>ServingCell</w:t>
      </w:r>
      <w:proofErr w:type="spellEnd"/>
      <w:r w:rsidRPr="003430AB">
        <w:rPr>
          <w:lang w:val="en-US"/>
        </w:rPr>
        <w:t xml:space="preserve"> configuration contains at least the PDSCH-Config. It provides among others the “</w:t>
      </w:r>
      <w:proofErr w:type="spellStart"/>
      <w:r w:rsidRPr="003430AB">
        <w:rPr>
          <w:lang w:val="en-US"/>
        </w:rPr>
        <w:t>dataScramblingIdentityPDSCH</w:t>
      </w:r>
      <w:proofErr w:type="spellEnd"/>
      <w:r w:rsidRPr="003430AB">
        <w:rPr>
          <w:lang w:val="en-US"/>
        </w:rPr>
        <w:t xml:space="preserve">”. </w:t>
      </w:r>
      <w:r w:rsidR="00E04C15">
        <w:rPr>
          <w:lang w:val="en-US"/>
        </w:rPr>
        <w:t>It has been agreed in RAN1 that</w:t>
      </w:r>
      <w:r w:rsidRPr="003430AB">
        <w:rPr>
          <w:lang w:val="en-US"/>
        </w:rPr>
        <w:t xml:space="preserve"> it must be possible to configure one such scrambling ID for each TRP</w:t>
      </w:r>
      <w:r w:rsidR="00040203">
        <w:rPr>
          <w:lang w:val="en-US"/>
        </w:rPr>
        <w:t xml:space="preserve"> and one alternative is by </w:t>
      </w:r>
      <w:r w:rsidR="00040203" w:rsidRPr="003430AB">
        <w:rPr>
          <w:lang w:val="en-US"/>
        </w:rPr>
        <w:t xml:space="preserve">multiple </w:t>
      </w:r>
      <w:proofErr w:type="spellStart"/>
      <w:r w:rsidR="00040203" w:rsidRPr="003430AB">
        <w:rPr>
          <w:rFonts w:eastAsia="Malgun Gothic"/>
          <w:lang w:val="en-US" w:eastAsia="ko-KR"/>
        </w:rPr>
        <w:t>dataScramblingIdentityPDSCH</w:t>
      </w:r>
      <w:proofErr w:type="spellEnd"/>
      <w:r w:rsidRPr="003430AB">
        <w:rPr>
          <w:lang w:val="en-US"/>
        </w:rPr>
        <w:t xml:space="preserve">. </w:t>
      </w:r>
      <w:r w:rsidR="0013368E">
        <w:rPr>
          <w:lang w:val="en-US"/>
        </w:rPr>
        <w:t>As each PDSCH-Config has a</w:t>
      </w:r>
      <w:r w:rsidR="0013368E" w:rsidRPr="0013368E">
        <w:rPr>
          <w:rFonts w:eastAsia="Malgun Gothic"/>
          <w:lang w:val="en-US" w:eastAsia="ko-KR"/>
        </w:rPr>
        <w:t xml:space="preserve"> </w:t>
      </w:r>
      <w:proofErr w:type="spellStart"/>
      <w:r w:rsidR="0013368E" w:rsidRPr="00734BC0">
        <w:rPr>
          <w:rFonts w:eastAsia="Malgun Gothic"/>
          <w:lang w:val="en-US" w:eastAsia="ko-KR"/>
        </w:rPr>
        <w:t>dataScramblingIdentityPDSCH</w:t>
      </w:r>
      <w:proofErr w:type="spellEnd"/>
      <w:r w:rsidR="0013368E">
        <w:rPr>
          <w:rFonts w:eastAsia="Malgun Gothic"/>
          <w:lang w:val="en-US" w:eastAsia="ko-KR"/>
        </w:rPr>
        <w:t>,</w:t>
      </w:r>
      <w:r w:rsidR="0013368E">
        <w:rPr>
          <w:lang w:val="en-US"/>
        </w:rPr>
        <w:t xml:space="preserve"> t</w:t>
      </w:r>
      <w:r w:rsidRPr="003430AB">
        <w:rPr>
          <w:lang w:val="en-US"/>
        </w:rPr>
        <w:t>he PDSCH-Config informs the UE about</w:t>
      </w:r>
      <w:r w:rsidR="0013368E">
        <w:rPr>
          <w:lang w:val="en-US"/>
        </w:rPr>
        <w:t xml:space="preserve"> PDSCH scrambling seed as well as</w:t>
      </w:r>
      <w:r w:rsidRPr="003430AB">
        <w:rPr>
          <w:lang w:val="en-US"/>
        </w:rPr>
        <w:t xml:space="preserve"> DMRS configurations which also contain scrambling IDs. And </w:t>
      </w:r>
      <w:r w:rsidR="00782DEF" w:rsidRPr="000F16FF">
        <w:rPr>
          <w:lang w:val="en-US"/>
        </w:rPr>
        <w:t>finally,</w:t>
      </w:r>
      <w:r w:rsidRPr="003430AB">
        <w:rPr>
          <w:lang w:val="en-US"/>
        </w:rPr>
        <w:t xml:space="preserve"> the PDSCH-Config contains also a list of TCI-States.</w:t>
      </w:r>
    </w:p>
    <w:p w14:paraId="70E1F149" w14:textId="77777777" w:rsidR="0013368E" w:rsidRPr="003430AB" w:rsidRDefault="0013368E" w:rsidP="003430AB">
      <w:pPr>
        <w:pStyle w:val="BodyText"/>
        <w:jc w:val="both"/>
        <w:rPr>
          <w:lang w:val="en-US"/>
        </w:rPr>
      </w:pPr>
    </w:p>
    <w:p w14:paraId="5FD4F726" w14:textId="77777777" w:rsidR="000F16FF" w:rsidRPr="003430AB" w:rsidRDefault="000F16FF" w:rsidP="000F16FF">
      <w:pPr>
        <w:pStyle w:val="Observation"/>
        <w:overflowPunct w:val="0"/>
        <w:autoSpaceDE w:val="0"/>
        <w:autoSpaceDN w:val="0"/>
        <w:adjustRightInd w:val="0"/>
        <w:spacing w:after="120"/>
        <w:jc w:val="both"/>
        <w:textAlignment w:val="baseline"/>
        <w:rPr>
          <w:lang w:val="en-US"/>
        </w:rPr>
      </w:pPr>
      <w:bookmarkStart w:id="6" w:name="_Toc16266091"/>
      <w:r w:rsidRPr="003430AB">
        <w:rPr>
          <w:lang w:val="en-US"/>
        </w:rPr>
        <w:t>The PDSCH-Config allow configuring the PDSCHs in the TRPs with independent scrambling IDs, DMRS settings and TCI-States.</w:t>
      </w:r>
      <w:bookmarkEnd w:id="6"/>
      <w:r w:rsidRPr="003430AB">
        <w:rPr>
          <w:lang w:val="en-US"/>
        </w:rPr>
        <w:t xml:space="preserve"> </w:t>
      </w:r>
    </w:p>
    <w:p w14:paraId="76C3CF31" w14:textId="6FEC0364" w:rsidR="000F16FF" w:rsidRPr="003430AB" w:rsidRDefault="000F16FF" w:rsidP="00AB75FB">
      <w:pPr>
        <w:pStyle w:val="BodyText"/>
        <w:jc w:val="both"/>
        <w:rPr>
          <w:lang w:val="en-US"/>
        </w:rPr>
      </w:pPr>
      <w:r w:rsidRPr="003430AB">
        <w:rPr>
          <w:lang w:val="en-US"/>
        </w:rPr>
        <w:t xml:space="preserve">A CA configuration with self-scheduling </w:t>
      </w:r>
      <w:r w:rsidR="006E1789">
        <w:rPr>
          <w:lang w:val="en-US"/>
        </w:rPr>
        <w:t xml:space="preserve">thus </w:t>
      </w:r>
      <w:r w:rsidRPr="003430AB">
        <w:rPr>
          <w:lang w:val="en-US"/>
        </w:rPr>
        <w:t xml:space="preserve">corresponds to a </w:t>
      </w:r>
      <w:r w:rsidR="00FC3F46" w:rsidRPr="000F16FF">
        <w:rPr>
          <w:lang w:val="en-US"/>
        </w:rPr>
        <w:t>Multi-TRP</w:t>
      </w:r>
      <w:r w:rsidRPr="003430AB">
        <w:rPr>
          <w:lang w:val="en-US"/>
        </w:rPr>
        <w:t xml:space="preserve"> configuration with “multi-PDCCH”. The </w:t>
      </w:r>
      <w:r w:rsidR="00FC3F46" w:rsidRPr="000F16FF">
        <w:rPr>
          <w:lang w:val="en-US"/>
        </w:rPr>
        <w:t>PDCCH-Config</w:t>
      </w:r>
      <w:r w:rsidRPr="003430AB">
        <w:rPr>
          <w:lang w:val="en-US"/>
        </w:rPr>
        <w:t xml:space="preserve"> in the </w:t>
      </w:r>
      <w:proofErr w:type="spellStart"/>
      <w:r w:rsidRPr="003430AB">
        <w:rPr>
          <w:lang w:val="en-US"/>
        </w:rPr>
        <w:t>ServingCell</w:t>
      </w:r>
      <w:proofErr w:type="spellEnd"/>
      <w:r w:rsidRPr="003430AB">
        <w:rPr>
          <w:lang w:val="en-US"/>
        </w:rPr>
        <w:t xml:space="preserve"> objects of the two TRPs could configure CORESETs and </w:t>
      </w:r>
      <w:proofErr w:type="spellStart"/>
      <w:r w:rsidRPr="003430AB">
        <w:rPr>
          <w:lang w:val="en-US"/>
        </w:rPr>
        <w:t>SearchSpaces</w:t>
      </w:r>
      <w:proofErr w:type="spellEnd"/>
      <w:r w:rsidRPr="003430AB">
        <w:rPr>
          <w:lang w:val="en-US"/>
        </w:rPr>
        <w:t xml:space="preserve"> with different scrambling or different time/frequency resources. PDCCHs decoded according to such CORESET/</w:t>
      </w:r>
      <w:proofErr w:type="spellStart"/>
      <w:r w:rsidRPr="003430AB">
        <w:rPr>
          <w:lang w:val="en-US"/>
        </w:rPr>
        <w:t>SearchSpace</w:t>
      </w:r>
      <w:proofErr w:type="spellEnd"/>
      <w:r w:rsidRPr="003430AB">
        <w:rPr>
          <w:lang w:val="en-US"/>
        </w:rPr>
        <w:t xml:space="preserve"> configuration are known to carry assignments for the PDSCH configured by the PDSCH-Config in the same </w:t>
      </w:r>
      <w:proofErr w:type="spellStart"/>
      <w:r w:rsidRPr="003430AB">
        <w:rPr>
          <w:lang w:val="en-US"/>
        </w:rPr>
        <w:t>ServingCell</w:t>
      </w:r>
      <w:proofErr w:type="spellEnd"/>
      <w:r w:rsidRPr="003430AB">
        <w:rPr>
          <w:lang w:val="en-US"/>
        </w:rPr>
        <w:t xml:space="preserve"> object. </w:t>
      </w:r>
      <w:r w:rsidR="00321B2E">
        <w:rPr>
          <w:lang w:val="en-US"/>
        </w:rPr>
        <w:t xml:space="preserve">The agreement on up to 5 CORESET per PDCCH-Config is useful for the case of URLLC </w:t>
      </w:r>
      <w:r w:rsidR="003F29D7">
        <w:rPr>
          <w:lang w:val="en-US"/>
        </w:rPr>
        <w:t xml:space="preserve">where PDCCH diversity is needed as </w:t>
      </w:r>
      <w:r w:rsidR="0092338E">
        <w:rPr>
          <w:lang w:val="en-US"/>
        </w:rPr>
        <w:t xml:space="preserve">each CORESET can be configured with independent TCI states and transmitted from a different TRP. </w:t>
      </w:r>
    </w:p>
    <w:p w14:paraId="485050F2" w14:textId="77777777" w:rsidR="006E1789" w:rsidRPr="003430AB" w:rsidRDefault="006E1789" w:rsidP="003430AB">
      <w:pPr>
        <w:pStyle w:val="BodyText"/>
        <w:jc w:val="both"/>
        <w:rPr>
          <w:lang w:val="en-US"/>
        </w:rPr>
      </w:pPr>
    </w:p>
    <w:p w14:paraId="35A74768" w14:textId="6A894B89" w:rsidR="000F16FF" w:rsidRDefault="000F16FF">
      <w:pPr>
        <w:pStyle w:val="Heading3"/>
      </w:pPr>
      <w:r>
        <w:t>PUCCH</w:t>
      </w:r>
      <w:r w:rsidR="001966A6">
        <w:t xml:space="preserve"> and HARQ A/N Feedback</w:t>
      </w:r>
    </w:p>
    <w:p w14:paraId="6D6B2F4E" w14:textId="23E84C7D" w:rsidR="000F16FF" w:rsidRDefault="000F16FF" w:rsidP="00697E7E">
      <w:pPr>
        <w:pStyle w:val="BodyText"/>
        <w:jc w:val="both"/>
        <w:rPr>
          <w:lang w:val="en-US"/>
        </w:rPr>
      </w:pPr>
      <w:r w:rsidRPr="003430AB">
        <w:rPr>
          <w:lang w:val="en-US"/>
        </w:rPr>
        <w:t xml:space="preserve">Like in CA, the default case is that ACK/NACK for all configured PDSCHs are carried on the PUCCH of the </w:t>
      </w:r>
      <w:proofErr w:type="spellStart"/>
      <w:r w:rsidRPr="003430AB">
        <w:rPr>
          <w:lang w:val="en-US"/>
        </w:rPr>
        <w:t>PCell</w:t>
      </w:r>
      <w:proofErr w:type="spellEnd"/>
      <w:r w:rsidRPr="003430AB">
        <w:rPr>
          <w:lang w:val="en-US"/>
        </w:rPr>
        <w:t>. This corresponds to the multi-TRP configuration with</w:t>
      </w:r>
      <w:r>
        <w:rPr>
          <w:lang w:val="en-US"/>
        </w:rPr>
        <w:t xml:space="preserve"> </w:t>
      </w:r>
      <w:r w:rsidR="00AC78E4">
        <w:rPr>
          <w:lang w:val="en-US"/>
        </w:rPr>
        <w:t>joint A/N feedback in a</w:t>
      </w:r>
      <w:r w:rsidRPr="003430AB">
        <w:rPr>
          <w:lang w:val="en-US"/>
        </w:rPr>
        <w:t xml:space="preserve"> single-PUCCH, i.e., all ACK/NACKs for the primary- and secondary-TRP’s PDSCH</w:t>
      </w:r>
      <w:r w:rsidR="003E1C34">
        <w:rPr>
          <w:lang w:val="en-US"/>
        </w:rPr>
        <w:t>s</w:t>
      </w:r>
      <w:r w:rsidRPr="003430AB">
        <w:rPr>
          <w:lang w:val="en-US"/>
        </w:rPr>
        <w:t xml:space="preserve"> are carried on the PUCCH of the primary-TRP. In this case, </w:t>
      </w:r>
      <w:r w:rsidR="00E33595">
        <w:rPr>
          <w:lang w:val="en-US"/>
        </w:rPr>
        <w:t xml:space="preserve">only </w:t>
      </w:r>
      <w:r w:rsidRPr="003430AB">
        <w:rPr>
          <w:lang w:val="en-US"/>
        </w:rPr>
        <w:t xml:space="preserve">the </w:t>
      </w:r>
      <w:proofErr w:type="spellStart"/>
      <w:r w:rsidRPr="003430AB">
        <w:rPr>
          <w:lang w:val="en-US"/>
        </w:rPr>
        <w:t>ServingCell</w:t>
      </w:r>
      <w:proofErr w:type="spellEnd"/>
      <w:r w:rsidRPr="003430AB">
        <w:rPr>
          <w:lang w:val="en-US"/>
        </w:rPr>
        <w:t xml:space="preserve"> object of the primary TRP must provide the uplink branch with the PUCCH-Config. </w:t>
      </w:r>
    </w:p>
    <w:p w14:paraId="0D0FF8B0" w14:textId="77777777" w:rsidR="00697E7E" w:rsidRPr="003430AB" w:rsidRDefault="00697E7E" w:rsidP="003430AB">
      <w:pPr>
        <w:pStyle w:val="BodyText"/>
        <w:jc w:val="both"/>
        <w:rPr>
          <w:lang w:val="en-US"/>
        </w:rPr>
      </w:pPr>
    </w:p>
    <w:p w14:paraId="5599676F" w14:textId="07857E65" w:rsidR="00FC29B6" w:rsidRDefault="000F16FF" w:rsidP="00697E7E">
      <w:pPr>
        <w:pStyle w:val="BodyText"/>
        <w:jc w:val="both"/>
        <w:rPr>
          <w:lang w:val="en-GB"/>
        </w:rPr>
      </w:pPr>
      <w:r w:rsidRPr="003430AB">
        <w:rPr>
          <w:lang w:val="en-US"/>
        </w:rPr>
        <w:t xml:space="preserve">To enable the multi-PUCCH setup (PUCCH to the TRP transmitting the PDSCH), a PUCCH-Config could be provided also in the second </w:t>
      </w:r>
      <w:proofErr w:type="spellStart"/>
      <w:r w:rsidRPr="003430AB">
        <w:rPr>
          <w:lang w:val="en-US"/>
        </w:rPr>
        <w:t>ServingCell</w:t>
      </w:r>
      <w:proofErr w:type="spellEnd"/>
      <w:r w:rsidRPr="003430AB">
        <w:rPr>
          <w:lang w:val="en-US"/>
        </w:rPr>
        <w:t xml:space="preserve"> object. In this case the PUCCH-Configs may define PUCCH resources that differ in time domain to avoid power sharing issue and to enable easy distinction at the network side. </w:t>
      </w:r>
    </w:p>
    <w:p w14:paraId="271DCBDE" w14:textId="77777777" w:rsidR="00FC29B6" w:rsidRDefault="00FC29B6" w:rsidP="00697E7E">
      <w:pPr>
        <w:pStyle w:val="BodyText"/>
        <w:jc w:val="both"/>
        <w:rPr>
          <w:lang w:val="en-GB"/>
        </w:rPr>
      </w:pPr>
    </w:p>
    <w:p w14:paraId="19388772" w14:textId="10D93BE0" w:rsidR="00D40894" w:rsidRDefault="00251E4C" w:rsidP="00697E7E">
      <w:pPr>
        <w:pStyle w:val="BodyText"/>
        <w:jc w:val="both"/>
        <w:rPr>
          <w:lang w:val="en-US"/>
        </w:rPr>
      </w:pPr>
      <w:r>
        <w:rPr>
          <w:lang w:val="en-GB"/>
        </w:rPr>
        <w:t xml:space="preserve">The PUCCH feedback for the PDSCH of the other TRP would be time multiplexed using the PUCCH resource configured in the PUCCH-Config of the other serving cell object (see existing field description of </w:t>
      </w:r>
      <w:proofErr w:type="spellStart"/>
      <w:r>
        <w:rPr>
          <w:i/>
          <w:iCs/>
          <w:lang w:val="en-GB"/>
        </w:rPr>
        <w:t>pucch</w:t>
      </w:r>
      <w:proofErr w:type="spellEnd"/>
      <w:r>
        <w:rPr>
          <w:i/>
          <w:iCs/>
          <w:lang w:val="en-GB"/>
        </w:rPr>
        <w:t>-Cell</w:t>
      </w:r>
      <w:r w:rsidR="00431880">
        <w:rPr>
          <w:i/>
          <w:iCs/>
          <w:lang w:val="en-GB"/>
        </w:rPr>
        <w:t xml:space="preserve"> </w:t>
      </w:r>
      <w:r w:rsidR="00431880" w:rsidRPr="003430AB">
        <w:rPr>
          <w:lang w:val="en-GB"/>
        </w:rPr>
        <w:t>in TS 38.331</w:t>
      </w:r>
      <w:r>
        <w:rPr>
          <w:lang w:val="en-GB"/>
        </w:rPr>
        <w:t>).</w:t>
      </w:r>
      <w:r w:rsidR="00431880">
        <w:rPr>
          <w:lang w:val="en-GB"/>
        </w:rPr>
        <w:t xml:space="preserve"> </w:t>
      </w:r>
    </w:p>
    <w:p w14:paraId="23E8960D" w14:textId="77777777" w:rsidR="00D40894" w:rsidRDefault="00D40894" w:rsidP="00697E7E">
      <w:pPr>
        <w:pStyle w:val="BodyText"/>
        <w:jc w:val="both"/>
        <w:rPr>
          <w:lang w:val="en-US"/>
        </w:rPr>
      </w:pPr>
    </w:p>
    <w:p w14:paraId="4402AAF6" w14:textId="5E105406" w:rsidR="000F16FF" w:rsidRDefault="000F16FF" w:rsidP="00697E7E">
      <w:pPr>
        <w:pStyle w:val="BodyText"/>
        <w:jc w:val="both"/>
        <w:rPr>
          <w:lang w:val="en-US"/>
        </w:rPr>
      </w:pPr>
      <w:r w:rsidRPr="003430AB">
        <w:rPr>
          <w:lang w:val="en-US"/>
        </w:rPr>
        <w:t xml:space="preserve">Since the PUCCH-Config is in the same </w:t>
      </w:r>
      <w:proofErr w:type="spellStart"/>
      <w:r w:rsidRPr="003430AB">
        <w:rPr>
          <w:lang w:val="en-US"/>
        </w:rPr>
        <w:t>ServingCell</w:t>
      </w:r>
      <w:proofErr w:type="spellEnd"/>
      <w:r w:rsidRPr="003430AB">
        <w:rPr>
          <w:lang w:val="en-US"/>
        </w:rPr>
        <w:t xml:space="preserve"> object as the PDSCH-Config the UE would send the ACK/NACK for the PDSCH received from the Master-TRP on the PUCCH-Resource defined in the </w:t>
      </w:r>
      <w:proofErr w:type="spellStart"/>
      <w:r w:rsidRPr="003430AB">
        <w:rPr>
          <w:lang w:val="en-US"/>
        </w:rPr>
        <w:t>ServingCell</w:t>
      </w:r>
      <w:proofErr w:type="spellEnd"/>
      <w:r w:rsidRPr="003430AB">
        <w:rPr>
          <w:lang w:val="en-US"/>
        </w:rPr>
        <w:t xml:space="preserve"> object representing that master TRP. The PUCCH feedback for the PDSCH of the other TRP would be time multiplexed using the PUCCH resource configured in the PUCCH-Config of the other serving cell object.</w:t>
      </w:r>
      <w:r w:rsidR="00C47C23" w:rsidRPr="00C47C23">
        <w:rPr>
          <w:lang w:val="en-US"/>
        </w:rPr>
        <w:t xml:space="preserve"> </w:t>
      </w:r>
      <w:r w:rsidR="00C47C23">
        <w:rPr>
          <w:lang w:val="en-US"/>
        </w:rPr>
        <w:t>This also aligns with the RAN1 agreement of TDM between HARQ-ACK feedback in case multi-PDCCH with separate A/N feedback.</w:t>
      </w:r>
    </w:p>
    <w:p w14:paraId="3831E4BF" w14:textId="77777777" w:rsidR="00697E7E" w:rsidRPr="003430AB" w:rsidRDefault="00697E7E" w:rsidP="003430AB">
      <w:pPr>
        <w:pStyle w:val="BodyText"/>
        <w:jc w:val="both"/>
        <w:rPr>
          <w:lang w:val="en-US"/>
        </w:rPr>
      </w:pPr>
    </w:p>
    <w:p w14:paraId="3565814D" w14:textId="6941BCAD" w:rsidR="000F16FF" w:rsidRDefault="000F16FF" w:rsidP="000F16FF">
      <w:pPr>
        <w:pStyle w:val="Observation"/>
        <w:overflowPunct w:val="0"/>
        <w:autoSpaceDE w:val="0"/>
        <w:autoSpaceDN w:val="0"/>
        <w:adjustRightInd w:val="0"/>
        <w:spacing w:after="120"/>
        <w:jc w:val="both"/>
        <w:textAlignment w:val="baseline"/>
        <w:rPr>
          <w:lang w:val="en-US"/>
        </w:rPr>
      </w:pPr>
      <w:bookmarkStart w:id="7" w:name="_Toc16266093"/>
      <w:bookmarkStart w:id="8" w:name="_Ref16598910"/>
      <w:r w:rsidRPr="003430AB">
        <w:rPr>
          <w:lang w:val="en-US"/>
        </w:rPr>
        <w:t xml:space="preserve">The existing PUCCH-Config </w:t>
      </w:r>
      <w:r w:rsidR="006805C4">
        <w:rPr>
          <w:lang w:val="en-US"/>
        </w:rPr>
        <w:t xml:space="preserve">framework of CA </w:t>
      </w:r>
      <w:r w:rsidRPr="003430AB">
        <w:rPr>
          <w:lang w:val="en-US"/>
        </w:rPr>
        <w:t xml:space="preserve">allows </w:t>
      </w:r>
      <w:r w:rsidR="00144188">
        <w:rPr>
          <w:lang w:val="en-US"/>
        </w:rPr>
        <w:t xml:space="preserve">configuring </w:t>
      </w:r>
      <w:r w:rsidRPr="003430AB">
        <w:rPr>
          <w:lang w:val="en-US"/>
        </w:rPr>
        <w:t>single-PUCCH (</w:t>
      </w:r>
      <w:r w:rsidR="006965B9">
        <w:rPr>
          <w:lang w:val="en-US"/>
        </w:rPr>
        <w:t xml:space="preserve">joint </w:t>
      </w:r>
      <w:r w:rsidRPr="003430AB">
        <w:rPr>
          <w:lang w:val="en-US"/>
        </w:rPr>
        <w:t>ACK/NACK to one TRP) or multi-PUCCH (</w:t>
      </w:r>
      <w:r w:rsidR="006965B9">
        <w:rPr>
          <w:lang w:val="en-US"/>
        </w:rPr>
        <w:t xml:space="preserve">separate </w:t>
      </w:r>
      <w:r w:rsidRPr="003430AB">
        <w:rPr>
          <w:lang w:val="en-US"/>
        </w:rPr>
        <w:t>ACK/NACK to the TRP where the PDSCH came from</w:t>
      </w:r>
      <w:r w:rsidR="00483741">
        <w:rPr>
          <w:lang w:val="en-US"/>
        </w:rPr>
        <w:t>)</w:t>
      </w:r>
      <w:r w:rsidRPr="003430AB">
        <w:rPr>
          <w:lang w:val="en-US"/>
        </w:rPr>
        <w:t>.</w:t>
      </w:r>
      <w:bookmarkEnd w:id="7"/>
      <w:bookmarkEnd w:id="8"/>
    </w:p>
    <w:p w14:paraId="40D48ACC" w14:textId="2B08FCF2" w:rsidR="005A7E2F" w:rsidRDefault="005A7E2F" w:rsidP="003430AB">
      <w:pPr>
        <w:pStyle w:val="BodyText"/>
        <w:jc w:val="both"/>
        <w:rPr>
          <w:rFonts w:ascii="Arial" w:eastAsiaTheme="minorHAnsi" w:hAnsi="Arial" w:cs="Arial"/>
          <w:sz w:val="20"/>
          <w:szCs w:val="20"/>
          <w:lang w:val="en-GB" w:eastAsia="zh-CN"/>
        </w:rPr>
      </w:pPr>
      <w:r>
        <w:rPr>
          <w:lang w:val="en-GB"/>
        </w:rPr>
        <w:t xml:space="preserve">In more complex configuration with several carriers (actual CA) served by several TRPs, one may want to carry the ACK/NACKs for all PDSCHs from one TRP on the PUCCH towards that same PUCCH. This is configurable in the same manner as the PUCCH-SCell, i.e., by setting the </w:t>
      </w:r>
      <w:proofErr w:type="spellStart"/>
      <w:r>
        <w:rPr>
          <w:lang w:val="en-GB"/>
        </w:rPr>
        <w:t>pucch</w:t>
      </w:r>
      <w:proofErr w:type="spellEnd"/>
      <w:r>
        <w:rPr>
          <w:lang w:val="en-GB"/>
        </w:rPr>
        <w:t xml:space="preserve">-Cell field in PDSCH-ServingCellConfig to the ID of the serving cell object (TRP/SCell) with the PUCCH-Config to be used. </w:t>
      </w:r>
    </w:p>
    <w:p w14:paraId="2DA48E0C" w14:textId="567EFF5A" w:rsidR="005A7E2F" w:rsidRDefault="005A7E2F" w:rsidP="00DC5956">
      <w:pPr>
        <w:pStyle w:val="BodyText"/>
        <w:jc w:val="both"/>
        <w:rPr>
          <w:lang w:val="en-US"/>
        </w:rPr>
      </w:pPr>
    </w:p>
    <w:p w14:paraId="61170260" w14:textId="5E3C0AF2" w:rsidR="00515BEA" w:rsidRDefault="00515BEA" w:rsidP="008927F9">
      <w:pPr>
        <w:pStyle w:val="Heading3"/>
      </w:pPr>
      <w:r>
        <w:t>Example 1</w:t>
      </w:r>
      <w:r w:rsidR="00AC3D8E">
        <w:t xml:space="preserve"> CA with </w:t>
      </w:r>
      <w:proofErr w:type="spellStart"/>
      <w:r w:rsidR="00AC3D8E">
        <w:t>mTRP</w:t>
      </w:r>
      <w:proofErr w:type="spellEnd"/>
    </w:p>
    <w:p w14:paraId="393FD48A" w14:textId="4931EE1C" w:rsidR="00B23EA4" w:rsidRDefault="002C23D0" w:rsidP="00DC5956">
      <w:pPr>
        <w:pStyle w:val="BodyText"/>
        <w:jc w:val="both"/>
        <w:rPr>
          <w:lang w:val="en-US"/>
        </w:rPr>
      </w:pPr>
      <w:r>
        <w:rPr>
          <w:lang w:val="en-US"/>
        </w:rPr>
        <w:fldChar w:fldCharType="begin"/>
      </w:r>
      <w:r>
        <w:rPr>
          <w:lang w:val="en-US"/>
        </w:rPr>
        <w:instrText xml:space="preserve"> REF _Ref16628457 \h </w:instrText>
      </w:r>
      <w:r>
        <w:rPr>
          <w:lang w:val="en-US"/>
        </w:rPr>
      </w:r>
      <w:r>
        <w:rPr>
          <w:lang w:val="en-US"/>
        </w:rPr>
        <w:fldChar w:fldCharType="separate"/>
      </w:r>
      <w:r w:rsidR="006A0C8B" w:rsidRPr="005748C9">
        <w:rPr>
          <w:lang w:val="en-US"/>
        </w:rPr>
        <w:t xml:space="preserve">Figure </w:t>
      </w:r>
      <w:r w:rsidR="006A0C8B">
        <w:rPr>
          <w:noProof/>
          <w:lang w:val="en-US"/>
        </w:rPr>
        <w:t>2</w:t>
      </w:r>
      <w:r>
        <w:rPr>
          <w:lang w:val="en-US"/>
        </w:rPr>
        <w:fldChar w:fldCharType="end"/>
      </w:r>
      <w:r w:rsidR="00F13F54">
        <w:rPr>
          <w:lang w:val="en-US"/>
        </w:rPr>
        <w:t xml:space="preserve"> shows an example with </w:t>
      </w:r>
      <w:r w:rsidR="000D5C25">
        <w:rPr>
          <w:lang w:val="en-US"/>
        </w:rPr>
        <w:t xml:space="preserve">2 carriers </w:t>
      </w:r>
      <w:r w:rsidR="00F161B9">
        <w:rPr>
          <w:lang w:val="en-US"/>
        </w:rPr>
        <w:t>(</w:t>
      </w:r>
      <w:r w:rsidR="00910D73">
        <w:rPr>
          <w:lang w:val="en-US"/>
        </w:rPr>
        <w:t>‘</w:t>
      </w:r>
      <w:r w:rsidR="00265178">
        <w:rPr>
          <w:lang w:val="en-US"/>
        </w:rPr>
        <w:t>Serving Cells</w:t>
      </w:r>
      <w:r w:rsidR="00910D73">
        <w:rPr>
          <w:lang w:val="en-US"/>
        </w:rPr>
        <w:t>’</w:t>
      </w:r>
      <w:r w:rsidR="00265178">
        <w:rPr>
          <w:lang w:val="en-US"/>
        </w:rPr>
        <w:t xml:space="preserve"> A and C) from </w:t>
      </w:r>
      <w:r w:rsidR="00B4104A">
        <w:rPr>
          <w:lang w:val="en-US"/>
        </w:rPr>
        <w:t>1</w:t>
      </w:r>
      <w:r w:rsidR="00B4104A" w:rsidRPr="003430AB">
        <w:rPr>
          <w:vertAlign w:val="superscript"/>
          <w:lang w:val="en-US"/>
        </w:rPr>
        <w:t>st</w:t>
      </w:r>
      <w:r w:rsidR="00B4104A">
        <w:rPr>
          <w:lang w:val="en-US"/>
        </w:rPr>
        <w:t xml:space="preserve"> TRP and </w:t>
      </w:r>
      <w:r w:rsidR="00DA2073">
        <w:rPr>
          <w:lang w:val="en-US"/>
        </w:rPr>
        <w:t>2 carriers (</w:t>
      </w:r>
      <w:r w:rsidR="00910D73">
        <w:rPr>
          <w:lang w:val="en-US"/>
        </w:rPr>
        <w:t>‘Serving Cells’ B and D)</w:t>
      </w:r>
      <w:r>
        <w:rPr>
          <w:lang w:val="en-US"/>
        </w:rPr>
        <w:t>.</w:t>
      </w:r>
      <w:r w:rsidR="00C602FE">
        <w:rPr>
          <w:lang w:val="en-US"/>
        </w:rPr>
        <w:t xml:space="preserve">  In this example, </w:t>
      </w:r>
      <w:r w:rsidR="00C63A65">
        <w:rPr>
          <w:lang w:val="en-US"/>
        </w:rPr>
        <w:t xml:space="preserve">the </w:t>
      </w:r>
      <w:r w:rsidR="007C75F5">
        <w:rPr>
          <w:lang w:val="en-US"/>
        </w:rPr>
        <w:t xml:space="preserve">ACK/NACKs of PDSCHs received on </w:t>
      </w:r>
      <w:r w:rsidR="00CD539C">
        <w:rPr>
          <w:lang w:val="en-US"/>
        </w:rPr>
        <w:t>‘Serving Cells’ A and C are carried on the PUCCH of ‘Serving Cell</w:t>
      </w:r>
      <w:r w:rsidR="00174593">
        <w:rPr>
          <w:lang w:val="en-US"/>
        </w:rPr>
        <w:t>’ A.  Similar</w:t>
      </w:r>
      <w:r w:rsidR="000743C8">
        <w:rPr>
          <w:lang w:val="en-US"/>
        </w:rPr>
        <w:t xml:space="preserve">ly, </w:t>
      </w:r>
      <w:r w:rsidR="0049705F">
        <w:rPr>
          <w:lang w:val="en-US"/>
        </w:rPr>
        <w:t>the ACK/NACKs of PDSCHs received on ‘Serving Cells’ B and D are carried on the PUCCH of ‘Serving Cell’ B.</w:t>
      </w:r>
      <w:r w:rsidR="00C4620E">
        <w:rPr>
          <w:lang w:val="en-US"/>
        </w:rPr>
        <w:t xml:space="preserve">  </w:t>
      </w:r>
    </w:p>
    <w:p w14:paraId="6EAA88BA" w14:textId="77777777" w:rsidR="003C0810" w:rsidRDefault="003C0810" w:rsidP="00DC5956">
      <w:pPr>
        <w:pStyle w:val="BodyText"/>
        <w:jc w:val="both"/>
        <w:rPr>
          <w:lang w:val="en-US"/>
        </w:rPr>
      </w:pPr>
    </w:p>
    <w:p w14:paraId="3128C7CF" w14:textId="51217C80" w:rsidR="000133DB" w:rsidRDefault="00B23EA4" w:rsidP="00DC5956">
      <w:pPr>
        <w:pStyle w:val="BodyText"/>
        <w:jc w:val="both"/>
        <w:rPr>
          <w:lang w:val="en-US"/>
        </w:rPr>
      </w:pPr>
      <w:r w:rsidRPr="00B23EA4">
        <w:rPr>
          <w:lang w:val="en-US"/>
        </w:rPr>
        <w:t>All four cells also have a PDSCH-Config and a PDSCH-ServingCellConfig (the former can be different per BWP; the latter exists only once per serving cell object). In PDSCH-ServingCellConfig</w:t>
      </w:r>
      <w:r w:rsidR="00973467">
        <w:rPr>
          <w:lang w:val="en-US"/>
        </w:rPr>
        <w:t>,</w:t>
      </w:r>
      <w:r w:rsidRPr="00B23EA4">
        <w:rPr>
          <w:lang w:val="en-US"/>
        </w:rPr>
        <w:t xml:space="preserve"> there is a field called “</w:t>
      </w:r>
      <w:proofErr w:type="spellStart"/>
      <w:r w:rsidRPr="00B23EA4">
        <w:rPr>
          <w:lang w:val="en-US"/>
        </w:rPr>
        <w:t>pucch</w:t>
      </w:r>
      <w:proofErr w:type="spellEnd"/>
      <w:r w:rsidRPr="00B23EA4">
        <w:rPr>
          <w:lang w:val="en-US"/>
        </w:rPr>
        <w:t>-Cell”</w:t>
      </w:r>
      <w:r w:rsidR="00DA62CC">
        <w:rPr>
          <w:lang w:val="en-US"/>
        </w:rPr>
        <w:t xml:space="preserve">. </w:t>
      </w:r>
      <w:r w:rsidR="00DA62CC" w:rsidRPr="00DA62CC">
        <w:rPr>
          <w:lang w:val="en-US"/>
        </w:rPr>
        <w:t xml:space="preserve">Hence, </w:t>
      </w:r>
      <w:r w:rsidR="00DA62CC">
        <w:rPr>
          <w:lang w:val="en-US"/>
        </w:rPr>
        <w:t>in the example below, this</w:t>
      </w:r>
      <w:r w:rsidR="00DA62CC" w:rsidRPr="00DA62CC">
        <w:rPr>
          <w:lang w:val="en-US"/>
        </w:rPr>
        <w:t xml:space="preserve"> field would be set as follows for the four Serving Cell objects</w:t>
      </w:r>
      <w:r w:rsidR="00605753">
        <w:rPr>
          <w:lang w:val="en-US"/>
        </w:rPr>
        <w:t xml:space="preserve"> where we assume that cell </w:t>
      </w:r>
      <w:proofErr w:type="gramStart"/>
      <w:r w:rsidR="00605753">
        <w:rPr>
          <w:lang w:val="en-US"/>
        </w:rPr>
        <w:t>A,B</w:t>
      </w:r>
      <w:proofErr w:type="gramEnd"/>
      <w:r w:rsidR="00605753">
        <w:rPr>
          <w:lang w:val="en-US"/>
        </w:rPr>
        <w:t xml:space="preserve">,C and D have </w:t>
      </w:r>
      <w:proofErr w:type="spellStart"/>
      <w:r w:rsidR="00605753">
        <w:rPr>
          <w:lang w:val="en-US"/>
        </w:rPr>
        <w:t>ServCellIndex</w:t>
      </w:r>
      <w:proofErr w:type="spellEnd"/>
      <w:r w:rsidR="00605753">
        <w:rPr>
          <w:lang w:val="en-US"/>
        </w:rPr>
        <w:t xml:space="preserve"> = 0,1,2,3 respectively. </w:t>
      </w:r>
    </w:p>
    <w:p w14:paraId="270C4EAB" w14:textId="77777777" w:rsidR="00B23EA4" w:rsidRDefault="00B23EA4" w:rsidP="00DC5956">
      <w:pPr>
        <w:pStyle w:val="BodyText"/>
        <w:jc w:val="both"/>
        <w:rPr>
          <w:lang w:val="en-US"/>
        </w:rPr>
      </w:pPr>
    </w:p>
    <w:p w14:paraId="50740E0E" w14:textId="77777777" w:rsidR="00605753" w:rsidRPr="003430AB" w:rsidRDefault="00A041C3" w:rsidP="00A041C3">
      <w:pPr>
        <w:pStyle w:val="ListParagraph"/>
        <w:numPr>
          <w:ilvl w:val="0"/>
          <w:numId w:val="61"/>
        </w:numPr>
        <w:ind w:left="993" w:hanging="426"/>
        <w:rPr>
          <w:rFonts w:ascii="Calibri" w:eastAsiaTheme="minorHAnsi" w:hAnsi="Calibri" w:cs="Calibri"/>
          <w:szCs w:val="22"/>
          <w:lang w:val="en-GB" w:eastAsia="en-US"/>
        </w:rPr>
      </w:pPr>
      <w:r w:rsidRPr="003430AB">
        <w:rPr>
          <w:b/>
          <w:lang w:val="en-GB"/>
        </w:rPr>
        <w:t>Cell A</w:t>
      </w:r>
      <w:r w:rsidR="00605753">
        <w:rPr>
          <w:b/>
          <w:lang w:val="en-GB"/>
        </w:rPr>
        <w:t xml:space="preserve"> (TRP#1)</w:t>
      </w:r>
      <w:r w:rsidRPr="003430AB">
        <w:rPr>
          <w:b/>
          <w:lang w:val="en-GB"/>
        </w:rPr>
        <w:t>:</w:t>
      </w:r>
      <w:r w:rsidRPr="00A041C3">
        <w:rPr>
          <w:lang w:val="en-GB"/>
        </w:rPr>
        <w:t xml:space="preserve"> </w:t>
      </w:r>
      <w:r w:rsidR="00DA62CC" w:rsidRPr="00B23EA4">
        <w:rPr>
          <w:lang w:val="en-US"/>
        </w:rPr>
        <w:t>“</w:t>
      </w:r>
      <w:proofErr w:type="spellStart"/>
      <w:r w:rsidR="00DA62CC" w:rsidRPr="00B23EA4">
        <w:rPr>
          <w:lang w:val="en-US"/>
        </w:rPr>
        <w:t>pucch</w:t>
      </w:r>
      <w:proofErr w:type="spellEnd"/>
      <w:r w:rsidR="00DA62CC" w:rsidRPr="00B23EA4">
        <w:rPr>
          <w:lang w:val="en-US"/>
        </w:rPr>
        <w:t>-Cell”</w:t>
      </w:r>
      <w:r w:rsidR="00DA62CC">
        <w:rPr>
          <w:lang w:val="en-US"/>
        </w:rPr>
        <w:t xml:space="preserve"> is </w:t>
      </w:r>
      <w:r w:rsidRPr="00A041C3">
        <w:rPr>
          <w:lang w:val="en-GB"/>
        </w:rPr>
        <w:t>absent  </w:t>
      </w:r>
    </w:p>
    <w:p w14:paraId="43A794EB" w14:textId="13247B6A" w:rsidR="00A041C3" w:rsidRPr="00A041C3" w:rsidRDefault="00605753" w:rsidP="003430AB">
      <w:pPr>
        <w:pStyle w:val="ListParagraph"/>
        <w:numPr>
          <w:ilvl w:val="0"/>
          <w:numId w:val="61"/>
        </w:numPr>
        <w:rPr>
          <w:rFonts w:ascii="Calibri" w:eastAsiaTheme="minorHAnsi" w:hAnsi="Calibri" w:cs="Calibri"/>
          <w:lang w:val="en-GB" w:eastAsia="en-US"/>
        </w:rPr>
      </w:pPr>
      <w:r>
        <w:rPr>
          <w:lang w:val="en-GB"/>
        </w:rPr>
        <w:t>I</w:t>
      </w:r>
      <w:r w:rsidR="00A041C3" w:rsidRPr="00A041C3">
        <w:rPr>
          <w:lang w:val="en-GB"/>
        </w:rPr>
        <w:t xml:space="preserve">t is the </w:t>
      </w:r>
      <w:proofErr w:type="spellStart"/>
      <w:r w:rsidR="00A041C3" w:rsidRPr="00A041C3">
        <w:rPr>
          <w:lang w:val="en-GB"/>
        </w:rPr>
        <w:t>PCell</w:t>
      </w:r>
      <w:proofErr w:type="spellEnd"/>
      <w:r w:rsidR="00A041C3" w:rsidRPr="00A041C3">
        <w:rPr>
          <w:lang w:val="en-GB"/>
        </w:rPr>
        <w:t xml:space="preserve"> and absence means that the ACK/NACK for its own PDSCH are sent on its own PUCCH</w:t>
      </w:r>
    </w:p>
    <w:p w14:paraId="253BD7AA" w14:textId="77777777" w:rsidR="00605753" w:rsidRDefault="00A041C3" w:rsidP="00A041C3">
      <w:pPr>
        <w:pStyle w:val="ListParagraph"/>
        <w:numPr>
          <w:ilvl w:val="0"/>
          <w:numId w:val="61"/>
        </w:numPr>
        <w:ind w:left="993" w:hanging="426"/>
        <w:rPr>
          <w:lang w:val="en-GB"/>
        </w:rPr>
      </w:pPr>
      <w:r w:rsidRPr="003430AB">
        <w:rPr>
          <w:b/>
          <w:lang w:val="en-GB"/>
        </w:rPr>
        <w:t xml:space="preserve">Cell </w:t>
      </w:r>
      <w:r w:rsidR="00605753">
        <w:rPr>
          <w:b/>
          <w:lang w:val="en-GB"/>
        </w:rPr>
        <w:t>C (TRP#1)</w:t>
      </w:r>
      <w:r w:rsidRPr="00A041C3">
        <w:rPr>
          <w:lang w:val="en-GB"/>
        </w:rPr>
        <w:t xml:space="preserve">: </w:t>
      </w:r>
      <w:r w:rsidR="00AC7AAD" w:rsidRPr="00B23EA4">
        <w:rPr>
          <w:lang w:val="en-US"/>
        </w:rPr>
        <w:t>“</w:t>
      </w:r>
      <w:proofErr w:type="spellStart"/>
      <w:r w:rsidR="00AC7AAD" w:rsidRPr="00B23EA4">
        <w:rPr>
          <w:lang w:val="en-US"/>
        </w:rPr>
        <w:t>pucch</w:t>
      </w:r>
      <w:proofErr w:type="spellEnd"/>
      <w:r w:rsidR="00AC7AAD" w:rsidRPr="00B23EA4">
        <w:rPr>
          <w:lang w:val="en-US"/>
        </w:rPr>
        <w:t>-Cell”</w:t>
      </w:r>
      <w:r w:rsidR="00AC7AAD">
        <w:rPr>
          <w:lang w:val="en-US"/>
        </w:rPr>
        <w:t xml:space="preserve"> is </w:t>
      </w:r>
      <w:r w:rsidRPr="00A041C3">
        <w:rPr>
          <w:lang w:val="en-GB"/>
        </w:rPr>
        <w:t>present</w:t>
      </w:r>
      <w:r w:rsidR="00605753">
        <w:rPr>
          <w:lang w:val="en-GB"/>
        </w:rPr>
        <w:t xml:space="preserve"> with value </w:t>
      </w:r>
      <w:r w:rsidRPr="00A041C3">
        <w:rPr>
          <w:lang w:val="en-GB"/>
        </w:rPr>
        <w:t>“0”  </w:t>
      </w:r>
    </w:p>
    <w:p w14:paraId="0F08E5B3" w14:textId="1745FA72" w:rsidR="00A041C3" w:rsidRPr="00A041C3" w:rsidRDefault="00605753" w:rsidP="003430AB">
      <w:pPr>
        <w:pStyle w:val="ListParagraph"/>
        <w:numPr>
          <w:ilvl w:val="0"/>
          <w:numId w:val="61"/>
        </w:numPr>
        <w:rPr>
          <w:lang w:val="en-GB"/>
        </w:rPr>
      </w:pPr>
      <w:r>
        <w:rPr>
          <w:lang w:val="en-GB"/>
        </w:rPr>
        <w:t>T</w:t>
      </w:r>
      <w:r w:rsidR="00A041C3" w:rsidRPr="00A041C3">
        <w:rPr>
          <w:lang w:val="en-GB"/>
        </w:rPr>
        <w:t xml:space="preserve">he ACK/NACK is supposed to be sent on the PUCCH of the </w:t>
      </w:r>
      <w:proofErr w:type="spellStart"/>
      <w:r w:rsidR="00A041C3" w:rsidRPr="00A041C3">
        <w:rPr>
          <w:lang w:val="en-GB"/>
        </w:rPr>
        <w:t>PCell</w:t>
      </w:r>
      <w:proofErr w:type="spellEnd"/>
      <w:r w:rsidR="00A041C3" w:rsidRPr="00A041C3">
        <w:rPr>
          <w:lang w:val="en-GB"/>
        </w:rPr>
        <w:t xml:space="preserve"> which has the ID 0</w:t>
      </w:r>
      <w:r>
        <w:rPr>
          <w:lang w:val="en-GB"/>
        </w:rPr>
        <w:t>, i.e. cell A</w:t>
      </w:r>
    </w:p>
    <w:p w14:paraId="0629DB22" w14:textId="06DB7865" w:rsidR="00EE32EC" w:rsidRDefault="00A041C3" w:rsidP="00A041C3">
      <w:pPr>
        <w:pStyle w:val="ListParagraph"/>
        <w:numPr>
          <w:ilvl w:val="0"/>
          <w:numId w:val="61"/>
        </w:numPr>
        <w:ind w:left="993" w:hanging="426"/>
        <w:rPr>
          <w:lang w:val="en-GB"/>
        </w:rPr>
      </w:pPr>
      <w:r w:rsidRPr="003430AB">
        <w:rPr>
          <w:b/>
          <w:lang w:val="en-GB"/>
        </w:rPr>
        <w:t xml:space="preserve">Cell </w:t>
      </w:r>
      <w:r w:rsidR="00605753">
        <w:rPr>
          <w:b/>
          <w:lang w:val="en-GB"/>
        </w:rPr>
        <w:t>B (TRP#2)</w:t>
      </w:r>
      <w:r w:rsidRPr="003430AB">
        <w:rPr>
          <w:b/>
          <w:lang w:val="en-GB"/>
        </w:rPr>
        <w:t>:</w:t>
      </w:r>
      <w:r w:rsidRPr="00A041C3">
        <w:rPr>
          <w:lang w:val="en-GB"/>
        </w:rPr>
        <w:t xml:space="preserve"> </w:t>
      </w:r>
      <w:r w:rsidR="00EE32EC" w:rsidRPr="00B23EA4">
        <w:rPr>
          <w:lang w:val="en-US"/>
        </w:rPr>
        <w:t>“</w:t>
      </w:r>
      <w:proofErr w:type="spellStart"/>
      <w:r w:rsidR="00EE32EC" w:rsidRPr="00B23EA4">
        <w:rPr>
          <w:lang w:val="en-US"/>
        </w:rPr>
        <w:t>pucch</w:t>
      </w:r>
      <w:proofErr w:type="spellEnd"/>
      <w:r w:rsidR="00EE32EC" w:rsidRPr="00B23EA4">
        <w:rPr>
          <w:lang w:val="en-US"/>
        </w:rPr>
        <w:t>-Cell”</w:t>
      </w:r>
      <w:r w:rsidR="00EE32EC">
        <w:rPr>
          <w:lang w:val="en-US"/>
        </w:rPr>
        <w:t xml:space="preserve"> is </w:t>
      </w:r>
      <w:r w:rsidR="00EE32EC" w:rsidRPr="00A041C3">
        <w:rPr>
          <w:lang w:val="en-GB"/>
        </w:rPr>
        <w:t>absent  </w:t>
      </w:r>
      <w:r w:rsidRPr="00A041C3">
        <w:rPr>
          <w:lang w:val="en-GB"/>
        </w:rPr>
        <w:t>       </w:t>
      </w:r>
    </w:p>
    <w:p w14:paraId="6360ADD6" w14:textId="2071AE72" w:rsidR="00A041C3" w:rsidRPr="00A041C3" w:rsidRDefault="00EE32EC" w:rsidP="003430AB">
      <w:pPr>
        <w:pStyle w:val="ListParagraph"/>
        <w:numPr>
          <w:ilvl w:val="0"/>
          <w:numId w:val="61"/>
        </w:numPr>
        <w:rPr>
          <w:lang w:val="en-GB"/>
        </w:rPr>
      </w:pPr>
      <w:r>
        <w:rPr>
          <w:lang w:val="en-GB"/>
        </w:rPr>
        <w:t>I</w:t>
      </w:r>
      <w:r w:rsidR="00A041C3" w:rsidRPr="00A041C3">
        <w:rPr>
          <w:lang w:val="en-GB"/>
        </w:rPr>
        <w:t>t is an SCell configured with PUCCH. Hence, it carries at least the ACK/NACK of its own PDSCH</w:t>
      </w:r>
    </w:p>
    <w:p w14:paraId="0EF9D239" w14:textId="008643A6" w:rsidR="00A041C3" w:rsidRDefault="00A041C3" w:rsidP="00A041C3">
      <w:pPr>
        <w:pStyle w:val="ListParagraph"/>
        <w:numPr>
          <w:ilvl w:val="0"/>
          <w:numId w:val="61"/>
        </w:numPr>
        <w:ind w:left="993" w:hanging="426"/>
        <w:rPr>
          <w:lang w:val="en-GB"/>
        </w:rPr>
      </w:pPr>
      <w:r w:rsidRPr="003430AB">
        <w:rPr>
          <w:b/>
          <w:lang w:val="en-GB"/>
        </w:rPr>
        <w:t>Cell D</w:t>
      </w:r>
      <w:r w:rsidR="00605753">
        <w:rPr>
          <w:b/>
          <w:lang w:val="en-GB"/>
        </w:rPr>
        <w:t xml:space="preserve"> (TRP#2)</w:t>
      </w:r>
      <w:r w:rsidRPr="003430AB">
        <w:rPr>
          <w:b/>
          <w:lang w:val="en-GB"/>
        </w:rPr>
        <w:t>:</w:t>
      </w:r>
      <w:r w:rsidRPr="00A041C3">
        <w:rPr>
          <w:lang w:val="en-GB"/>
        </w:rPr>
        <w:t xml:space="preserve"> </w:t>
      </w:r>
      <w:r w:rsidR="00605753" w:rsidRPr="00B23EA4">
        <w:rPr>
          <w:lang w:val="en-US"/>
        </w:rPr>
        <w:t>“</w:t>
      </w:r>
      <w:proofErr w:type="spellStart"/>
      <w:r w:rsidR="00605753" w:rsidRPr="00B23EA4">
        <w:rPr>
          <w:lang w:val="en-US"/>
        </w:rPr>
        <w:t>pucch</w:t>
      </w:r>
      <w:proofErr w:type="spellEnd"/>
      <w:r w:rsidR="00605753" w:rsidRPr="00B23EA4">
        <w:rPr>
          <w:lang w:val="en-US"/>
        </w:rPr>
        <w:t>-Cell”</w:t>
      </w:r>
      <w:r w:rsidR="00605753">
        <w:rPr>
          <w:lang w:val="en-US"/>
        </w:rPr>
        <w:t xml:space="preserve"> is </w:t>
      </w:r>
      <w:r w:rsidR="00605753" w:rsidRPr="00A041C3">
        <w:rPr>
          <w:lang w:val="en-GB"/>
        </w:rPr>
        <w:t>present</w:t>
      </w:r>
      <w:r w:rsidR="00605753">
        <w:rPr>
          <w:lang w:val="en-GB"/>
        </w:rPr>
        <w:t xml:space="preserve"> with value </w:t>
      </w:r>
      <w:r w:rsidR="00605753" w:rsidRPr="00A041C3">
        <w:rPr>
          <w:lang w:val="en-GB"/>
        </w:rPr>
        <w:t>“</w:t>
      </w:r>
      <w:r w:rsidR="00EE32EC">
        <w:rPr>
          <w:lang w:val="en-GB"/>
        </w:rPr>
        <w:t>1</w:t>
      </w:r>
      <w:r w:rsidR="00605753" w:rsidRPr="00A041C3">
        <w:rPr>
          <w:lang w:val="en-GB"/>
        </w:rPr>
        <w:t xml:space="preserve">”   </w:t>
      </w:r>
    </w:p>
    <w:p w14:paraId="60168C2A" w14:textId="4DFEEE0C" w:rsidR="00696EA3" w:rsidRPr="007349D4" w:rsidRDefault="00EE32EC" w:rsidP="008927F9">
      <w:pPr>
        <w:pStyle w:val="ListParagraph"/>
        <w:numPr>
          <w:ilvl w:val="0"/>
          <w:numId w:val="61"/>
        </w:numPr>
        <w:jc w:val="both"/>
        <w:rPr>
          <w:lang w:val="en-US"/>
        </w:rPr>
      </w:pPr>
      <w:r w:rsidRPr="00616872">
        <w:rPr>
          <w:lang w:val="en-GB"/>
        </w:rPr>
        <w:t xml:space="preserve">The ACK/NACK is supposed to be sent on the PUCCH of the </w:t>
      </w:r>
      <w:r w:rsidR="00131690" w:rsidRPr="00616872">
        <w:rPr>
          <w:lang w:val="en-GB"/>
        </w:rPr>
        <w:t>SCell</w:t>
      </w:r>
      <w:r w:rsidRPr="00616872" w:rsidDel="00131690">
        <w:rPr>
          <w:lang w:val="en-GB"/>
        </w:rPr>
        <w:t xml:space="preserve"> </w:t>
      </w:r>
      <w:r w:rsidRPr="00616872">
        <w:rPr>
          <w:lang w:val="en-GB"/>
        </w:rPr>
        <w:t>which has the ID 1, i.e. cell B</w:t>
      </w:r>
    </w:p>
    <w:p w14:paraId="44DE3810" w14:textId="0863DFB5" w:rsidR="00EE2FD0" w:rsidRDefault="00EE2FD0" w:rsidP="00696EA3">
      <w:pPr>
        <w:pStyle w:val="TF"/>
        <w:rPr>
          <w:lang w:val="en-US"/>
        </w:rPr>
      </w:pPr>
      <w:r>
        <w:rPr>
          <w:noProof/>
        </w:rPr>
        <w:drawing>
          <wp:inline distT="0" distB="0" distL="0" distR="0" wp14:anchorId="7A89E0F1" wp14:editId="37A60AF2">
            <wp:extent cx="5664200" cy="2253576"/>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93816" cy="2265359"/>
                    </a:xfrm>
                    <a:prstGeom prst="rect">
                      <a:avLst/>
                    </a:prstGeom>
                  </pic:spPr>
                </pic:pic>
              </a:graphicData>
            </a:graphic>
          </wp:inline>
        </w:drawing>
      </w:r>
    </w:p>
    <w:p w14:paraId="58333A66" w14:textId="4F5693E4" w:rsidR="00696EA3" w:rsidRDefault="00696EA3" w:rsidP="00696EA3">
      <w:pPr>
        <w:pStyle w:val="TF"/>
        <w:rPr>
          <w:lang w:val="en-GB"/>
        </w:rPr>
      </w:pPr>
      <w:bookmarkStart w:id="9" w:name="_Ref16628457"/>
      <w:r w:rsidRPr="005748C9">
        <w:rPr>
          <w:lang w:val="en-US"/>
        </w:rPr>
        <w:t xml:space="preserve">Figure </w:t>
      </w:r>
      <w:r w:rsidRPr="00CE0424">
        <w:fldChar w:fldCharType="begin"/>
      </w:r>
      <w:r w:rsidRPr="005748C9">
        <w:rPr>
          <w:lang w:val="en-US"/>
        </w:rPr>
        <w:instrText xml:space="preserve"> SEQ Figure \* ARABIC </w:instrText>
      </w:r>
      <w:r w:rsidRPr="00CE0424">
        <w:fldChar w:fldCharType="separate"/>
      </w:r>
      <w:r w:rsidR="006826FD">
        <w:rPr>
          <w:noProof/>
          <w:lang w:val="en-US"/>
        </w:rPr>
        <w:t>2</w:t>
      </w:r>
      <w:r w:rsidRPr="00CE0424">
        <w:fldChar w:fldCharType="end"/>
      </w:r>
      <w:bookmarkEnd w:id="9"/>
      <w:r w:rsidRPr="005748C9">
        <w:rPr>
          <w:lang w:val="en-US"/>
        </w:rPr>
        <w:t xml:space="preserve">: </w:t>
      </w:r>
      <w:r w:rsidR="00F4550A">
        <w:rPr>
          <w:lang w:val="en-GB"/>
        </w:rPr>
        <w:t>An example</w:t>
      </w:r>
      <w:r w:rsidR="00875728">
        <w:rPr>
          <w:lang w:val="en-GB"/>
        </w:rPr>
        <w:t xml:space="preserve"> of Multi-PDCCH based NC-JT with CA</w:t>
      </w:r>
    </w:p>
    <w:p w14:paraId="441B7DBC" w14:textId="77777777" w:rsidR="00835057" w:rsidRDefault="00835057" w:rsidP="006C04EF">
      <w:pPr>
        <w:pStyle w:val="BodyText"/>
        <w:jc w:val="both"/>
        <w:rPr>
          <w:lang w:val="en-US"/>
        </w:rPr>
      </w:pPr>
    </w:p>
    <w:p w14:paraId="1E86667F" w14:textId="1D0E3C76" w:rsidR="00515BEA" w:rsidRDefault="00515BEA" w:rsidP="001E186D">
      <w:pPr>
        <w:pStyle w:val="Heading3"/>
      </w:pPr>
      <w:r>
        <w:t>Example 2</w:t>
      </w:r>
      <w:r w:rsidR="00AC3D8E">
        <w:t xml:space="preserve"> CA with </w:t>
      </w:r>
      <w:proofErr w:type="spellStart"/>
      <w:r w:rsidR="00AC3D8E">
        <w:t>mTRP</w:t>
      </w:r>
      <w:proofErr w:type="spellEnd"/>
      <w:r w:rsidR="00AC3D8E">
        <w:t xml:space="preserve"> in TDD</w:t>
      </w:r>
    </w:p>
    <w:p w14:paraId="46323815" w14:textId="27FE7DD4" w:rsidR="00AC3D8E" w:rsidRDefault="00AC3D8E" w:rsidP="00C908D2">
      <w:pPr>
        <w:pStyle w:val="BodyText"/>
        <w:jc w:val="both"/>
        <w:rPr>
          <w:lang w:val="en-US"/>
        </w:rPr>
      </w:pPr>
      <w:r w:rsidRPr="001E186D">
        <w:rPr>
          <w:lang w:val="en-US"/>
        </w:rPr>
        <w:t xml:space="preserve">In </w:t>
      </w:r>
      <w:r w:rsidR="00C908D2" w:rsidRPr="001E186D">
        <w:rPr>
          <w:lang w:val="en-US"/>
        </w:rPr>
        <w:t xml:space="preserve">[14], an illustrative example was given </w:t>
      </w:r>
      <w:r w:rsidR="008F573F">
        <w:rPr>
          <w:lang w:val="en-US"/>
        </w:rPr>
        <w:t>for HARQ-ACK codebook generation. Here we repeat the same example</w:t>
      </w:r>
      <w:r w:rsidR="00294128">
        <w:rPr>
          <w:lang w:val="en-US"/>
        </w:rPr>
        <w:t xml:space="preserve"> but with using the CA framework instead.</w:t>
      </w:r>
    </w:p>
    <w:p w14:paraId="259A0080" w14:textId="77777777" w:rsidR="00294128" w:rsidRDefault="00294128" w:rsidP="00C908D2">
      <w:pPr>
        <w:pStyle w:val="BodyText"/>
        <w:jc w:val="both"/>
        <w:rPr>
          <w:lang w:val="en-US"/>
        </w:rPr>
      </w:pPr>
    </w:p>
    <w:p w14:paraId="619259C6" w14:textId="3CE2AC3C" w:rsidR="005D7FE5" w:rsidRDefault="005D7FE5" w:rsidP="00C908D2">
      <w:pPr>
        <w:pStyle w:val="BodyText"/>
        <w:jc w:val="both"/>
        <w:rPr>
          <w:lang w:val="en-US"/>
        </w:rPr>
      </w:pPr>
      <w:r>
        <w:rPr>
          <w:lang w:val="en-US"/>
        </w:rPr>
        <w:t xml:space="preserve">The configuration is as follows, two CC is used and </w:t>
      </w:r>
      <w:r w:rsidR="00EF7682">
        <w:rPr>
          <w:lang w:val="en-US"/>
        </w:rPr>
        <w:t xml:space="preserve">in CC1, two TRPs are configured while in CC0, a single TRP is configured. </w:t>
      </w:r>
      <w:r w:rsidR="005531FC">
        <w:rPr>
          <w:lang w:val="en-US"/>
        </w:rPr>
        <w:t xml:space="preserve">The numbers in this table represent the Serving Cell object identifier. </w:t>
      </w:r>
    </w:p>
    <w:p w14:paraId="183D245A" w14:textId="77777777" w:rsidR="005D7FE5" w:rsidRDefault="005D7FE5" w:rsidP="00C908D2">
      <w:pPr>
        <w:pStyle w:val="BodyText"/>
        <w:jc w:val="both"/>
        <w:rPr>
          <w:lang w:val="en-US"/>
        </w:rPr>
      </w:pPr>
    </w:p>
    <w:tbl>
      <w:tblPr>
        <w:tblW w:w="0" w:type="auto"/>
        <w:jc w:val="center"/>
        <w:tblLook w:val="04A0" w:firstRow="1" w:lastRow="0" w:firstColumn="1" w:lastColumn="0" w:noHBand="0" w:noVBand="1"/>
      </w:tblPr>
      <w:tblGrid>
        <w:gridCol w:w="718"/>
        <w:gridCol w:w="612"/>
        <w:gridCol w:w="563"/>
      </w:tblGrid>
      <w:tr w:rsidR="005D7FE5" w:rsidRPr="005D7FE5" w14:paraId="4E5DE6F7" w14:textId="77777777" w:rsidTr="001E186D">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57F2F815" w14:textId="6ED5C0BA" w:rsidR="005D7FE5" w:rsidRPr="005D7FE5" w:rsidRDefault="005D7FE5" w:rsidP="001E186D">
            <w:pPr>
              <w:jc w:val="center"/>
              <w:rPr>
                <w:rFonts w:ascii="Calibri" w:eastAsia="Times New Roman" w:hAnsi="Calibri" w:cs="Calibri"/>
                <w:color w:val="000000"/>
                <w:lang w:val="en-US" w:eastAsia="en-US"/>
              </w:rPr>
            </w:pPr>
          </w:p>
        </w:tc>
        <w:tc>
          <w:tcPr>
            <w:tcW w:w="0" w:type="auto"/>
            <w:tcBorders>
              <w:top w:val="single" w:sz="4" w:space="0" w:color="auto"/>
              <w:left w:val="nil"/>
              <w:bottom w:val="single" w:sz="4" w:space="0" w:color="auto"/>
              <w:right w:val="single" w:sz="4" w:space="0" w:color="auto"/>
            </w:tcBorders>
            <w:shd w:val="clear" w:color="000000" w:fill="B4C6E7"/>
            <w:noWrap/>
            <w:vAlign w:val="bottom"/>
            <w:hideMark/>
          </w:tcPr>
          <w:p w14:paraId="1F242E2C" w14:textId="77777777" w:rsidR="005D7FE5" w:rsidRPr="005D7FE5" w:rsidRDefault="005D7FE5" w:rsidP="001E186D">
            <w:pPr>
              <w:jc w:val="center"/>
              <w:rPr>
                <w:rFonts w:ascii="Calibri" w:eastAsia="Times New Roman" w:hAnsi="Calibri" w:cs="Calibri"/>
                <w:color w:val="000000"/>
                <w:lang w:val="en-US" w:eastAsia="en-US"/>
              </w:rPr>
            </w:pPr>
            <w:r w:rsidRPr="005D7FE5">
              <w:rPr>
                <w:rFonts w:ascii="Calibri" w:eastAsia="Times New Roman" w:hAnsi="Calibri" w:cs="Calibri"/>
                <w:color w:val="000000"/>
                <w:lang w:val="en-US" w:eastAsia="en-US"/>
              </w:rPr>
              <w:t>CC 0</w:t>
            </w:r>
          </w:p>
        </w:tc>
        <w:tc>
          <w:tcPr>
            <w:tcW w:w="0" w:type="auto"/>
            <w:tcBorders>
              <w:top w:val="single" w:sz="4" w:space="0" w:color="auto"/>
              <w:left w:val="nil"/>
              <w:bottom w:val="single" w:sz="4" w:space="0" w:color="auto"/>
              <w:right w:val="single" w:sz="4" w:space="0" w:color="auto"/>
            </w:tcBorders>
            <w:shd w:val="clear" w:color="000000" w:fill="B4C6E7"/>
            <w:noWrap/>
            <w:vAlign w:val="bottom"/>
            <w:hideMark/>
          </w:tcPr>
          <w:p w14:paraId="4A0C2114" w14:textId="77777777" w:rsidR="005D7FE5" w:rsidRPr="005D7FE5" w:rsidRDefault="005D7FE5" w:rsidP="001E186D">
            <w:pPr>
              <w:jc w:val="center"/>
              <w:rPr>
                <w:rFonts w:ascii="Calibri" w:eastAsia="Times New Roman" w:hAnsi="Calibri" w:cs="Calibri"/>
                <w:color w:val="000000"/>
                <w:lang w:val="en-US" w:eastAsia="en-US"/>
              </w:rPr>
            </w:pPr>
            <w:r w:rsidRPr="005D7FE5">
              <w:rPr>
                <w:rFonts w:ascii="Calibri" w:eastAsia="Times New Roman" w:hAnsi="Calibri" w:cs="Calibri"/>
                <w:color w:val="000000"/>
                <w:lang w:val="en-US" w:eastAsia="en-US"/>
              </w:rPr>
              <w:t>CC1</w:t>
            </w:r>
          </w:p>
        </w:tc>
      </w:tr>
      <w:tr w:rsidR="005D7FE5" w:rsidRPr="005D7FE5" w14:paraId="085241C5" w14:textId="77777777" w:rsidTr="001E186D">
        <w:trPr>
          <w:trHeight w:val="300"/>
          <w:jc w:val="center"/>
        </w:trPr>
        <w:tc>
          <w:tcPr>
            <w:tcW w:w="0" w:type="auto"/>
            <w:tcBorders>
              <w:top w:val="nil"/>
              <w:left w:val="single" w:sz="4" w:space="0" w:color="auto"/>
              <w:bottom w:val="single" w:sz="4" w:space="0" w:color="auto"/>
              <w:right w:val="single" w:sz="4" w:space="0" w:color="auto"/>
            </w:tcBorders>
            <w:shd w:val="clear" w:color="000000" w:fill="B4C6E7"/>
            <w:noWrap/>
            <w:vAlign w:val="bottom"/>
            <w:hideMark/>
          </w:tcPr>
          <w:p w14:paraId="03725E63" w14:textId="77777777" w:rsidR="005D7FE5" w:rsidRPr="005D7FE5" w:rsidRDefault="005D7FE5" w:rsidP="001E186D">
            <w:pPr>
              <w:jc w:val="center"/>
              <w:rPr>
                <w:rFonts w:ascii="Calibri" w:eastAsia="Times New Roman" w:hAnsi="Calibri" w:cs="Calibri"/>
                <w:color w:val="000000"/>
                <w:lang w:val="en-US" w:eastAsia="en-US"/>
              </w:rPr>
            </w:pPr>
            <w:r w:rsidRPr="005D7FE5">
              <w:rPr>
                <w:rFonts w:ascii="Calibri" w:eastAsia="Times New Roman" w:hAnsi="Calibri" w:cs="Calibri"/>
                <w:color w:val="000000"/>
                <w:lang w:val="en-US" w:eastAsia="en-US"/>
              </w:rPr>
              <w:t>TRP 1</w:t>
            </w:r>
          </w:p>
        </w:tc>
        <w:tc>
          <w:tcPr>
            <w:tcW w:w="0" w:type="auto"/>
            <w:tcBorders>
              <w:top w:val="nil"/>
              <w:left w:val="nil"/>
              <w:bottom w:val="single" w:sz="4" w:space="0" w:color="auto"/>
              <w:right w:val="single" w:sz="4" w:space="0" w:color="auto"/>
            </w:tcBorders>
            <w:shd w:val="clear" w:color="auto" w:fill="auto"/>
            <w:noWrap/>
            <w:vAlign w:val="bottom"/>
            <w:hideMark/>
          </w:tcPr>
          <w:p w14:paraId="559BA879" w14:textId="5DF8C526" w:rsidR="005D7FE5" w:rsidRPr="005D7FE5" w:rsidRDefault="005531FC" w:rsidP="001E186D">
            <w:pPr>
              <w:jc w:val="center"/>
              <w:rPr>
                <w:rFonts w:ascii="Calibri" w:eastAsia="Times New Roman" w:hAnsi="Calibri" w:cs="Calibri"/>
                <w:color w:val="000000"/>
                <w:lang w:val="en-US" w:eastAsia="en-US"/>
              </w:rPr>
            </w:pPr>
            <w:r>
              <w:rPr>
                <w:rFonts w:ascii="Calibri" w:eastAsia="Times New Roman" w:hAnsi="Calibri" w:cs="Calibri"/>
                <w:color w:val="000000"/>
                <w:lang w:val="en-US" w:eastAsia="en-US"/>
              </w:rPr>
              <w:t>0</w:t>
            </w:r>
          </w:p>
        </w:tc>
        <w:tc>
          <w:tcPr>
            <w:tcW w:w="0" w:type="auto"/>
            <w:tcBorders>
              <w:top w:val="nil"/>
              <w:left w:val="nil"/>
              <w:bottom w:val="single" w:sz="4" w:space="0" w:color="auto"/>
              <w:right w:val="single" w:sz="4" w:space="0" w:color="auto"/>
            </w:tcBorders>
            <w:shd w:val="clear" w:color="auto" w:fill="auto"/>
            <w:noWrap/>
            <w:vAlign w:val="bottom"/>
            <w:hideMark/>
          </w:tcPr>
          <w:p w14:paraId="4F9AFFC0" w14:textId="67028A24" w:rsidR="005D7FE5" w:rsidRPr="005D7FE5" w:rsidRDefault="005531FC" w:rsidP="001E186D">
            <w:pPr>
              <w:jc w:val="center"/>
              <w:rPr>
                <w:rFonts w:ascii="Calibri" w:eastAsia="Times New Roman" w:hAnsi="Calibri" w:cs="Calibri"/>
                <w:color w:val="000000"/>
                <w:lang w:val="en-US" w:eastAsia="en-US"/>
              </w:rPr>
            </w:pPr>
            <w:r>
              <w:rPr>
                <w:rFonts w:ascii="Calibri" w:eastAsia="Times New Roman" w:hAnsi="Calibri" w:cs="Calibri"/>
                <w:color w:val="000000"/>
                <w:lang w:val="en-US" w:eastAsia="en-US"/>
              </w:rPr>
              <w:t>2</w:t>
            </w:r>
          </w:p>
        </w:tc>
      </w:tr>
      <w:tr w:rsidR="005D7FE5" w:rsidRPr="005D7FE5" w14:paraId="01BE2BFF" w14:textId="77777777" w:rsidTr="001E186D">
        <w:trPr>
          <w:trHeight w:val="300"/>
          <w:jc w:val="center"/>
        </w:trPr>
        <w:tc>
          <w:tcPr>
            <w:tcW w:w="0" w:type="auto"/>
            <w:tcBorders>
              <w:top w:val="nil"/>
              <w:left w:val="single" w:sz="4" w:space="0" w:color="auto"/>
              <w:bottom w:val="single" w:sz="4" w:space="0" w:color="auto"/>
              <w:right w:val="single" w:sz="4" w:space="0" w:color="auto"/>
            </w:tcBorders>
            <w:shd w:val="clear" w:color="000000" w:fill="B4C6E7"/>
            <w:noWrap/>
            <w:vAlign w:val="bottom"/>
            <w:hideMark/>
          </w:tcPr>
          <w:p w14:paraId="56B1CDF3" w14:textId="77777777" w:rsidR="005D7FE5" w:rsidRPr="005D7FE5" w:rsidRDefault="005D7FE5" w:rsidP="001E186D">
            <w:pPr>
              <w:jc w:val="center"/>
              <w:rPr>
                <w:rFonts w:ascii="Calibri" w:eastAsia="Times New Roman" w:hAnsi="Calibri" w:cs="Calibri"/>
                <w:color w:val="000000"/>
                <w:lang w:val="en-US" w:eastAsia="en-US"/>
              </w:rPr>
            </w:pPr>
            <w:r w:rsidRPr="005D7FE5">
              <w:rPr>
                <w:rFonts w:ascii="Calibri" w:eastAsia="Times New Roman" w:hAnsi="Calibri" w:cs="Calibri"/>
                <w:color w:val="000000"/>
                <w:lang w:val="en-US" w:eastAsia="en-US"/>
              </w:rPr>
              <w:t>TRP 2</w:t>
            </w:r>
          </w:p>
        </w:tc>
        <w:tc>
          <w:tcPr>
            <w:tcW w:w="0" w:type="auto"/>
            <w:tcBorders>
              <w:top w:val="nil"/>
              <w:left w:val="nil"/>
              <w:bottom w:val="single" w:sz="4" w:space="0" w:color="auto"/>
              <w:right w:val="single" w:sz="4" w:space="0" w:color="auto"/>
            </w:tcBorders>
            <w:shd w:val="clear" w:color="auto" w:fill="auto"/>
            <w:noWrap/>
            <w:vAlign w:val="bottom"/>
            <w:hideMark/>
          </w:tcPr>
          <w:p w14:paraId="7E36C3A2" w14:textId="45C699A1" w:rsidR="005D7FE5" w:rsidRPr="005D7FE5" w:rsidRDefault="005D7FE5" w:rsidP="001E186D">
            <w:pPr>
              <w:jc w:val="center"/>
              <w:rPr>
                <w:rFonts w:ascii="Calibri" w:eastAsia="Times New Roman" w:hAnsi="Calibri" w:cs="Calibri"/>
                <w:color w:val="000000"/>
                <w:lang w:val="en-US" w:eastAsia="en-US"/>
              </w:rPr>
            </w:pPr>
          </w:p>
        </w:tc>
        <w:tc>
          <w:tcPr>
            <w:tcW w:w="0" w:type="auto"/>
            <w:tcBorders>
              <w:top w:val="nil"/>
              <w:left w:val="nil"/>
              <w:bottom w:val="single" w:sz="4" w:space="0" w:color="auto"/>
              <w:right w:val="single" w:sz="4" w:space="0" w:color="auto"/>
            </w:tcBorders>
            <w:shd w:val="clear" w:color="auto" w:fill="auto"/>
            <w:noWrap/>
            <w:vAlign w:val="bottom"/>
            <w:hideMark/>
          </w:tcPr>
          <w:p w14:paraId="15FC0E52" w14:textId="2E8CAC72" w:rsidR="005D7FE5" w:rsidRPr="005D7FE5" w:rsidRDefault="005531FC" w:rsidP="001E186D">
            <w:pPr>
              <w:jc w:val="center"/>
              <w:rPr>
                <w:rFonts w:ascii="Calibri" w:eastAsia="Times New Roman" w:hAnsi="Calibri" w:cs="Calibri"/>
                <w:color w:val="000000"/>
                <w:lang w:val="en-US" w:eastAsia="en-US"/>
              </w:rPr>
            </w:pPr>
            <w:r>
              <w:rPr>
                <w:rFonts w:ascii="Calibri" w:eastAsia="Times New Roman" w:hAnsi="Calibri" w:cs="Calibri"/>
                <w:color w:val="000000"/>
                <w:lang w:val="en-US" w:eastAsia="en-US"/>
              </w:rPr>
              <w:t>1</w:t>
            </w:r>
          </w:p>
        </w:tc>
      </w:tr>
    </w:tbl>
    <w:p w14:paraId="5FC4ACB7" w14:textId="77777777" w:rsidR="005D7FE5" w:rsidRDefault="005D7FE5" w:rsidP="00C908D2">
      <w:pPr>
        <w:pStyle w:val="BodyText"/>
        <w:jc w:val="both"/>
        <w:rPr>
          <w:lang w:val="en-US"/>
        </w:rPr>
      </w:pPr>
    </w:p>
    <w:p w14:paraId="6CFC7AD0" w14:textId="738B01F7" w:rsidR="00EF7682" w:rsidRPr="00C75BD4" w:rsidRDefault="007D03C2" w:rsidP="00C908D2">
      <w:pPr>
        <w:pStyle w:val="BodyText"/>
        <w:jc w:val="both"/>
        <w:rPr>
          <w:lang w:val="en-US"/>
        </w:rPr>
      </w:pPr>
      <w:r>
        <w:rPr>
          <w:lang w:val="en-US"/>
        </w:rPr>
        <w:t>The serving cell objects are configured</w:t>
      </w:r>
      <w:r w:rsidR="007657B2">
        <w:rPr>
          <w:lang w:val="en-US"/>
        </w:rPr>
        <w:t xml:space="preserve"> as follows. In the example </w:t>
      </w:r>
      <w:r w:rsidR="00F249F8">
        <w:rPr>
          <w:lang w:val="en-US"/>
        </w:rPr>
        <w:t xml:space="preserve">of [14], there are two monitoring </w:t>
      </w:r>
      <w:r w:rsidR="0005489F">
        <w:rPr>
          <w:lang w:val="en-US"/>
        </w:rPr>
        <w:t>occasions</w:t>
      </w:r>
      <w:r w:rsidR="00F249F8">
        <w:rPr>
          <w:lang w:val="en-US"/>
        </w:rPr>
        <w:t xml:space="preserve"> and K1</w:t>
      </w:r>
      <w:proofErr w:type="gramStart"/>
      <w:r w:rsidR="00F249F8">
        <w:rPr>
          <w:lang w:val="en-US"/>
        </w:rPr>
        <w:t>={</w:t>
      </w:r>
      <w:proofErr w:type="gramEnd"/>
      <w:r w:rsidR="00F249F8">
        <w:rPr>
          <w:lang w:val="en-US"/>
        </w:rPr>
        <w:t>1,3} is used</w:t>
      </w:r>
      <w:r w:rsidR="008F2473">
        <w:rPr>
          <w:lang w:val="en-US"/>
        </w:rPr>
        <w:t xml:space="preserve"> for Type I codebook</w:t>
      </w:r>
      <w:r w:rsidR="00F249F8">
        <w:rPr>
          <w:lang w:val="en-US"/>
        </w:rPr>
        <w:t xml:space="preserve">. </w:t>
      </w:r>
      <w:r w:rsidR="00C75BD4" w:rsidRPr="001E186D">
        <w:rPr>
          <w:rFonts w:cs="Times New Roman"/>
          <w:lang w:val="en-US" w:eastAsia="zh-CN"/>
        </w:rPr>
        <w:t>HARQ-ACK feedback for these PDSCH occasions are pointed to the same uplink slot for PUCCH transmission.</w:t>
      </w:r>
      <w:r w:rsidR="00080E59">
        <w:rPr>
          <w:rFonts w:cs="Times New Roman"/>
          <w:lang w:val="en-US" w:eastAsia="zh-CN"/>
        </w:rPr>
        <w:t xml:space="preserve"> Furthermore</w:t>
      </w:r>
      <w:r w:rsidR="000E5383">
        <w:rPr>
          <w:rFonts w:cs="Times New Roman"/>
          <w:lang w:val="en-US" w:eastAsia="zh-CN"/>
        </w:rPr>
        <w:t>,</w:t>
      </w:r>
      <w:r w:rsidR="00080E59">
        <w:rPr>
          <w:rFonts w:cs="Times New Roman"/>
          <w:lang w:val="en-US" w:eastAsia="zh-CN"/>
        </w:rPr>
        <w:t xml:space="preserve"> </w:t>
      </w:r>
      <w:r w:rsidR="00EA3B82">
        <w:rPr>
          <w:rFonts w:cs="Times New Roman"/>
          <w:lang w:val="en-US" w:eastAsia="zh-CN"/>
        </w:rPr>
        <w:t xml:space="preserve">the example </w:t>
      </w:r>
      <w:r w:rsidR="002044C7">
        <w:rPr>
          <w:rFonts w:cs="Times New Roman"/>
          <w:lang w:val="en-US" w:eastAsia="zh-CN"/>
        </w:rPr>
        <w:t xml:space="preserve">of </w:t>
      </w:r>
      <w:r w:rsidR="00EA3B82">
        <w:rPr>
          <w:rFonts w:cs="Times New Roman"/>
          <w:lang w:val="en-US" w:eastAsia="zh-CN"/>
        </w:rPr>
        <w:t>separate</w:t>
      </w:r>
      <w:r w:rsidR="002044C7">
        <w:rPr>
          <w:rFonts w:cs="Times New Roman"/>
          <w:lang w:val="en-US" w:eastAsia="zh-CN"/>
        </w:rPr>
        <w:t xml:space="preserve"> A/N feedback </w:t>
      </w:r>
      <w:r w:rsidR="007407B9">
        <w:rPr>
          <w:rFonts w:cs="Times New Roman"/>
          <w:lang w:val="en-US" w:eastAsia="zh-CN"/>
        </w:rPr>
        <w:t xml:space="preserve">shown </w:t>
      </w:r>
      <w:r w:rsidR="002044C7">
        <w:rPr>
          <w:rFonts w:cs="Times New Roman"/>
          <w:lang w:val="en-US" w:eastAsia="zh-CN"/>
        </w:rPr>
        <w:t>in</w:t>
      </w:r>
      <w:r w:rsidR="00EA3B82">
        <w:rPr>
          <w:rFonts w:cs="Times New Roman"/>
          <w:lang w:val="en-US" w:eastAsia="zh-CN"/>
        </w:rPr>
        <w:t xml:space="preserve"> </w:t>
      </w:r>
      <w:r w:rsidR="00080E59">
        <w:rPr>
          <w:rFonts w:cs="Times New Roman"/>
          <w:lang w:val="en-US" w:eastAsia="zh-CN"/>
        </w:rPr>
        <w:t>[14</w:t>
      </w:r>
      <w:r w:rsidR="001E186D">
        <w:rPr>
          <w:rFonts w:cs="Times New Roman"/>
          <w:lang w:val="en-US" w:eastAsia="zh-CN"/>
        </w:rPr>
        <w:t>] can</w:t>
      </w:r>
      <w:r w:rsidR="00A17669">
        <w:rPr>
          <w:rFonts w:cs="Times New Roman"/>
          <w:lang w:val="en-US" w:eastAsia="zh-CN"/>
        </w:rPr>
        <w:t xml:space="preserve"> be </w:t>
      </w:r>
      <w:r w:rsidR="00C534F2">
        <w:rPr>
          <w:rFonts w:cs="Times New Roman"/>
          <w:lang w:val="en-US" w:eastAsia="zh-CN"/>
        </w:rPr>
        <w:t xml:space="preserve">easily </w:t>
      </w:r>
      <w:r w:rsidR="00A17669">
        <w:rPr>
          <w:rFonts w:cs="Times New Roman"/>
          <w:lang w:val="en-US" w:eastAsia="zh-CN"/>
        </w:rPr>
        <w:t>achieved</w:t>
      </w:r>
      <w:r w:rsidR="00CE380F">
        <w:rPr>
          <w:rFonts w:cs="Times New Roman"/>
          <w:lang w:val="en-US" w:eastAsia="zh-CN"/>
        </w:rPr>
        <w:t xml:space="preserve"> </w:t>
      </w:r>
      <w:r w:rsidR="00A17669">
        <w:rPr>
          <w:rFonts w:cs="Times New Roman"/>
          <w:lang w:val="en-US" w:eastAsia="zh-CN"/>
        </w:rPr>
        <w:t xml:space="preserve">by </w:t>
      </w:r>
      <w:r w:rsidR="00C534F2">
        <w:rPr>
          <w:rFonts w:cs="Times New Roman"/>
          <w:lang w:val="en-US" w:eastAsia="zh-CN"/>
        </w:rPr>
        <w:t xml:space="preserve">using </w:t>
      </w:r>
      <w:r w:rsidR="006B6E2C">
        <w:rPr>
          <w:rFonts w:cs="Times New Roman"/>
          <w:lang w:val="en-US" w:eastAsia="zh-CN"/>
        </w:rPr>
        <w:t xml:space="preserve">a </w:t>
      </w:r>
      <w:r w:rsidR="00A17669">
        <w:rPr>
          <w:rFonts w:cs="Times New Roman"/>
          <w:lang w:val="en-US" w:eastAsia="zh-CN"/>
        </w:rPr>
        <w:t xml:space="preserve">CA </w:t>
      </w:r>
      <w:r w:rsidR="00996546">
        <w:rPr>
          <w:rFonts w:cs="Times New Roman"/>
          <w:lang w:val="en-US" w:eastAsia="zh-CN"/>
        </w:rPr>
        <w:t xml:space="preserve">configuration </w:t>
      </w:r>
      <w:r w:rsidR="00BD79FB">
        <w:rPr>
          <w:rFonts w:cs="Times New Roman"/>
          <w:lang w:val="en-US" w:eastAsia="zh-CN"/>
        </w:rPr>
        <w:t>as shown in the table below</w:t>
      </w:r>
      <w:r w:rsidR="005F0CE5">
        <w:rPr>
          <w:rFonts w:cs="Times New Roman"/>
          <w:lang w:val="en-US" w:eastAsia="zh-CN"/>
        </w:rPr>
        <w:t xml:space="preserve">. </w:t>
      </w:r>
    </w:p>
    <w:p w14:paraId="1C4F00B8" w14:textId="1DDB4546" w:rsidR="007D03C2" w:rsidRDefault="007D03C2" w:rsidP="00C908D2">
      <w:pPr>
        <w:pStyle w:val="BodyText"/>
        <w:jc w:val="both"/>
        <w:rPr>
          <w:lang w:val="en-US"/>
        </w:rPr>
      </w:pPr>
    </w:p>
    <w:p w14:paraId="7FFD4B45" w14:textId="34685FFB" w:rsidR="007D03C2" w:rsidRDefault="007D03C2" w:rsidP="00C908D2">
      <w:pPr>
        <w:pStyle w:val="BodyText"/>
        <w:jc w:val="both"/>
        <w:rPr>
          <w:b/>
          <w:lang w:val="en-US"/>
        </w:rPr>
      </w:pPr>
    </w:p>
    <w:p w14:paraId="41836282" w14:textId="49FD7983" w:rsidR="005F0CE5" w:rsidRDefault="00B86180" w:rsidP="001E186D">
      <w:pPr>
        <w:pStyle w:val="BodyText"/>
        <w:keepNext/>
        <w:jc w:val="both"/>
      </w:pPr>
      <w:r w:rsidRPr="00B86180">
        <w:rPr>
          <w:noProof/>
        </w:rPr>
        <w:drawing>
          <wp:inline distT="0" distB="0" distL="0" distR="0" wp14:anchorId="56CCB504" wp14:editId="026621F6">
            <wp:extent cx="5943600" cy="9512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951230"/>
                    </a:xfrm>
                    <a:prstGeom prst="rect">
                      <a:avLst/>
                    </a:prstGeom>
                    <a:noFill/>
                    <a:ln>
                      <a:noFill/>
                    </a:ln>
                  </pic:spPr>
                </pic:pic>
              </a:graphicData>
            </a:graphic>
          </wp:inline>
        </w:drawing>
      </w:r>
    </w:p>
    <w:p w14:paraId="7B9F1A65" w14:textId="5048B68D" w:rsidR="007657B2" w:rsidRPr="001E186D" w:rsidRDefault="005F0CE5" w:rsidP="001A0ED0">
      <w:pPr>
        <w:pStyle w:val="Caption"/>
        <w:rPr>
          <w:b w:val="0"/>
          <w:lang w:val="en-US"/>
        </w:rPr>
      </w:pPr>
      <w:r w:rsidRPr="001E186D">
        <w:rPr>
          <w:lang w:val="en-US"/>
        </w:rPr>
        <w:t xml:space="preserve">Figure </w:t>
      </w:r>
      <w:r>
        <w:fldChar w:fldCharType="begin"/>
      </w:r>
      <w:r w:rsidRPr="001E186D">
        <w:rPr>
          <w:lang w:val="en-US"/>
        </w:rPr>
        <w:instrText xml:space="preserve"> SEQ Figure \* ARABIC </w:instrText>
      </w:r>
      <w:r>
        <w:fldChar w:fldCharType="separate"/>
      </w:r>
      <w:r w:rsidR="006826FD">
        <w:rPr>
          <w:noProof/>
          <w:lang w:val="en-US"/>
        </w:rPr>
        <w:t>3</w:t>
      </w:r>
      <w:r>
        <w:fldChar w:fldCharType="end"/>
      </w:r>
      <w:r w:rsidRPr="001E186D">
        <w:rPr>
          <w:lang w:val="en-US"/>
        </w:rPr>
        <w:t xml:space="preserve"> Configuration with separate e</w:t>
      </w:r>
      <w:r>
        <w:rPr>
          <w:lang w:val="en-US"/>
        </w:rPr>
        <w:t>ncoding</w:t>
      </w:r>
    </w:p>
    <w:p w14:paraId="3DE2173D" w14:textId="77777777" w:rsidR="00B86180" w:rsidRDefault="00B86180" w:rsidP="00C908D2">
      <w:pPr>
        <w:pStyle w:val="BodyText"/>
        <w:jc w:val="both"/>
        <w:rPr>
          <w:lang w:val="en-US"/>
        </w:rPr>
      </w:pPr>
    </w:p>
    <w:p w14:paraId="0C157803" w14:textId="49046158" w:rsidR="007657B2" w:rsidRPr="000D1649" w:rsidRDefault="000D1649" w:rsidP="00C908D2">
      <w:pPr>
        <w:pStyle w:val="BodyText"/>
        <w:jc w:val="both"/>
        <w:rPr>
          <w:lang w:val="en-US"/>
        </w:rPr>
      </w:pPr>
      <w:r>
        <w:rPr>
          <w:lang w:val="en-US"/>
        </w:rPr>
        <w:t xml:space="preserve">When CA framework is </w:t>
      </w:r>
      <w:r w:rsidR="00375D0E">
        <w:rPr>
          <w:lang w:val="en-US"/>
        </w:rPr>
        <w:t>used, the</w:t>
      </w:r>
      <w:r w:rsidR="00B86180">
        <w:rPr>
          <w:lang w:val="en-US"/>
        </w:rPr>
        <w:t xml:space="preserve"> </w:t>
      </w:r>
      <w:r w:rsidR="00F11ED0">
        <w:rPr>
          <w:lang w:val="en-US"/>
        </w:rPr>
        <w:t>serving cell objects 0 (</w:t>
      </w:r>
      <w:proofErr w:type="spellStart"/>
      <w:r w:rsidR="00F11ED0">
        <w:rPr>
          <w:lang w:val="en-US"/>
        </w:rPr>
        <w:t>P</w:t>
      </w:r>
      <w:r w:rsidR="00CB2648">
        <w:rPr>
          <w:lang w:val="en-US"/>
        </w:rPr>
        <w:t>C</w:t>
      </w:r>
      <w:r w:rsidR="00F11ED0">
        <w:rPr>
          <w:lang w:val="en-US"/>
        </w:rPr>
        <w:t>ell</w:t>
      </w:r>
      <w:proofErr w:type="spellEnd"/>
      <w:r w:rsidR="00F11ED0">
        <w:rPr>
          <w:lang w:val="en-US"/>
        </w:rPr>
        <w:t>) and 1 (S</w:t>
      </w:r>
      <w:r w:rsidR="00CB2648">
        <w:rPr>
          <w:lang w:val="en-US"/>
        </w:rPr>
        <w:t>C</w:t>
      </w:r>
      <w:r w:rsidR="00F11ED0">
        <w:rPr>
          <w:lang w:val="en-US"/>
        </w:rPr>
        <w:t>ell) have a PUCCH-Config</w:t>
      </w:r>
      <w:r w:rsidR="00E05ED2">
        <w:rPr>
          <w:lang w:val="en-US"/>
        </w:rPr>
        <w:t>s</w:t>
      </w:r>
      <w:r w:rsidR="00F30E2C">
        <w:rPr>
          <w:lang w:val="en-US"/>
        </w:rPr>
        <w:t xml:space="preserve"> while Serving cell object 2 </w:t>
      </w:r>
      <w:r w:rsidR="00E838E0">
        <w:rPr>
          <w:lang w:val="en-US"/>
        </w:rPr>
        <w:t>(S</w:t>
      </w:r>
      <w:r w:rsidR="00CB2648">
        <w:rPr>
          <w:lang w:val="en-US"/>
        </w:rPr>
        <w:t>C</w:t>
      </w:r>
      <w:r w:rsidR="00E838E0">
        <w:rPr>
          <w:lang w:val="en-US"/>
        </w:rPr>
        <w:t>ell</w:t>
      </w:r>
      <w:r w:rsidR="00ED7E7B">
        <w:rPr>
          <w:lang w:val="en-US"/>
        </w:rPr>
        <w:t>)</w:t>
      </w:r>
      <w:r w:rsidR="00A94DB5">
        <w:rPr>
          <w:lang w:val="en-US"/>
        </w:rPr>
        <w:t xml:space="preserve"> does not</w:t>
      </w:r>
      <w:r w:rsidR="00ED7E7B">
        <w:rPr>
          <w:lang w:val="en-US"/>
        </w:rPr>
        <w:t xml:space="preserve">. By default, </w:t>
      </w:r>
      <w:r w:rsidR="00276C74">
        <w:rPr>
          <w:lang w:val="en-US"/>
        </w:rPr>
        <w:t xml:space="preserve">when PUCCH-Config is absent, </w:t>
      </w:r>
      <w:r w:rsidR="00ED7E7B">
        <w:rPr>
          <w:lang w:val="en-US"/>
        </w:rPr>
        <w:t>th</w:t>
      </w:r>
      <w:r w:rsidR="00276C74">
        <w:rPr>
          <w:lang w:val="en-US"/>
        </w:rPr>
        <w:t xml:space="preserve">e HARQ-ACK of this cell is carried on the </w:t>
      </w:r>
      <w:proofErr w:type="spellStart"/>
      <w:r w:rsidR="00276C74">
        <w:rPr>
          <w:lang w:val="en-US"/>
        </w:rPr>
        <w:t>P</w:t>
      </w:r>
      <w:r w:rsidR="00CB2648">
        <w:rPr>
          <w:lang w:val="en-US"/>
        </w:rPr>
        <w:t>C</w:t>
      </w:r>
      <w:r w:rsidR="00276C74">
        <w:rPr>
          <w:lang w:val="en-US"/>
        </w:rPr>
        <w:t>ell</w:t>
      </w:r>
      <w:proofErr w:type="spellEnd"/>
      <w:r w:rsidR="00CB2648">
        <w:rPr>
          <w:lang w:val="en-US"/>
        </w:rPr>
        <w:t xml:space="preserve">. i.e. </w:t>
      </w:r>
      <w:r w:rsidR="00276C74">
        <w:rPr>
          <w:lang w:val="en-US"/>
        </w:rPr>
        <w:t xml:space="preserve"> </w:t>
      </w:r>
      <w:r w:rsidR="00CB2648">
        <w:rPr>
          <w:lang w:val="en-US"/>
        </w:rPr>
        <w:t xml:space="preserve">Serving Cell 0. </w:t>
      </w:r>
      <w:r w:rsidR="00635E7C">
        <w:rPr>
          <w:lang w:val="en-US"/>
        </w:rPr>
        <w:t xml:space="preserve">Serving Cell 1 transmits the HARQ-ACK on its own PUCCH-resource as configured by </w:t>
      </w:r>
      <w:r w:rsidR="007C748D">
        <w:rPr>
          <w:lang w:val="en-US"/>
        </w:rPr>
        <w:t xml:space="preserve">its separate </w:t>
      </w:r>
      <w:r w:rsidR="00635E7C">
        <w:rPr>
          <w:lang w:val="en-US"/>
        </w:rPr>
        <w:t>PUCCH-Config</w:t>
      </w:r>
      <w:r w:rsidR="007C748D">
        <w:rPr>
          <w:lang w:val="en-US"/>
        </w:rPr>
        <w:t>.</w:t>
      </w:r>
      <w:r w:rsidR="000E11B5">
        <w:rPr>
          <w:lang w:val="en-US"/>
        </w:rPr>
        <w:t xml:space="preserve"> Note that a cell with PUCCH-Config always carries </w:t>
      </w:r>
      <w:proofErr w:type="spellStart"/>
      <w:proofErr w:type="gramStart"/>
      <w:r w:rsidR="000E11B5">
        <w:rPr>
          <w:lang w:val="en-US"/>
        </w:rPr>
        <w:t>it’s</w:t>
      </w:r>
      <w:proofErr w:type="spellEnd"/>
      <w:proofErr w:type="gramEnd"/>
      <w:r w:rsidR="000E11B5">
        <w:rPr>
          <w:lang w:val="en-US"/>
        </w:rPr>
        <w:t xml:space="preserve"> own HARQ-ACK, so </w:t>
      </w:r>
      <w:r w:rsidR="00CE59A1">
        <w:rPr>
          <w:lang w:val="en-US"/>
        </w:rPr>
        <w:t xml:space="preserve">there is </w:t>
      </w:r>
      <w:r w:rsidR="000E11B5">
        <w:rPr>
          <w:lang w:val="en-US"/>
        </w:rPr>
        <w:t xml:space="preserve">no need to use PUCCH-Cell </w:t>
      </w:r>
      <w:r w:rsidR="0029355A">
        <w:rPr>
          <w:lang w:val="en-US"/>
        </w:rPr>
        <w:t xml:space="preserve">configuration. </w:t>
      </w:r>
    </w:p>
    <w:p w14:paraId="38A10027" w14:textId="77777777" w:rsidR="005B4F56" w:rsidRDefault="005B4F56" w:rsidP="00C908D2">
      <w:pPr>
        <w:pStyle w:val="BodyText"/>
        <w:jc w:val="both"/>
        <w:rPr>
          <w:lang w:val="en-US"/>
        </w:rPr>
      </w:pPr>
    </w:p>
    <w:p w14:paraId="567831ED" w14:textId="1313E486" w:rsidR="00976349" w:rsidRPr="001E186D" w:rsidRDefault="00443DBD" w:rsidP="001E186D">
      <w:pPr>
        <w:pStyle w:val="BodyText"/>
        <w:jc w:val="both"/>
        <w:rPr>
          <w:lang w:val="en-US"/>
        </w:rPr>
      </w:pPr>
      <w:r>
        <w:rPr>
          <w:lang w:val="en-US"/>
        </w:rPr>
        <w:t>The resulting codebooks are then a 4 bit and a 2 bit codebook respectively, i</w:t>
      </w:r>
      <w:r w:rsidR="00DB7F35">
        <w:rPr>
          <w:lang w:val="en-US"/>
        </w:rPr>
        <w:t xml:space="preserve">n this </w:t>
      </w:r>
      <w:proofErr w:type="gramStart"/>
      <w:r w:rsidR="00DB7F35">
        <w:rPr>
          <w:lang w:val="en-US"/>
        </w:rPr>
        <w:t>example</w:t>
      </w:r>
      <w:r w:rsidR="00224713">
        <w:rPr>
          <w:lang w:val="en-US"/>
        </w:rPr>
        <w:t xml:space="preserve">, </w:t>
      </w:r>
      <w:r w:rsidR="00DB7F35">
        <w:rPr>
          <w:lang w:val="en-US"/>
        </w:rPr>
        <w:t xml:space="preserve"> </w:t>
      </w:r>
      <w:r w:rsidR="0094435C">
        <w:rPr>
          <w:lang w:val="en-US"/>
        </w:rPr>
        <w:t>with</w:t>
      </w:r>
      <w:proofErr w:type="gramEnd"/>
      <w:r w:rsidR="00DB7F35">
        <w:rPr>
          <w:lang w:val="en-US"/>
        </w:rPr>
        <w:t xml:space="preserve"> the following content. </w:t>
      </w:r>
      <w:r w:rsidR="00976349" w:rsidRPr="001E186D">
        <w:rPr>
          <w:lang w:val="en-US"/>
        </w:rPr>
        <w:t xml:space="preserve">Note that the example in [14], where higher layer index is used, requires </w:t>
      </w:r>
      <w:r w:rsidR="00976349">
        <w:rPr>
          <w:lang w:val="en-US"/>
        </w:rPr>
        <w:t>4</w:t>
      </w:r>
      <w:r w:rsidR="00976349" w:rsidRPr="001E186D">
        <w:rPr>
          <w:lang w:val="en-US"/>
        </w:rPr>
        <w:t xml:space="preserve"> bits for </w:t>
      </w:r>
      <w:r w:rsidR="00976349">
        <w:rPr>
          <w:lang w:val="en-US"/>
        </w:rPr>
        <w:t xml:space="preserve">the second codebook in </w:t>
      </w:r>
      <w:r w:rsidR="00976349" w:rsidRPr="001E186D">
        <w:rPr>
          <w:lang w:val="en-US"/>
        </w:rPr>
        <w:t xml:space="preserve">this example. </w:t>
      </w:r>
    </w:p>
    <w:p w14:paraId="0981D5DA" w14:textId="061A06A6" w:rsidR="005B4F56" w:rsidRPr="001E186D" w:rsidRDefault="005B4F56" w:rsidP="00C908D2">
      <w:pPr>
        <w:pStyle w:val="BodyText"/>
        <w:jc w:val="both"/>
        <w:rPr>
          <w:lang w:val="en-GB"/>
        </w:rPr>
      </w:pPr>
    </w:p>
    <w:p w14:paraId="7AEED605" w14:textId="02B595FE" w:rsidR="00443DBD" w:rsidRDefault="00443DBD" w:rsidP="00C908D2">
      <w:pPr>
        <w:pStyle w:val="BodyText"/>
        <w:jc w:val="both"/>
        <w:rPr>
          <w:lang w:val="en-US"/>
        </w:rPr>
      </w:pPr>
    </w:p>
    <w:tbl>
      <w:tblPr>
        <w:tblW w:w="7600" w:type="dxa"/>
        <w:tblLook w:val="04A0" w:firstRow="1" w:lastRow="0" w:firstColumn="1" w:lastColumn="0" w:noHBand="0" w:noVBand="1"/>
      </w:tblPr>
      <w:tblGrid>
        <w:gridCol w:w="2560"/>
        <w:gridCol w:w="1340"/>
        <w:gridCol w:w="1180"/>
        <w:gridCol w:w="1300"/>
        <w:gridCol w:w="1220"/>
      </w:tblGrid>
      <w:tr w:rsidR="00DB7F35" w:rsidRPr="00DB7F35" w14:paraId="092F8970" w14:textId="77777777" w:rsidTr="00DB7F35">
        <w:trPr>
          <w:trHeight w:val="300"/>
        </w:trPr>
        <w:tc>
          <w:tcPr>
            <w:tcW w:w="2560" w:type="dxa"/>
            <w:tcBorders>
              <w:top w:val="nil"/>
              <w:left w:val="nil"/>
              <w:bottom w:val="nil"/>
              <w:right w:val="nil"/>
            </w:tcBorders>
            <w:shd w:val="clear" w:color="auto" w:fill="auto"/>
            <w:noWrap/>
            <w:vAlign w:val="bottom"/>
            <w:hideMark/>
          </w:tcPr>
          <w:p w14:paraId="23C00576" w14:textId="77777777" w:rsidR="00DB7F35" w:rsidRPr="00DB7F35" w:rsidRDefault="00DB7F35" w:rsidP="00DB7F35">
            <w:pPr>
              <w:rPr>
                <w:rFonts w:ascii="Calibri" w:eastAsia="Times New Roman" w:hAnsi="Calibri" w:cs="Calibri"/>
                <w:color w:val="000000"/>
                <w:lang w:val="en-US" w:eastAsia="en-US"/>
              </w:rPr>
            </w:pPr>
            <w:r w:rsidRPr="00DB7F35">
              <w:rPr>
                <w:rFonts w:ascii="Calibri" w:eastAsia="Times New Roman" w:hAnsi="Calibri" w:cs="Calibri"/>
                <w:color w:val="000000"/>
                <w:lang w:val="en-US" w:eastAsia="en-US"/>
              </w:rPr>
              <w:t>Codebook 1 (TRP 1)</w:t>
            </w:r>
          </w:p>
        </w:tc>
        <w:tc>
          <w:tcPr>
            <w:tcW w:w="1340"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189E372B" w14:textId="77777777" w:rsidR="00DB7F35" w:rsidRPr="00DB7F35" w:rsidRDefault="00DB7F35" w:rsidP="00D02794">
            <w:pPr>
              <w:jc w:val="center"/>
              <w:rPr>
                <w:rFonts w:ascii="Calibri" w:eastAsia="Times New Roman" w:hAnsi="Calibri" w:cs="Calibri"/>
                <w:b/>
                <w:bCs/>
                <w:color w:val="7030A0"/>
                <w:lang w:val="en-US" w:eastAsia="en-US"/>
              </w:rPr>
            </w:pPr>
            <w:r w:rsidRPr="00DB7F35">
              <w:rPr>
                <w:rFonts w:ascii="Calibri" w:eastAsia="Times New Roman" w:hAnsi="Calibri" w:cs="Calibri"/>
                <w:b/>
                <w:bCs/>
                <w:color w:val="7030A0"/>
                <w:lang w:val="en-US" w:eastAsia="en-US"/>
              </w:rPr>
              <w:t>TB1-ACK</w:t>
            </w:r>
          </w:p>
        </w:tc>
        <w:tc>
          <w:tcPr>
            <w:tcW w:w="1180" w:type="dxa"/>
            <w:tcBorders>
              <w:top w:val="single" w:sz="4" w:space="0" w:color="auto"/>
              <w:left w:val="nil"/>
              <w:bottom w:val="single" w:sz="4" w:space="0" w:color="auto"/>
              <w:right w:val="single" w:sz="4" w:space="0" w:color="auto"/>
            </w:tcBorders>
            <w:shd w:val="clear" w:color="000000" w:fill="E2EFDA"/>
            <w:noWrap/>
            <w:hideMark/>
          </w:tcPr>
          <w:p w14:paraId="08B7220C" w14:textId="77777777" w:rsidR="00DB7F35" w:rsidRPr="00DB7F35" w:rsidRDefault="00DB7F35" w:rsidP="00D02794">
            <w:pPr>
              <w:jc w:val="center"/>
              <w:rPr>
                <w:rFonts w:ascii="Calibri" w:eastAsia="Times New Roman" w:hAnsi="Calibri" w:cs="Calibri"/>
                <w:b/>
                <w:bCs/>
                <w:color w:val="FF0000"/>
                <w:lang w:val="en-US" w:eastAsia="en-US"/>
              </w:rPr>
            </w:pPr>
            <w:r w:rsidRPr="00DB7F35">
              <w:rPr>
                <w:rFonts w:ascii="Calibri" w:eastAsia="Times New Roman" w:hAnsi="Calibri" w:cs="Calibri"/>
                <w:b/>
                <w:bCs/>
                <w:color w:val="FF0000"/>
                <w:lang w:val="en-US" w:eastAsia="en-US"/>
              </w:rPr>
              <w:t>NACK</w:t>
            </w:r>
          </w:p>
        </w:tc>
        <w:tc>
          <w:tcPr>
            <w:tcW w:w="1300" w:type="dxa"/>
            <w:tcBorders>
              <w:top w:val="single" w:sz="4" w:space="0" w:color="auto"/>
              <w:left w:val="nil"/>
              <w:bottom w:val="single" w:sz="4" w:space="0" w:color="auto"/>
              <w:right w:val="single" w:sz="4" w:space="0" w:color="auto"/>
            </w:tcBorders>
            <w:shd w:val="clear" w:color="000000" w:fill="D9E1F2"/>
            <w:noWrap/>
            <w:vAlign w:val="bottom"/>
            <w:hideMark/>
          </w:tcPr>
          <w:p w14:paraId="74A1ED63" w14:textId="77777777" w:rsidR="00DB7F35" w:rsidRPr="00DB7F35" w:rsidRDefault="00DB7F35" w:rsidP="00D02794">
            <w:pPr>
              <w:jc w:val="center"/>
              <w:rPr>
                <w:rFonts w:ascii="Calibri" w:eastAsia="Times New Roman" w:hAnsi="Calibri" w:cs="Calibri"/>
                <w:b/>
                <w:bCs/>
                <w:color w:val="7030A0"/>
                <w:lang w:val="en-US" w:eastAsia="en-US"/>
              </w:rPr>
            </w:pPr>
            <w:r w:rsidRPr="00DB7F35">
              <w:rPr>
                <w:rFonts w:ascii="Calibri" w:eastAsia="Times New Roman" w:hAnsi="Calibri" w:cs="Calibri"/>
                <w:b/>
                <w:bCs/>
                <w:color w:val="7030A0"/>
                <w:lang w:val="en-US" w:eastAsia="en-US"/>
              </w:rPr>
              <w:t>TB1-NACK</w:t>
            </w:r>
          </w:p>
        </w:tc>
        <w:tc>
          <w:tcPr>
            <w:tcW w:w="1220" w:type="dxa"/>
            <w:tcBorders>
              <w:top w:val="single" w:sz="4" w:space="0" w:color="auto"/>
              <w:left w:val="nil"/>
              <w:bottom w:val="single" w:sz="4" w:space="0" w:color="auto"/>
              <w:right w:val="single" w:sz="4" w:space="0" w:color="auto"/>
            </w:tcBorders>
            <w:shd w:val="clear" w:color="000000" w:fill="D9E1F2"/>
            <w:noWrap/>
            <w:vAlign w:val="bottom"/>
            <w:hideMark/>
          </w:tcPr>
          <w:p w14:paraId="031CF6AA" w14:textId="77777777" w:rsidR="00DB7F35" w:rsidRPr="00DB7F35" w:rsidRDefault="00DB7F35" w:rsidP="00D02794">
            <w:pPr>
              <w:jc w:val="center"/>
              <w:rPr>
                <w:rFonts w:ascii="Calibri" w:eastAsia="Times New Roman" w:hAnsi="Calibri" w:cs="Calibri"/>
                <w:b/>
                <w:bCs/>
                <w:color w:val="FF0000"/>
                <w:lang w:val="en-US" w:eastAsia="en-US"/>
              </w:rPr>
            </w:pPr>
            <w:r w:rsidRPr="00DB7F35">
              <w:rPr>
                <w:rFonts w:ascii="Calibri" w:eastAsia="Times New Roman" w:hAnsi="Calibri" w:cs="Calibri"/>
                <w:b/>
                <w:bCs/>
                <w:color w:val="FF0000"/>
                <w:lang w:val="en-US" w:eastAsia="en-US"/>
              </w:rPr>
              <w:t>TB1-ACK</w:t>
            </w:r>
          </w:p>
        </w:tc>
      </w:tr>
      <w:tr w:rsidR="00DB7F35" w:rsidRPr="00DB7F35" w14:paraId="763C8B29" w14:textId="77777777" w:rsidTr="00DB7F35">
        <w:trPr>
          <w:trHeight w:val="300"/>
        </w:trPr>
        <w:tc>
          <w:tcPr>
            <w:tcW w:w="2560" w:type="dxa"/>
            <w:tcBorders>
              <w:top w:val="nil"/>
              <w:left w:val="nil"/>
              <w:bottom w:val="nil"/>
              <w:right w:val="nil"/>
            </w:tcBorders>
            <w:shd w:val="clear" w:color="auto" w:fill="auto"/>
            <w:noWrap/>
            <w:vAlign w:val="bottom"/>
            <w:hideMark/>
          </w:tcPr>
          <w:p w14:paraId="7FB85192" w14:textId="77777777" w:rsidR="00DB7F35" w:rsidRPr="00DB7F35" w:rsidRDefault="00DB7F35" w:rsidP="00DB7F35">
            <w:pPr>
              <w:rPr>
                <w:rFonts w:ascii="Calibri" w:eastAsia="Times New Roman" w:hAnsi="Calibri" w:cs="Calibri"/>
                <w:color w:val="000000"/>
                <w:lang w:val="en-US" w:eastAsia="en-US"/>
              </w:rPr>
            </w:pPr>
            <w:r w:rsidRPr="00DB7F35">
              <w:rPr>
                <w:rFonts w:ascii="Calibri" w:eastAsia="Times New Roman" w:hAnsi="Calibri" w:cs="Calibri"/>
                <w:color w:val="000000"/>
                <w:lang w:val="en-US" w:eastAsia="en-US"/>
              </w:rPr>
              <w:t>Codebook 2 (TRP 2)</w:t>
            </w:r>
          </w:p>
        </w:tc>
        <w:tc>
          <w:tcPr>
            <w:tcW w:w="1340" w:type="dxa"/>
            <w:tcBorders>
              <w:top w:val="nil"/>
              <w:left w:val="single" w:sz="4" w:space="0" w:color="auto"/>
              <w:bottom w:val="single" w:sz="4" w:space="0" w:color="auto"/>
              <w:right w:val="single" w:sz="4" w:space="0" w:color="auto"/>
            </w:tcBorders>
            <w:shd w:val="clear" w:color="000000" w:fill="FFF2CC"/>
            <w:noWrap/>
            <w:vAlign w:val="bottom"/>
            <w:hideMark/>
          </w:tcPr>
          <w:p w14:paraId="5D1E5499" w14:textId="77777777" w:rsidR="00DB7F35" w:rsidRPr="00DB7F35" w:rsidRDefault="00DB7F35" w:rsidP="00D02794">
            <w:pPr>
              <w:jc w:val="center"/>
              <w:rPr>
                <w:rFonts w:ascii="Calibri" w:eastAsia="Times New Roman" w:hAnsi="Calibri" w:cs="Calibri"/>
                <w:b/>
                <w:bCs/>
                <w:color w:val="7030A0"/>
                <w:lang w:val="en-US" w:eastAsia="en-US"/>
              </w:rPr>
            </w:pPr>
            <w:r w:rsidRPr="00DB7F35">
              <w:rPr>
                <w:rFonts w:ascii="Calibri" w:eastAsia="Times New Roman" w:hAnsi="Calibri" w:cs="Calibri"/>
                <w:b/>
                <w:bCs/>
                <w:color w:val="7030A0"/>
                <w:lang w:val="en-US" w:eastAsia="en-US"/>
              </w:rPr>
              <w:t>NACK</w:t>
            </w:r>
          </w:p>
        </w:tc>
        <w:tc>
          <w:tcPr>
            <w:tcW w:w="1180" w:type="dxa"/>
            <w:tcBorders>
              <w:top w:val="nil"/>
              <w:left w:val="nil"/>
              <w:bottom w:val="single" w:sz="4" w:space="0" w:color="auto"/>
              <w:right w:val="single" w:sz="4" w:space="0" w:color="auto"/>
            </w:tcBorders>
            <w:shd w:val="clear" w:color="000000" w:fill="FFF2CC"/>
            <w:noWrap/>
            <w:vAlign w:val="bottom"/>
            <w:hideMark/>
          </w:tcPr>
          <w:p w14:paraId="6FA06B57" w14:textId="77777777" w:rsidR="00DB7F35" w:rsidRPr="00DB7F35" w:rsidRDefault="00DB7F35" w:rsidP="00D02794">
            <w:pPr>
              <w:jc w:val="center"/>
              <w:rPr>
                <w:rFonts w:ascii="Calibri" w:eastAsia="Times New Roman" w:hAnsi="Calibri" w:cs="Calibri"/>
                <w:b/>
                <w:bCs/>
                <w:color w:val="FF0000"/>
                <w:lang w:val="en-US" w:eastAsia="en-US"/>
              </w:rPr>
            </w:pPr>
            <w:r w:rsidRPr="00DB7F35">
              <w:rPr>
                <w:rFonts w:ascii="Calibri" w:eastAsia="Times New Roman" w:hAnsi="Calibri" w:cs="Calibri"/>
                <w:b/>
                <w:bCs/>
                <w:color w:val="FF0000"/>
                <w:lang w:val="en-US" w:eastAsia="en-US"/>
              </w:rPr>
              <w:t>TB2-ACK</w:t>
            </w:r>
          </w:p>
        </w:tc>
        <w:tc>
          <w:tcPr>
            <w:tcW w:w="1300" w:type="dxa"/>
            <w:tcBorders>
              <w:top w:val="nil"/>
              <w:left w:val="nil"/>
              <w:bottom w:val="nil"/>
              <w:right w:val="nil"/>
            </w:tcBorders>
            <w:shd w:val="clear" w:color="auto" w:fill="auto"/>
            <w:noWrap/>
            <w:vAlign w:val="bottom"/>
            <w:hideMark/>
          </w:tcPr>
          <w:p w14:paraId="7842C8CF" w14:textId="77777777" w:rsidR="00DB7F35" w:rsidRPr="00DB7F35" w:rsidRDefault="00DB7F35" w:rsidP="00D02794">
            <w:pPr>
              <w:jc w:val="center"/>
              <w:rPr>
                <w:rFonts w:ascii="Calibri" w:eastAsia="Times New Roman" w:hAnsi="Calibri" w:cs="Calibri"/>
                <w:b/>
                <w:bCs/>
                <w:color w:val="FF0000"/>
                <w:lang w:val="en-US" w:eastAsia="en-US"/>
              </w:rPr>
            </w:pPr>
          </w:p>
        </w:tc>
        <w:tc>
          <w:tcPr>
            <w:tcW w:w="1220" w:type="dxa"/>
            <w:tcBorders>
              <w:top w:val="nil"/>
              <w:left w:val="nil"/>
              <w:bottom w:val="nil"/>
              <w:right w:val="nil"/>
            </w:tcBorders>
            <w:shd w:val="clear" w:color="auto" w:fill="auto"/>
            <w:noWrap/>
            <w:vAlign w:val="bottom"/>
            <w:hideMark/>
          </w:tcPr>
          <w:p w14:paraId="351EB618" w14:textId="77777777" w:rsidR="00DB7F35" w:rsidRPr="00DB7F35" w:rsidRDefault="00DB7F35" w:rsidP="00D02794">
            <w:pPr>
              <w:jc w:val="center"/>
              <w:rPr>
                <w:rFonts w:eastAsia="Times New Roman" w:cs="Times New Roman"/>
                <w:sz w:val="20"/>
                <w:szCs w:val="20"/>
                <w:lang w:val="en-US" w:eastAsia="en-US"/>
              </w:rPr>
            </w:pPr>
          </w:p>
        </w:tc>
      </w:tr>
    </w:tbl>
    <w:p w14:paraId="0B47E940" w14:textId="58D66625" w:rsidR="00DB7F35" w:rsidRDefault="00DB7F35" w:rsidP="00C908D2">
      <w:pPr>
        <w:pStyle w:val="BodyText"/>
        <w:jc w:val="both"/>
        <w:rPr>
          <w:lang w:val="en-US"/>
        </w:rPr>
      </w:pPr>
    </w:p>
    <w:p w14:paraId="34198CD5" w14:textId="74448648" w:rsidR="00E40A4A" w:rsidRDefault="005F0CE5" w:rsidP="00C908D2">
      <w:pPr>
        <w:pStyle w:val="BodyText"/>
        <w:jc w:val="both"/>
        <w:rPr>
          <w:lang w:val="en-US"/>
        </w:rPr>
      </w:pPr>
      <w:r>
        <w:rPr>
          <w:lang w:val="en-US"/>
        </w:rPr>
        <w:t>In case of joint encoding, the configuration is as follows</w:t>
      </w:r>
      <w:r w:rsidR="00921165">
        <w:rPr>
          <w:lang w:val="en-US"/>
        </w:rPr>
        <w:t xml:space="preserve">. Here </w:t>
      </w:r>
      <w:r w:rsidR="001630AF">
        <w:rPr>
          <w:lang w:val="en-US"/>
        </w:rPr>
        <w:t xml:space="preserve">none of the two </w:t>
      </w:r>
      <w:proofErr w:type="spellStart"/>
      <w:r w:rsidR="001630AF">
        <w:rPr>
          <w:lang w:val="en-US"/>
        </w:rPr>
        <w:t>SCells</w:t>
      </w:r>
      <w:proofErr w:type="spellEnd"/>
      <w:r w:rsidR="001630AF">
        <w:rPr>
          <w:lang w:val="en-US"/>
        </w:rPr>
        <w:t xml:space="preserve"> have PUCCH-Config and hence, the HARQ-ACK is carried on the </w:t>
      </w:r>
      <w:proofErr w:type="spellStart"/>
      <w:r w:rsidR="001630AF">
        <w:rPr>
          <w:lang w:val="en-US"/>
        </w:rPr>
        <w:t>PCell</w:t>
      </w:r>
      <w:proofErr w:type="spellEnd"/>
      <w:r w:rsidR="001630AF">
        <w:rPr>
          <w:lang w:val="en-US"/>
        </w:rPr>
        <w:t xml:space="preserve"> by default.</w:t>
      </w:r>
    </w:p>
    <w:p w14:paraId="4E3F5CF4" w14:textId="6FDDDD98" w:rsidR="005F0CE5" w:rsidRDefault="005F0CE5" w:rsidP="00C908D2">
      <w:pPr>
        <w:pStyle w:val="BodyText"/>
        <w:jc w:val="both"/>
        <w:rPr>
          <w:lang w:val="en-US"/>
        </w:rPr>
      </w:pPr>
    </w:p>
    <w:p w14:paraId="716DC999" w14:textId="7A4A7585" w:rsidR="005F0CE5" w:rsidRDefault="005F0CE5" w:rsidP="001E186D">
      <w:pPr>
        <w:pStyle w:val="BodyText"/>
        <w:keepNext/>
        <w:jc w:val="both"/>
      </w:pPr>
      <w:r w:rsidRPr="005F0CE5">
        <w:rPr>
          <w:noProof/>
        </w:rPr>
        <w:drawing>
          <wp:inline distT="0" distB="0" distL="0" distR="0" wp14:anchorId="681533CF" wp14:editId="75D92B7D">
            <wp:extent cx="5943600" cy="95123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951230"/>
                    </a:xfrm>
                    <a:prstGeom prst="rect">
                      <a:avLst/>
                    </a:prstGeom>
                    <a:noFill/>
                    <a:ln>
                      <a:noFill/>
                    </a:ln>
                  </pic:spPr>
                </pic:pic>
              </a:graphicData>
            </a:graphic>
          </wp:inline>
        </w:drawing>
      </w:r>
    </w:p>
    <w:p w14:paraId="2D8B1212" w14:textId="525E867A" w:rsidR="005F0CE5" w:rsidRPr="001E186D" w:rsidRDefault="005F0CE5" w:rsidP="001E1E4A">
      <w:pPr>
        <w:pStyle w:val="Caption"/>
        <w:rPr>
          <w:lang w:val="en-US"/>
        </w:rPr>
      </w:pPr>
      <w:r w:rsidRPr="001E186D">
        <w:rPr>
          <w:lang w:val="en-US"/>
        </w:rPr>
        <w:t xml:space="preserve">Figure </w:t>
      </w:r>
      <w:r>
        <w:fldChar w:fldCharType="begin"/>
      </w:r>
      <w:r w:rsidRPr="001E186D">
        <w:rPr>
          <w:lang w:val="en-US"/>
        </w:rPr>
        <w:instrText xml:space="preserve"> SEQ Figure \* ARABIC </w:instrText>
      </w:r>
      <w:r>
        <w:fldChar w:fldCharType="separate"/>
      </w:r>
      <w:r w:rsidR="006826FD">
        <w:rPr>
          <w:noProof/>
          <w:lang w:val="en-US"/>
        </w:rPr>
        <w:t>4</w:t>
      </w:r>
      <w:r>
        <w:fldChar w:fldCharType="end"/>
      </w:r>
      <w:r w:rsidRPr="005F0CE5">
        <w:rPr>
          <w:lang w:val="en-US"/>
        </w:rPr>
        <w:t xml:space="preserve"> </w:t>
      </w:r>
      <w:r w:rsidRPr="007905CA">
        <w:rPr>
          <w:lang w:val="en-US"/>
        </w:rPr>
        <w:t xml:space="preserve">Configuration with </w:t>
      </w:r>
      <w:r>
        <w:rPr>
          <w:lang w:val="en-US"/>
        </w:rPr>
        <w:t>joint</w:t>
      </w:r>
      <w:r w:rsidRPr="007905CA">
        <w:rPr>
          <w:lang w:val="en-US"/>
        </w:rPr>
        <w:t xml:space="preserve"> e</w:t>
      </w:r>
      <w:r>
        <w:rPr>
          <w:lang w:val="en-US"/>
        </w:rPr>
        <w:t>ncoding</w:t>
      </w:r>
    </w:p>
    <w:p w14:paraId="0833210E" w14:textId="39511C81" w:rsidR="00515BEA" w:rsidRPr="001E186D" w:rsidRDefault="009D5A9A" w:rsidP="001E186D">
      <w:pPr>
        <w:pStyle w:val="BodyText"/>
        <w:jc w:val="both"/>
        <w:rPr>
          <w:lang w:val="en-US"/>
        </w:rPr>
      </w:pPr>
      <w:r w:rsidRPr="001E186D">
        <w:rPr>
          <w:lang w:val="en-US"/>
        </w:rPr>
        <w:t>The resulting codebook has 6 bits and have the following content in this example</w:t>
      </w:r>
      <w:r w:rsidR="00E40B25" w:rsidRPr="001E186D">
        <w:rPr>
          <w:lang w:val="en-US"/>
        </w:rPr>
        <w:t xml:space="preserve"> where bits are ordered </w:t>
      </w:r>
      <w:r w:rsidR="004724D2" w:rsidRPr="001E186D">
        <w:rPr>
          <w:lang w:val="en-US"/>
        </w:rPr>
        <w:t>across time</w:t>
      </w:r>
      <w:r w:rsidR="004724D2">
        <w:rPr>
          <w:lang w:val="en-US"/>
        </w:rPr>
        <w:t xml:space="preserve"> </w:t>
      </w:r>
      <w:r w:rsidR="00944E86">
        <w:rPr>
          <w:lang w:val="en-US"/>
        </w:rPr>
        <w:t>(K1)</w:t>
      </w:r>
      <w:r w:rsidR="004724D2" w:rsidRPr="001E186D">
        <w:rPr>
          <w:lang w:val="en-US"/>
        </w:rPr>
        <w:t xml:space="preserve"> first and then according to the serving cell object numbering as in CA</w:t>
      </w:r>
      <w:r w:rsidR="00EF3DCF" w:rsidRPr="001E186D">
        <w:rPr>
          <w:lang w:val="en-US"/>
        </w:rPr>
        <w:t xml:space="preserve">, which </w:t>
      </w:r>
      <w:r w:rsidR="0060132A" w:rsidRPr="001E186D">
        <w:rPr>
          <w:lang w:val="en-US"/>
        </w:rPr>
        <w:t xml:space="preserve">can be decided when configuring cells. </w:t>
      </w:r>
      <w:r w:rsidR="00EF3DCF" w:rsidRPr="001E186D">
        <w:rPr>
          <w:lang w:val="en-US"/>
        </w:rPr>
        <w:t xml:space="preserve"> </w:t>
      </w:r>
    </w:p>
    <w:p w14:paraId="05936D4C" w14:textId="03D4B7A8" w:rsidR="009D5A9A" w:rsidRDefault="009D5A9A" w:rsidP="00515BEA">
      <w:pPr>
        <w:rPr>
          <w:lang w:val="en-GB" w:eastAsia="zh-CN"/>
        </w:rPr>
      </w:pPr>
    </w:p>
    <w:p w14:paraId="1296609B" w14:textId="1C6B7B53" w:rsidR="009D5A9A" w:rsidRDefault="00E40B25" w:rsidP="00515BEA">
      <w:pPr>
        <w:rPr>
          <w:lang w:val="en-GB" w:eastAsia="zh-CN"/>
        </w:rPr>
      </w:pPr>
      <w:r w:rsidRPr="00E40B25">
        <w:rPr>
          <w:noProof/>
        </w:rPr>
        <w:drawing>
          <wp:inline distT="0" distB="0" distL="0" distR="0" wp14:anchorId="49D61E40" wp14:editId="1AD4E69B">
            <wp:extent cx="5943600" cy="17081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70815"/>
                    </a:xfrm>
                    <a:prstGeom prst="rect">
                      <a:avLst/>
                    </a:prstGeom>
                    <a:noFill/>
                    <a:ln>
                      <a:noFill/>
                    </a:ln>
                  </pic:spPr>
                </pic:pic>
              </a:graphicData>
            </a:graphic>
          </wp:inline>
        </w:drawing>
      </w:r>
    </w:p>
    <w:p w14:paraId="281CE002" w14:textId="7D2AC43D" w:rsidR="00E40B25" w:rsidRDefault="00E40B25" w:rsidP="00515BEA">
      <w:pPr>
        <w:rPr>
          <w:lang w:val="en-GB" w:eastAsia="zh-CN"/>
        </w:rPr>
      </w:pPr>
    </w:p>
    <w:p w14:paraId="2785DB4E" w14:textId="5EC42BE6" w:rsidR="00336BC8" w:rsidRPr="001E186D" w:rsidRDefault="00336BC8" w:rsidP="001E186D">
      <w:pPr>
        <w:pStyle w:val="BodyText"/>
        <w:jc w:val="both"/>
        <w:rPr>
          <w:lang w:val="en-US"/>
        </w:rPr>
      </w:pPr>
      <w:r w:rsidRPr="001E186D">
        <w:rPr>
          <w:lang w:val="en-US"/>
        </w:rPr>
        <w:t xml:space="preserve">Note that the example in [14], where </w:t>
      </w:r>
      <w:r w:rsidR="009A2279" w:rsidRPr="001E186D">
        <w:rPr>
          <w:lang w:val="en-US"/>
        </w:rPr>
        <w:t xml:space="preserve">higher layer index is used, </w:t>
      </w:r>
      <w:r w:rsidR="00976349" w:rsidRPr="001E186D">
        <w:rPr>
          <w:lang w:val="en-US"/>
        </w:rPr>
        <w:t xml:space="preserve">requires 8 bits for this example. </w:t>
      </w:r>
    </w:p>
    <w:p w14:paraId="0E37F878" w14:textId="77777777" w:rsidR="00B6759F" w:rsidRDefault="00B6759F" w:rsidP="00515BEA">
      <w:pPr>
        <w:rPr>
          <w:lang w:val="en-GB" w:eastAsia="zh-CN"/>
        </w:rPr>
      </w:pPr>
      <w:bookmarkStart w:id="10" w:name="_GoBack"/>
    </w:p>
    <w:p w14:paraId="06B1CA57" w14:textId="18F01726" w:rsidR="00914EE9" w:rsidRDefault="00914EE9" w:rsidP="00336BC8">
      <w:pPr>
        <w:pStyle w:val="Observation"/>
        <w:rPr>
          <w:lang w:val="en-GB" w:eastAsia="zh-CN"/>
        </w:rPr>
      </w:pPr>
      <w:r>
        <w:rPr>
          <w:lang w:val="en-GB" w:eastAsia="zh-CN"/>
        </w:rPr>
        <w:t xml:space="preserve">Using CA framework for </w:t>
      </w:r>
      <w:proofErr w:type="spellStart"/>
      <w:r>
        <w:rPr>
          <w:lang w:val="en-GB" w:eastAsia="zh-CN"/>
        </w:rPr>
        <w:t>mTRP</w:t>
      </w:r>
      <w:proofErr w:type="spellEnd"/>
      <w:r>
        <w:rPr>
          <w:lang w:val="en-GB" w:eastAsia="zh-CN"/>
        </w:rPr>
        <w:t xml:space="preserve"> gives larger flexibility and </w:t>
      </w:r>
      <w:r w:rsidR="00FD7C15">
        <w:rPr>
          <w:lang w:val="en-GB" w:eastAsia="zh-CN"/>
        </w:rPr>
        <w:t xml:space="preserve">always </w:t>
      </w:r>
      <w:r w:rsidR="00336BC8">
        <w:rPr>
          <w:lang w:val="en-GB" w:eastAsia="zh-CN"/>
        </w:rPr>
        <w:t>keep</w:t>
      </w:r>
      <w:r w:rsidR="00FD7C15">
        <w:rPr>
          <w:lang w:val="en-GB" w:eastAsia="zh-CN"/>
        </w:rPr>
        <w:t xml:space="preserve"> </w:t>
      </w:r>
      <w:r>
        <w:rPr>
          <w:lang w:val="en-GB" w:eastAsia="zh-CN"/>
        </w:rPr>
        <w:t xml:space="preserve">the HARQ-ACK overhead for Type I </w:t>
      </w:r>
      <w:r w:rsidR="00336BC8">
        <w:rPr>
          <w:lang w:val="en-GB" w:eastAsia="zh-CN"/>
        </w:rPr>
        <w:t>at minimum</w:t>
      </w:r>
      <w:r w:rsidR="000A41B9">
        <w:rPr>
          <w:lang w:val="en-GB" w:eastAsia="zh-CN"/>
        </w:rPr>
        <w:t xml:space="preserve"> </w:t>
      </w:r>
    </w:p>
    <w:bookmarkEnd w:id="10"/>
    <w:p w14:paraId="2CA22761" w14:textId="63CD7653" w:rsidR="0049778C" w:rsidRDefault="0049778C" w:rsidP="0049778C">
      <w:pPr>
        <w:pStyle w:val="Observation"/>
        <w:numPr>
          <w:ilvl w:val="0"/>
          <w:numId w:val="0"/>
        </w:numPr>
        <w:ind w:left="1701" w:hanging="1701"/>
        <w:rPr>
          <w:lang w:val="en-GB" w:eastAsia="zh-CN"/>
        </w:rPr>
      </w:pPr>
    </w:p>
    <w:p w14:paraId="5C412FEF" w14:textId="601EE18E" w:rsidR="0049778C" w:rsidRPr="001E186D" w:rsidRDefault="0049778C" w:rsidP="001E186D">
      <w:pPr>
        <w:pStyle w:val="BodyText"/>
        <w:jc w:val="both"/>
        <w:rPr>
          <w:lang w:val="en-US"/>
        </w:rPr>
      </w:pPr>
      <w:r w:rsidRPr="001E186D">
        <w:rPr>
          <w:lang w:val="en-US"/>
        </w:rPr>
        <w:t>For Type II codebook, a similar example can be generated</w:t>
      </w:r>
      <w:r w:rsidR="00CF2913" w:rsidRPr="001E186D">
        <w:rPr>
          <w:lang w:val="en-US"/>
        </w:rPr>
        <w:t xml:space="preserve">, by straightforward re-use of the CA framework. </w:t>
      </w:r>
    </w:p>
    <w:p w14:paraId="17023754" w14:textId="77777777" w:rsidR="00E40B25" w:rsidRDefault="00E40B25" w:rsidP="00515BEA">
      <w:pPr>
        <w:rPr>
          <w:lang w:val="en-GB" w:eastAsia="zh-CN"/>
        </w:rPr>
      </w:pPr>
    </w:p>
    <w:p w14:paraId="70C245AE" w14:textId="771479E6" w:rsidR="00515BEA" w:rsidRPr="00337ABA" w:rsidRDefault="00082067" w:rsidP="001E186D">
      <w:pPr>
        <w:pStyle w:val="Heading3"/>
      </w:pPr>
      <w:r>
        <w:t>Previous agreement</w:t>
      </w:r>
      <w:r w:rsidR="00C908D2">
        <w:t xml:space="preserve"> on </w:t>
      </w:r>
      <w:r w:rsidR="00BE398F">
        <w:t>new index per CORESET</w:t>
      </w:r>
    </w:p>
    <w:p w14:paraId="3317D3CB" w14:textId="77777777" w:rsidR="00515BEA" w:rsidRDefault="00515BEA" w:rsidP="006C04EF">
      <w:pPr>
        <w:pStyle w:val="BodyText"/>
        <w:jc w:val="both"/>
        <w:rPr>
          <w:lang w:val="en-US"/>
        </w:rPr>
      </w:pPr>
    </w:p>
    <w:p w14:paraId="7B770CCB" w14:textId="1CA6414D" w:rsidR="00144188" w:rsidRDefault="00BE398F" w:rsidP="006C04EF">
      <w:pPr>
        <w:pStyle w:val="BodyText"/>
        <w:jc w:val="both"/>
        <w:rPr>
          <w:lang w:val="en-US"/>
        </w:rPr>
      </w:pPr>
      <w:r>
        <w:rPr>
          <w:lang w:val="en-US"/>
        </w:rPr>
        <w:t>At the</w:t>
      </w:r>
      <w:r w:rsidR="00F80719">
        <w:rPr>
          <w:lang w:val="en-US"/>
        </w:rPr>
        <w:t xml:space="preserve"> </w:t>
      </w:r>
      <w:r w:rsidR="00B377E8">
        <w:rPr>
          <w:lang w:val="en-US"/>
        </w:rPr>
        <w:t>p</w:t>
      </w:r>
      <w:r w:rsidR="00E45C2A">
        <w:rPr>
          <w:lang w:val="en-US"/>
        </w:rPr>
        <w:t>revious meeting the following was agreed:</w:t>
      </w:r>
    </w:p>
    <w:p w14:paraId="26D7DAEA" w14:textId="77777777" w:rsidR="00BE398F" w:rsidRDefault="00BE398F" w:rsidP="006C04EF">
      <w:pPr>
        <w:pStyle w:val="BodyText"/>
        <w:jc w:val="both"/>
        <w:rPr>
          <w:lang w:val="en-US"/>
        </w:rPr>
      </w:pPr>
    </w:p>
    <w:p w14:paraId="2FF2D665" w14:textId="77777777" w:rsidR="00712501" w:rsidRPr="003430AB" w:rsidRDefault="00712501" w:rsidP="00712501">
      <w:pPr>
        <w:pStyle w:val="ListParagraph"/>
        <w:numPr>
          <w:ilvl w:val="0"/>
          <w:numId w:val="57"/>
        </w:numPr>
        <w:spacing w:after="0"/>
        <w:jc w:val="both"/>
        <w:rPr>
          <w:rFonts w:ascii="Times New Roman" w:hAnsi="Times New Roman" w:cs="Times New Roman"/>
          <w:i/>
          <w:szCs w:val="20"/>
          <w:lang w:val="en-US"/>
        </w:rPr>
      </w:pPr>
      <w:r w:rsidRPr="003430AB">
        <w:rPr>
          <w:rFonts w:ascii="Times New Roman" w:hAnsi="Times New Roman" w:cs="Times New Roman"/>
          <w:i/>
          <w:szCs w:val="20"/>
          <w:lang w:val="en-US"/>
        </w:rPr>
        <w:t xml:space="preserve">For separate ACK/NACK feedback for PDSCHs received from different TRPs, the UE should be able to generate separate ACK/NACK codebooks identified by an index, if the index is configured and applied across all CCs  </w:t>
      </w:r>
    </w:p>
    <w:p w14:paraId="12179F2F" w14:textId="77777777" w:rsidR="00712501" w:rsidRPr="003430AB" w:rsidRDefault="00712501" w:rsidP="00712501">
      <w:pPr>
        <w:pStyle w:val="ListParagraph"/>
        <w:numPr>
          <w:ilvl w:val="1"/>
          <w:numId w:val="57"/>
        </w:numPr>
        <w:spacing w:after="0"/>
        <w:jc w:val="both"/>
        <w:rPr>
          <w:rFonts w:ascii="Times New Roman" w:hAnsi="Times New Roman" w:cs="Times New Roman"/>
          <w:i/>
          <w:szCs w:val="20"/>
          <w:lang w:val="en-US"/>
        </w:rPr>
      </w:pPr>
      <w:r w:rsidRPr="003430AB">
        <w:rPr>
          <w:rFonts w:ascii="Times New Roman" w:hAnsi="Times New Roman" w:cs="Times New Roman"/>
          <w:i/>
          <w:szCs w:val="20"/>
          <w:lang w:val="en-US"/>
        </w:rPr>
        <w:t xml:space="preserve">FFS: for the index per TRP basis, e.g. a higher layer </w:t>
      </w:r>
      <w:proofErr w:type="spellStart"/>
      <w:r w:rsidRPr="003430AB">
        <w:rPr>
          <w:rFonts w:ascii="Times New Roman" w:hAnsi="Times New Roman" w:cs="Times New Roman"/>
          <w:i/>
          <w:szCs w:val="20"/>
          <w:lang w:val="en-US"/>
        </w:rPr>
        <w:t>signalling</w:t>
      </w:r>
      <w:proofErr w:type="spellEnd"/>
      <w:r w:rsidRPr="003430AB">
        <w:rPr>
          <w:rFonts w:ascii="Times New Roman" w:hAnsi="Times New Roman" w:cs="Times New Roman"/>
          <w:i/>
          <w:szCs w:val="20"/>
          <w:lang w:val="en-US"/>
        </w:rPr>
        <w:t xml:space="preserve"> index, PRI in L1, CORESET group ID, slot or </w:t>
      </w:r>
      <w:proofErr w:type="spellStart"/>
      <w:r w:rsidRPr="003430AB">
        <w:rPr>
          <w:rFonts w:ascii="Times New Roman" w:hAnsi="Times New Roman" w:cs="Times New Roman"/>
          <w:i/>
          <w:szCs w:val="20"/>
          <w:lang w:val="en-US"/>
        </w:rPr>
        <w:t>subslot</w:t>
      </w:r>
      <w:proofErr w:type="spellEnd"/>
      <w:r w:rsidRPr="003430AB">
        <w:rPr>
          <w:rFonts w:ascii="Times New Roman" w:hAnsi="Times New Roman" w:cs="Times New Roman"/>
          <w:i/>
          <w:szCs w:val="20"/>
          <w:lang w:val="en-US"/>
        </w:rPr>
        <w:t xml:space="preserve"> index in L1</w:t>
      </w:r>
    </w:p>
    <w:p w14:paraId="65A62AC9" w14:textId="1E1409EE" w:rsidR="001A48B1" w:rsidRPr="003430AB" w:rsidRDefault="001A48B1" w:rsidP="001A48B1">
      <w:pPr>
        <w:pStyle w:val="ListParagraph"/>
        <w:numPr>
          <w:ilvl w:val="0"/>
          <w:numId w:val="57"/>
        </w:numPr>
        <w:rPr>
          <w:rFonts w:ascii="Times New Roman" w:hAnsi="Times New Roman" w:cs="Times New Roman"/>
          <w:i/>
          <w:sz w:val="24"/>
          <w:lang w:val="en-US" w:eastAsia="ko-KR"/>
        </w:rPr>
      </w:pPr>
      <w:r w:rsidRPr="003430AB">
        <w:rPr>
          <w:rFonts w:ascii="Times New Roman" w:hAnsi="Times New Roman" w:cs="Times New Roman"/>
          <w:i/>
          <w:sz w:val="14"/>
          <w:szCs w:val="14"/>
          <w:lang w:val="en-US" w:eastAsia="ko-KR"/>
        </w:rPr>
        <w:t> </w:t>
      </w:r>
      <w:r w:rsidRPr="003430AB">
        <w:rPr>
          <w:rFonts w:ascii="Times New Roman" w:hAnsi="Times New Roman" w:cs="Times New Roman"/>
          <w:i/>
          <w:lang w:val="en-US" w:eastAsia="ko-KR"/>
        </w:rPr>
        <w:t xml:space="preserve">If the higher layer signaling index per CORESET is configured, when generating separated ACK/NACK codebook across all CCs for M-DCI based multi-TRP/panel transmission: </w:t>
      </w:r>
    </w:p>
    <w:p w14:paraId="72DE6C08" w14:textId="77777777" w:rsidR="005C5405" w:rsidRPr="003430AB" w:rsidRDefault="001A48B1" w:rsidP="003430AB">
      <w:pPr>
        <w:pStyle w:val="ListParagraph"/>
        <w:numPr>
          <w:ilvl w:val="1"/>
          <w:numId w:val="57"/>
        </w:numPr>
        <w:rPr>
          <w:rFonts w:ascii="Times New Roman" w:hAnsi="Times New Roman" w:cs="Times New Roman"/>
          <w:i/>
          <w:lang w:val="en-US" w:eastAsia="ko-KR"/>
        </w:rPr>
      </w:pPr>
      <w:r w:rsidRPr="003430AB">
        <w:rPr>
          <w:rFonts w:ascii="Times New Roman" w:hAnsi="Times New Roman" w:cs="Times New Roman"/>
          <w:i/>
          <w:lang w:val="en-US" w:eastAsia="ko-KR"/>
        </w:rPr>
        <w:t xml:space="preserve">Configured higher layer signaling indices corresponding to different ACK/NACK codebooks have different values. </w:t>
      </w:r>
    </w:p>
    <w:p w14:paraId="305FF593" w14:textId="3BB6E791" w:rsidR="001A48B1" w:rsidRPr="003430AB" w:rsidRDefault="001A48B1" w:rsidP="003430AB">
      <w:pPr>
        <w:pStyle w:val="ListParagraph"/>
        <w:numPr>
          <w:ilvl w:val="2"/>
          <w:numId w:val="57"/>
        </w:numPr>
        <w:rPr>
          <w:rFonts w:ascii="Times New Roman" w:hAnsi="Times New Roman" w:cs="Times New Roman"/>
          <w:i/>
          <w:lang w:val="en-US" w:eastAsia="ko-KR"/>
        </w:rPr>
      </w:pPr>
      <w:r w:rsidRPr="003430AB">
        <w:rPr>
          <w:rFonts w:ascii="Times New Roman" w:hAnsi="Times New Roman" w:cs="Times New Roman"/>
          <w:i/>
          <w:lang w:val="en-US" w:eastAsia="ko-KR"/>
        </w:rPr>
        <w:t>FFS whether/what if the value of indices configured in different CORESETs have the same value (or are not configured) for M-DCI NCJT</w:t>
      </w:r>
    </w:p>
    <w:p w14:paraId="6C5CCB76" w14:textId="5A957B2D" w:rsidR="001A48B1" w:rsidRPr="003430AB" w:rsidRDefault="001A48B1" w:rsidP="003430AB">
      <w:pPr>
        <w:pStyle w:val="ListParagraph"/>
        <w:numPr>
          <w:ilvl w:val="1"/>
          <w:numId w:val="57"/>
        </w:numPr>
        <w:rPr>
          <w:rFonts w:ascii="Times New Roman" w:hAnsi="Times New Roman" w:cs="Times New Roman"/>
          <w:i/>
          <w:sz w:val="20"/>
          <w:szCs w:val="20"/>
          <w:lang w:val="en-US" w:eastAsia="ko-KR"/>
        </w:rPr>
      </w:pPr>
      <w:r w:rsidRPr="003430AB">
        <w:rPr>
          <w:rFonts w:ascii="Times New Roman" w:hAnsi="Times New Roman" w:cs="Times New Roman"/>
          <w:i/>
          <w:szCs w:val="22"/>
          <w:lang w:val="en-US" w:eastAsia="ko-KR"/>
        </w:rPr>
        <w:t>For</w:t>
      </w:r>
      <w:r w:rsidRPr="003430AB">
        <w:rPr>
          <w:rFonts w:ascii="Times New Roman" w:hAnsi="Times New Roman" w:cs="Times New Roman"/>
          <w:i/>
          <w:sz w:val="20"/>
          <w:szCs w:val="20"/>
          <w:lang w:val="en-US" w:eastAsia="ko-KR"/>
        </w:rPr>
        <w:t xml:space="preserve"> dynamic codebook, counting DAI is independent for DCIs from CORESETs with different values of configured higher layer signaling indices</w:t>
      </w:r>
    </w:p>
    <w:p w14:paraId="3EF65D83" w14:textId="627727E2" w:rsidR="001A48B1" w:rsidRPr="003430AB" w:rsidRDefault="001A48B1" w:rsidP="003430AB">
      <w:pPr>
        <w:pStyle w:val="ListParagraph"/>
        <w:numPr>
          <w:ilvl w:val="1"/>
          <w:numId w:val="57"/>
        </w:numPr>
        <w:rPr>
          <w:rFonts w:ascii="Times New Roman" w:eastAsiaTheme="minorHAnsi" w:hAnsi="Times New Roman" w:cs="Times New Roman"/>
          <w:i/>
          <w:sz w:val="20"/>
          <w:szCs w:val="20"/>
          <w:lang w:val="en-US" w:eastAsia="ko-KR"/>
        </w:rPr>
      </w:pPr>
      <w:r w:rsidRPr="003430AB">
        <w:rPr>
          <w:rFonts w:ascii="Times New Roman" w:hAnsi="Times New Roman" w:cs="Times New Roman"/>
          <w:i/>
          <w:szCs w:val="22"/>
          <w:lang w:val="en-US" w:eastAsia="ko-KR"/>
        </w:rPr>
        <w:t>For</w:t>
      </w:r>
      <w:r w:rsidRPr="003430AB">
        <w:rPr>
          <w:rFonts w:ascii="Times New Roman" w:hAnsi="Times New Roman" w:cs="Times New Roman"/>
          <w:i/>
          <w:sz w:val="20"/>
          <w:szCs w:val="20"/>
          <w:lang w:val="en-US" w:eastAsia="ko-KR"/>
        </w:rPr>
        <w:t xml:space="preserve"> semi-static codebook, determining candidate PDSCH reception occasions and HARQ-ACK information bits are independent for DCIs/PDSCHs from CORESETs with different values of configured higher layer signaling indices</w:t>
      </w:r>
    </w:p>
    <w:p w14:paraId="0C6E36F2" w14:textId="489D7087" w:rsidR="001A48B1" w:rsidRPr="003430AB" w:rsidRDefault="001A48B1" w:rsidP="003430AB">
      <w:pPr>
        <w:pStyle w:val="ListParagraph"/>
        <w:numPr>
          <w:ilvl w:val="1"/>
          <w:numId w:val="57"/>
        </w:numPr>
        <w:rPr>
          <w:rFonts w:ascii="Times New Roman" w:hAnsi="Times New Roman" w:cs="Times New Roman"/>
          <w:i/>
          <w:sz w:val="20"/>
          <w:szCs w:val="20"/>
          <w:lang w:val="en-US" w:eastAsia="ko-KR"/>
        </w:rPr>
      </w:pPr>
      <w:r w:rsidRPr="003430AB">
        <w:rPr>
          <w:rFonts w:ascii="Times New Roman" w:hAnsi="Times New Roman" w:cs="Times New Roman"/>
          <w:i/>
          <w:sz w:val="20"/>
          <w:szCs w:val="20"/>
          <w:lang w:val="en-US" w:eastAsia="ko-KR"/>
        </w:rPr>
        <w:t>For PUCCH resource determination, the last DCI among DCIs, if values of the PDSCH-to-</w:t>
      </w:r>
      <w:proofErr w:type="spellStart"/>
      <w:r w:rsidRPr="003430AB">
        <w:rPr>
          <w:rFonts w:ascii="Times New Roman" w:hAnsi="Times New Roman" w:cs="Times New Roman"/>
          <w:i/>
          <w:sz w:val="20"/>
          <w:szCs w:val="20"/>
          <w:lang w:val="en-US" w:eastAsia="ko-KR"/>
        </w:rPr>
        <w:t>HARQ_feedback</w:t>
      </w:r>
      <w:proofErr w:type="spellEnd"/>
      <w:r w:rsidRPr="003430AB">
        <w:rPr>
          <w:rFonts w:ascii="Times New Roman" w:hAnsi="Times New Roman" w:cs="Times New Roman"/>
          <w:i/>
          <w:sz w:val="20"/>
          <w:szCs w:val="20"/>
          <w:lang w:val="en-US" w:eastAsia="ko-KR"/>
        </w:rPr>
        <w:t xml:space="preserve"> timing indicator field indicating a same slot for the PUCCH transmission with slot-level granularity of </w:t>
      </w:r>
      <w:r w:rsidRPr="003430AB">
        <w:rPr>
          <w:rFonts w:ascii="Times New Roman" w:hAnsi="Times New Roman" w:cs="Times New Roman"/>
          <w:i/>
          <w:szCs w:val="22"/>
          <w:lang w:val="en-US" w:eastAsia="ko-KR"/>
        </w:rPr>
        <w:t xml:space="preserve">K1, </w:t>
      </w:r>
      <w:r w:rsidRPr="003430AB">
        <w:rPr>
          <w:rFonts w:ascii="Times New Roman" w:hAnsi="Times New Roman" w:cs="Times New Roman"/>
          <w:i/>
          <w:sz w:val="20"/>
          <w:szCs w:val="20"/>
          <w:lang w:val="en-US" w:eastAsia="ko-KR"/>
        </w:rPr>
        <w:t>is determined independently for DCIs from CORESETs with different values of configured higher layer signaling indices</w:t>
      </w:r>
    </w:p>
    <w:p w14:paraId="7B3E98E8" w14:textId="7C557794" w:rsidR="001A48B1" w:rsidRPr="003430AB" w:rsidRDefault="001A48B1" w:rsidP="003430AB">
      <w:pPr>
        <w:pStyle w:val="ListParagraph"/>
        <w:numPr>
          <w:ilvl w:val="1"/>
          <w:numId w:val="57"/>
        </w:numPr>
        <w:rPr>
          <w:rFonts w:ascii="Times New Roman" w:hAnsi="Times New Roman" w:cs="Times New Roman"/>
          <w:i/>
          <w:sz w:val="20"/>
          <w:szCs w:val="20"/>
          <w:lang w:val="en-US" w:eastAsia="ko-KR"/>
        </w:rPr>
      </w:pPr>
      <w:r w:rsidRPr="003430AB">
        <w:rPr>
          <w:rFonts w:ascii="Times New Roman" w:hAnsi="Times New Roman" w:cs="Times New Roman"/>
          <w:i/>
          <w:szCs w:val="22"/>
          <w:lang w:val="en-US" w:eastAsia="ko-KR"/>
        </w:rPr>
        <w:t>Note</w:t>
      </w:r>
      <w:r w:rsidRPr="003430AB">
        <w:rPr>
          <w:rFonts w:ascii="Times New Roman" w:hAnsi="Times New Roman" w:cs="Times New Roman"/>
          <w:i/>
          <w:sz w:val="20"/>
          <w:szCs w:val="20"/>
          <w:lang w:val="en-US" w:eastAsia="ko-KR"/>
        </w:rPr>
        <w:t xml:space="preserve"> that this does not preclude configuring the index for other purposes.</w:t>
      </w:r>
    </w:p>
    <w:p w14:paraId="60426F0C" w14:textId="77777777" w:rsidR="00FD77D8" w:rsidRDefault="00FD77D8" w:rsidP="003430AB">
      <w:pPr>
        <w:jc w:val="both"/>
        <w:rPr>
          <w:rFonts w:cs="Times New Roman"/>
          <w:i/>
          <w:color w:val="1F497D" w:themeColor="text2"/>
          <w:sz w:val="20"/>
          <w:szCs w:val="20"/>
          <w:lang w:val="en-US" w:eastAsia="ko-KR"/>
        </w:rPr>
      </w:pPr>
    </w:p>
    <w:p w14:paraId="66C634BE" w14:textId="7B99C8C8" w:rsidR="00B73FF5" w:rsidRPr="003430AB" w:rsidRDefault="0013770E" w:rsidP="003430AB">
      <w:pPr>
        <w:jc w:val="both"/>
        <w:rPr>
          <w:rFonts w:cs="Times New Roman"/>
          <w:szCs w:val="20"/>
          <w:lang w:val="en-US" w:eastAsia="ko-KR"/>
        </w:rPr>
      </w:pPr>
      <w:r w:rsidRPr="003430AB">
        <w:rPr>
          <w:rFonts w:cs="Times New Roman"/>
          <w:szCs w:val="20"/>
          <w:lang w:val="en-US" w:eastAsia="ko-KR"/>
        </w:rPr>
        <w:t>The p</w:t>
      </w:r>
      <w:r w:rsidR="00B73FF5" w:rsidRPr="003430AB">
        <w:rPr>
          <w:rFonts w:cs="Times New Roman"/>
          <w:szCs w:val="20"/>
          <w:lang w:val="en-US" w:eastAsia="ko-KR"/>
        </w:rPr>
        <w:t>urpose of the index</w:t>
      </w:r>
      <w:r w:rsidR="00B73FF5">
        <w:rPr>
          <w:rFonts w:cs="Times New Roman"/>
          <w:szCs w:val="20"/>
          <w:lang w:val="en-US" w:eastAsia="ko-KR"/>
        </w:rPr>
        <w:t xml:space="preserve"> </w:t>
      </w:r>
      <w:r w:rsidR="00D1377B">
        <w:rPr>
          <w:rFonts w:cs="Times New Roman"/>
          <w:szCs w:val="20"/>
          <w:lang w:val="en-US" w:eastAsia="ko-KR"/>
        </w:rPr>
        <w:t>per CORESET</w:t>
      </w:r>
      <w:r w:rsidR="00B73FF5" w:rsidRPr="003430AB">
        <w:rPr>
          <w:rFonts w:cs="Times New Roman"/>
          <w:szCs w:val="20"/>
          <w:lang w:val="en-US" w:eastAsia="ko-KR"/>
        </w:rPr>
        <w:t xml:space="preserve"> </w:t>
      </w:r>
      <w:r w:rsidRPr="003430AB">
        <w:rPr>
          <w:rFonts w:cs="Times New Roman"/>
          <w:szCs w:val="20"/>
          <w:lang w:val="en-US" w:eastAsia="ko-KR"/>
        </w:rPr>
        <w:t>was</w:t>
      </w:r>
      <w:r w:rsidR="00B73FF5" w:rsidRPr="003430AB">
        <w:rPr>
          <w:rFonts w:cs="Times New Roman"/>
          <w:szCs w:val="20"/>
          <w:lang w:val="en-US" w:eastAsia="ko-KR"/>
        </w:rPr>
        <w:t xml:space="preserve"> to keep </w:t>
      </w:r>
      <w:r w:rsidR="0072675D" w:rsidRPr="003430AB">
        <w:rPr>
          <w:rFonts w:cs="Times New Roman"/>
          <w:szCs w:val="20"/>
          <w:lang w:val="en-US" w:eastAsia="ko-KR"/>
        </w:rPr>
        <w:t>HARQ-ACK for PDSCH transmitted from different TRPs separated</w:t>
      </w:r>
      <w:r w:rsidR="003147CD">
        <w:rPr>
          <w:rFonts w:cs="Times New Roman"/>
          <w:szCs w:val="20"/>
          <w:lang w:val="en-US" w:eastAsia="ko-KR"/>
        </w:rPr>
        <w:t xml:space="preserve"> in case of ambiguity</w:t>
      </w:r>
      <w:r w:rsidR="004F41BE">
        <w:rPr>
          <w:rFonts w:cs="Times New Roman"/>
          <w:szCs w:val="20"/>
          <w:lang w:val="en-US" w:eastAsia="ko-KR"/>
        </w:rPr>
        <w:t>. However, as explain</w:t>
      </w:r>
      <w:r w:rsidR="009A1A4A">
        <w:rPr>
          <w:rFonts w:cs="Times New Roman"/>
          <w:szCs w:val="20"/>
          <w:lang w:val="en-US" w:eastAsia="ko-KR"/>
        </w:rPr>
        <w:t>ed</w:t>
      </w:r>
      <w:r w:rsidR="004F41BE">
        <w:rPr>
          <w:rFonts w:cs="Times New Roman"/>
          <w:szCs w:val="20"/>
          <w:lang w:val="en-US" w:eastAsia="ko-KR"/>
        </w:rPr>
        <w:t xml:space="preserve"> above, this is already achieved by the CA framework </w:t>
      </w:r>
      <w:r w:rsidR="00436603">
        <w:rPr>
          <w:rFonts w:cs="Times New Roman"/>
          <w:szCs w:val="20"/>
          <w:lang w:val="en-US" w:eastAsia="ko-KR"/>
        </w:rPr>
        <w:t xml:space="preserve">as one </w:t>
      </w:r>
      <w:r w:rsidR="00436603" w:rsidRPr="003430AB">
        <w:rPr>
          <w:rFonts w:cs="Times New Roman"/>
          <w:i/>
          <w:szCs w:val="20"/>
          <w:lang w:val="en-US" w:eastAsia="ko-KR"/>
        </w:rPr>
        <w:t>PUCCH-Config</w:t>
      </w:r>
      <w:r w:rsidR="00436603">
        <w:rPr>
          <w:rFonts w:cs="Times New Roman"/>
          <w:szCs w:val="20"/>
          <w:lang w:val="en-US" w:eastAsia="ko-KR"/>
        </w:rPr>
        <w:t xml:space="preserve"> can be configured on one (or multiple) of the CC, for each TRP</w:t>
      </w:r>
      <w:r w:rsidR="00B80AC6">
        <w:rPr>
          <w:rFonts w:cs="Times New Roman"/>
          <w:szCs w:val="20"/>
          <w:lang w:val="en-US" w:eastAsia="ko-KR"/>
        </w:rPr>
        <w:t xml:space="preserve"> which then provides the </w:t>
      </w:r>
      <w:r w:rsidR="00576842">
        <w:rPr>
          <w:rFonts w:cs="Times New Roman"/>
          <w:szCs w:val="20"/>
          <w:lang w:val="en-US" w:eastAsia="ko-KR"/>
        </w:rPr>
        <w:t xml:space="preserve">two different codebooks for groups of ACK/NACKs automatically. </w:t>
      </w:r>
    </w:p>
    <w:p w14:paraId="30A28A04" w14:textId="77777777" w:rsidR="00E45C2A" w:rsidRDefault="00E45C2A" w:rsidP="006C04EF">
      <w:pPr>
        <w:pStyle w:val="BodyText"/>
        <w:jc w:val="both"/>
        <w:rPr>
          <w:lang w:val="en-US"/>
        </w:rPr>
      </w:pPr>
    </w:p>
    <w:p w14:paraId="4F9E4948" w14:textId="11215E3A" w:rsidR="003C0810" w:rsidRPr="0062092A" w:rsidRDefault="00B725C6" w:rsidP="005A321B">
      <w:pPr>
        <w:pStyle w:val="Observation"/>
        <w:rPr>
          <w:rFonts w:cs="Times New Roman"/>
          <w:lang w:val="en-US"/>
        </w:rPr>
      </w:pPr>
      <w:r w:rsidRPr="003430AB">
        <w:rPr>
          <w:rFonts w:cs="Times New Roman"/>
          <w:lang w:val="en-US"/>
        </w:rPr>
        <w:t xml:space="preserve">It seems the </w:t>
      </w:r>
      <w:r w:rsidR="000E7216" w:rsidRPr="003430AB">
        <w:rPr>
          <w:rFonts w:cs="Times New Roman"/>
          <w:lang w:val="en-US"/>
        </w:rPr>
        <w:t xml:space="preserve">new index for CORESET </w:t>
      </w:r>
      <w:r w:rsidR="009F319D" w:rsidRPr="009F319D">
        <w:rPr>
          <w:rFonts w:cs="Times New Roman"/>
          <w:lang w:val="en-GB"/>
        </w:rPr>
        <w:t xml:space="preserve">to generate separated ACK/NACK codebook </w:t>
      </w:r>
      <w:r w:rsidR="008A4BF2" w:rsidRPr="003430AB">
        <w:rPr>
          <w:rFonts w:cs="Times New Roman"/>
          <w:lang w:val="en-US"/>
        </w:rPr>
        <w:t xml:space="preserve">is not needed as </w:t>
      </w:r>
      <w:r w:rsidR="000873F4" w:rsidRPr="003430AB">
        <w:rPr>
          <w:rFonts w:cs="Times New Roman"/>
          <w:lang w:val="en-US"/>
        </w:rPr>
        <w:t>there is no</w:t>
      </w:r>
      <w:r w:rsidR="005A321B" w:rsidRPr="003430AB">
        <w:rPr>
          <w:rFonts w:cs="Times New Roman"/>
          <w:lang w:val="en-US"/>
        </w:rPr>
        <w:t xml:space="preserve"> case of</w:t>
      </w:r>
      <w:r w:rsidR="000873F4" w:rsidRPr="003430AB">
        <w:rPr>
          <w:rFonts w:cs="Times New Roman"/>
          <w:lang w:val="en-US"/>
        </w:rPr>
        <w:t xml:space="preserve"> ambiguity </w:t>
      </w:r>
      <w:r w:rsidR="005A321B" w:rsidRPr="003430AB">
        <w:rPr>
          <w:rFonts w:cs="Times New Roman"/>
          <w:szCs w:val="28"/>
          <w:lang w:val="en-US"/>
        </w:rPr>
        <w:t>of codebook generation at the UE</w:t>
      </w:r>
      <w:r w:rsidR="00E45C2A">
        <w:rPr>
          <w:rFonts w:cs="Times New Roman"/>
          <w:szCs w:val="28"/>
          <w:lang w:val="en-US"/>
        </w:rPr>
        <w:t xml:space="preserve"> when the CA framework is re-used</w:t>
      </w:r>
      <w:r w:rsidR="005A321B" w:rsidRPr="0062092A">
        <w:rPr>
          <w:rFonts w:cs="Times New Roman"/>
          <w:szCs w:val="28"/>
          <w:lang w:val="en-US"/>
        </w:rPr>
        <w:t xml:space="preserve">. Unless another use case </w:t>
      </w:r>
      <w:r w:rsidR="00660B4F" w:rsidRPr="0062092A">
        <w:rPr>
          <w:rFonts w:cs="Times New Roman"/>
          <w:szCs w:val="28"/>
          <w:lang w:val="en-US"/>
        </w:rPr>
        <w:t>is found, the parameter is obsolete</w:t>
      </w:r>
      <w:r w:rsidR="00920784">
        <w:rPr>
          <w:rFonts w:cs="Times New Roman"/>
          <w:szCs w:val="28"/>
          <w:lang w:val="en-US"/>
        </w:rPr>
        <w:t xml:space="preserve">. </w:t>
      </w:r>
    </w:p>
    <w:p w14:paraId="1569AB61" w14:textId="77777777" w:rsidR="003258EE" w:rsidRDefault="003258EE" w:rsidP="00B64AE9">
      <w:pPr>
        <w:pStyle w:val="Observation"/>
        <w:numPr>
          <w:ilvl w:val="0"/>
          <w:numId w:val="0"/>
        </w:numPr>
        <w:rPr>
          <w:rFonts w:cs="Times New Roman"/>
          <w:b w:val="0"/>
          <w:bCs w:val="0"/>
          <w:szCs w:val="20"/>
          <w:lang w:val="en-US" w:eastAsia="ko-KR"/>
        </w:rPr>
      </w:pPr>
    </w:p>
    <w:p w14:paraId="351464CB" w14:textId="0DEBD6B9" w:rsidR="00B64AE9" w:rsidRDefault="00064539" w:rsidP="00B64AE9">
      <w:pPr>
        <w:pStyle w:val="Observation"/>
        <w:numPr>
          <w:ilvl w:val="0"/>
          <w:numId w:val="0"/>
        </w:numPr>
        <w:rPr>
          <w:rFonts w:cs="Times New Roman"/>
          <w:b w:val="0"/>
          <w:bCs w:val="0"/>
          <w:szCs w:val="20"/>
          <w:lang w:val="en-US" w:eastAsia="ko-KR"/>
        </w:rPr>
      </w:pPr>
      <w:r>
        <w:rPr>
          <w:rFonts w:cs="Times New Roman"/>
          <w:b w:val="0"/>
          <w:bCs w:val="0"/>
          <w:szCs w:val="20"/>
          <w:lang w:val="en-US" w:eastAsia="ko-KR"/>
        </w:rPr>
        <w:t>In the last meeting, the</w:t>
      </w:r>
      <w:r w:rsidR="007C6223">
        <w:rPr>
          <w:rFonts w:cs="Times New Roman"/>
          <w:b w:val="0"/>
          <w:bCs w:val="0"/>
          <w:szCs w:val="20"/>
          <w:lang w:val="en-US" w:eastAsia="ko-KR"/>
        </w:rPr>
        <w:t xml:space="preserve"> following issue was listed for further study:</w:t>
      </w:r>
    </w:p>
    <w:p w14:paraId="2D74B3D8" w14:textId="77777777" w:rsidR="007C6223" w:rsidRDefault="007C6223" w:rsidP="00B64AE9">
      <w:pPr>
        <w:pStyle w:val="Observation"/>
        <w:numPr>
          <w:ilvl w:val="0"/>
          <w:numId w:val="0"/>
        </w:numPr>
        <w:rPr>
          <w:rFonts w:cs="Times New Roman"/>
          <w:b w:val="0"/>
          <w:bCs w:val="0"/>
          <w:szCs w:val="20"/>
          <w:lang w:val="en-US" w:eastAsia="ko-KR"/>
        </w:rPr>
      </w:pPr>
    </w:p>
    <w:p w14:paraId="6958BEC8" w14:textId="77777777" w:rsidR="007C6223" w:rsidRPr="003430AB" w:rsidRDefault="007C6223" w:rsidP="003430AB">
      <w:pPr>
        <w:pStyle w:val="ListParagraph"/>
        <w:numPr>
          <w:ilvl w:val="0"/>
          <w:numId w:val="53"/>
        </w:numPr>
        <w:overflowPunct w:val="0"/>
        <w:autoSpaceDE w:val="0"/>
        <w:autoSpaceDN w:val="0"/>
        <w:adjustRightInd w:val="0"/>
        <w:ind w:left="835" w:hanging="475"/>
        <w:textAlignment w:val="baseline"/>
        <w:rPr>
          <w:color w:val="000000"/>
          <w:lang w:val="en-US" w:eastAsia="ko-KR"/>
        </w:rPr>
      </w:pPr>
      <w:r w:rsidRPr="003430AB">
        <w:rPr>
          <w:color w:val="000000"/>
          <w:lang w:val="en-US" w:eastAsia="ko-KR"/>
        </w:rPr>
        <w:t>For joint A/N feedback by M-DCI, for both semi-static and dynamic A/N codebooks, studying following aspects:</w:t>
      </w:r>
    </w:p>
    <w:p w14:paraId="138CCEAE" w14:textId="381DFB68" w:rsidR="007C6223" w:rsidRPr="003430AB" w:rsidRDefault="007C6223" w:rsidP="003430AB">
      <w:pPr>
        <w:pStyle w:val="Observation"/>
        <w:numPr>
          <w:ilvl w:val="0"/>
          <w:numId w:val="65"/>
        </w:numPr>
        <w:ind w:left="1080"/>
        <w:rPr>
          <w:rFonts w:cs="Times New Roman"/>
          <w:b w:val="0"/>
          <w:szCs w:val="20"/>
          <w:lang w:val="en-US" w:eastAsia="ko-KR"/>
        </w:rPr>
      </w:pPr>
      <w:r w:rsidRPr="003430AB">
        <w:rPr>
          <w:rFonts w:cs="Times New Roman"/>
          <w:b w:val="0"/>
          <w:color w:val="000000"/>
          <w:lang w:val="en-US" w:eastAsia="ko-KR"/>
        </w:rPr>
        <w:t>HARQ-ACK bit multiplexing: e.g. HARQ-ACK bits for TRP-0 and TRP-1 are concatenated by the increasing order of configured higher layer signaling indices of CORESETs, or HARQ-ACK from TRP-0 and TRP-1 are interlaced across different CCs</w:t>
      </w:r>
    </w:p>
    <w:p w14:paraId="4741E4E1" w14:textId="77777777" w:rsidR="002A6698" w:rsidRPr="003430AB" w:rsidRDefault="002A6698" w:rsidP="002A6698">
      <w:pPr>
        <w:pStyle w:val="Observation"/>
        <w:numPr>
          <w:ilvl w:val="0"/>
          <w:numId w:val="0"/>
        </w:numPr>
        <w:ind w:left="1701" w:hanging="1701"/>
        <w:rPr>
          <w:rFonts w:cs="Times New Roman"/>
          <w:b w:val="0"/>
          <w:color w:val="000000"/>
          <w:lang w:val="en-US" w:eastAsia="ko-KR"/>
        </w:rPr>
      </w:pPr>
    </w:p>
    <w:p w14:paraId="60DC9969" w14:textId="4B94D0E0" w:rsidR="00B3571A" w:rsidRPr="003430AB" w:rsidRDefault="00CA491F" w:rsidP="003430AB">
      <w:pPr>
        <w:pStyle w:val="Observation"/>
        <w:numPr>
          <w:ilvl w:val="0"/>
          <w:numId w:val="0"/>
        </w:numPr>
        <w:jc w:val="both"/>
        <w:rPr>
          <w:rFonts w:cs="Times New Roman"/>
          <w:b w:val="0"/>
          <w:szCs w:val="20"/>
          <w:lang w:val="en-US" w:eastAsia="ko-KR"/>
        </w:rPr>
      </w:pPr>
      <w:r>
        <w:rPr>
          <w:rFonts w:cs="Times New Roman"/>
          <w:b w:val="0"/>
          <w:bCs w:val="0"/>
          <w:szCs w:val="20"/>
          <w:lang w:val="en-US" w:eastAsia="ko-KR"/>
        </w:rPr>
        <w:t>As explained above, if the Rel-15</w:t>
      </w:r>
      <w:r w:rsidR="005C3DD5">
        <w:rPr>
          <w:rFonts w:cs="Times New Roman"/>
          <w:b w:val="0"/>
          <w:bCs w:val="0"/>
          <w:szCs w:val="20"/>
          <w:lang w:val="en-US" w:eastAsia="ko-KR"/>
        </w:rPr>
        <w:t xml:space="preserve"> CA framework is adopted for multi-PDCCH based multi-TRP transmission,</w:t>
      </w:r>
      <w:r w:rsidR="00BD20C1">
        <w:rPr>
          <w:rFonts w:cs="Times New Roman"/>
          <w:b w:val="0"/>
          <w:bCs w:val="0"/>
          <w:szCs w:val="20"/>
          <w:lang w:val="en-US" w:eastAsia="ko-KR"/>
        </w:rPr>
        <w:t xml:space="preserve"> the two TRPs </w:t>
      </w:r>
      <w:r w:rsidR="00FE0CB2">
        <w:rPr>
          <w:rFonts w:cs="Times New Roman"/>
          <w:b w:val="0"/>
          <w:bCs w:val="0"/>
          <w:szCs w:val="20"/>
          <w:lang w:val="en-US" w:eastAsia="ko-KR"/>
        </w:rPr>
        <w:t xml:space="preserve">would be configured </w:t>
      </w:r>
      <w:r w:rsidR="00503CE5">
        <w:rPr>
          <w:rFonts w:cs="Times New Roman"/>
          <w:b w:val="0"/>
          <w:bCs w:val="0"/>
          <w:szCs w:val="20"/>
          <w:lang w:val="en-US" w:eastAsia="ko-KR"/>
        </w:rPr>
        <w:t xml:space="preserve">as two </w:t>
      </w:r>
      <w:proofErr w:type="spellStart"/>
      <w:r w:rsidR="00A56FEC">
        <w:rPr>
          <w:rFonts w:cs="Times New Roman"/>
          <w:b w:val="0"/>
          <w:bCs w:val="0"/>
          <w:szCs w:val="20"/>
          <w:lang w:val="en-US" w:eastAsia="ko-KR"/>
        </w:rPr>
        <w:t>ServingCell</w:t>
      </w:r>
      <w:proofErr w:type="spellEnd"/>
      <w:r w:rsidR="00A56FEC">
        <w:rPr>
          <w:rFonts w:cs="Times New Roman"/>
          <w:b w:val="0"/>
          <w:bCs w:val="0"/>
          <w:szCs w:val="20"/>
          <w:lang w:val="en-US" w:eastAsia="ko-KR"/>
        </w:rPr>
        <w:t xml:space="preserve"> objects with th</w:t>
      </w:r>
      <w:r w:rsidR="00F77155">
        <w:rPr>
          <w:rFonts w:cs="Times New Roman"/>
          <w:b w:val="0"/>
          <w:bCs w:val="0"/>
          <w:szCs w:val="20"/>
          <w:lang w:val="en-US" w:eastAsia="ko-KR"/>
        </w:rPr>
        <w:t>e same SSB</w:t>
      </w:r>
      <w:r w:rsidR="00563FC2">
        <w:rPr>
          <w:rFonts w:cs="Times New Roman"/>
          <w:b w:val="0"/>
          <w:bCs w:val="0"/>
          <w:szCs w:val="20"/>
          <w:lang w:val="en-US" w:eastAsia="ko-KR"/>
        </w:rPr>
        <w:t xml:space="preserve"> frequency, </w:t>
      </w:r>
      <w:r w:rsidR="00886377">
        <w:rPr>
          <w:rFonts w:cs="Times New Roman"/>
          <w:b w:val="0"/>
          <w:bCs w:val="0"/>
          <w:szCs w:val="20"/>
          <w:lang w:val="en-US" w:eastAsia="ko-KR"/>
        </w:rPr>
        <w:t>the same “</w:t>
      </w:r>
      <w:r w:rsidR="00563FC2">
        <w:rPr>
          <w:rFonts w:cs="Times New Roman"/>
          <w:b w:val="0"/>
          <w:bCs w:val="0"/>
          <w:szCs w:val="20"/>
          <w:lang w:val="en-US" w:eastAsia="ko-KR"/>
        </w:rPr>
        <w:t>Point-A</w:t>
      </w:r>
      <w:r w:rsidR="00886377">
        <w:rPr>
          <w:rFonts w:cs="Times New Roman"/>
          <w:b w:val="0"/>
          <w:bCs w:val="0"/>
          <w:szCs w:val="20"/>
          <w:lang w:val="en-US" w:eastAsia="ko-KR"/>
        </w:rPr>
        <w:t>”</w:t>
      </w:r>
      <w:r w:rsidR="00563FC2">
        <w:rPr>
          <w:rFonts w:cs="Times New Roman"/>
          <w:b w:val="0"/>
          <w:bCs w:val="0"/>
          <w:szCs w:val="20"/>
          <w:lang w:val="en-US" w:eastAsia="ko-KR"/>
        </w:rPr>
        <w:t xml:space="preserve"> </w:t>
      </w:r>
      <w:r w:rsidR="00ED2371">
        <w:rPr>
          <w:rFonts w:cs="Times New Roman"/>
          <w:b w:val="0"/>
          <w:bCs w:val="0"/>
          <w:szCs w:val="20"/>
          <w:lang w:val="en-US" w:eastAsia="ko-KR"/>
        </w:rPr>
        <w:t>and the same SCS-</w:t>
      </w:r>
      <w:proofErr w:type="spellStart"/>
      <w:r w:rsidR="00ED2371">
        <w:rPr>
          <w:rFonts w:cs="Times New Roman"/>
          <w:b w:val="0"/>
          <w:bCs w:val="0"/>
          <w:szCs w:val="20"/>
          <w:lang w:val="en-US" w:eastAsia="ko-KR"/>
        </w:rPr>
        <w:t>SpecificCarrier</w:t>
      </w:r>
      <w:proofErr w:type="spellEnd"/>
      <w:r w:rsidR="00ED2371">
        <w:rPr>
          <w:rFonts w:cs="Times New Roman"/>
          <w:b w:val="0"/>
          <w:bCs w:val="0"/>
          <w:szCs w:val="20"/>
          <w:lang w:val="en-US" w:eastAsia="ko-KR"/>
        </w:rPr>
        <w:t xml:space="preserve">(s).  </w:t>
      </w:r>
      <w:r w:rsidR="00C507D5">
        <w:rPr>
          <w:rFonts w:cs="Times New Roman"/>
          <w:b w:val="0"/>
          <w:bCs w:val="0"/>
          <w:szCs w:val="20"/>
          <w:lang w:val="en-US" w:eastAsia="ko-KR"/>
        </w:rPr>
        <w:t>Hence, using the Rel-15 CA framework, the HARQ</w:t>
      </w:r>
      <w:r w:rsidR="00EC66E8">
        <w:rPr>
          <w:rFonts w:cs="Times New Roman"/>
          <w:b w:val="0"/>
          <w:bCs w:val="0"/>
          <w:szCs w:val="20"/>
          <w:lang w:val="en-US" w:eastAsia="ko-KR"/>
        </w:rPr>
        <w:t>-ACK</w:t>
      </w:r>
      <w:r w:rsidR="00C507D5">
        <w:rPr>
          <w:rFonts w:cs="Times New Roman"/>
          <w:b w:val="0"/>
          <w:bCs w:val="0"/>
          <w:szCs w:val="20"/>
          <w:lang w:val="en-US" w:eastAsia="ko-KR"/>
        </w:rPr>
        <w:t xml:space="preserve"> bit multi</w:t>
      </w:r>
      <w:r w:rsidR="00EC66E8">
        <w:rPr>
          <w:rFonts w:cs="Times New Roman"/>
          <w:b w:val="0"/>
          <w:bCs w:val="0"/>
          <w:szCs w:val="20"/>
          <w:lang w:val="en-US" w:eastAsia="ko-KR"/>
        </w:rPr>
        <w:t xml:space="preserve">plexing issue for joint A/N </w:t>
      </w:r>
      <w:r w:rsidR="009C33FA">
        <w:rPr>
          <w:rFonts w:cs="Times New Roman"/>
          <w:b w:val="0"/>
          <w:bCs w:val="0"/>
          <w:szCs w:val="20"/>
          <w:lang w:val="en-US" w:eastAsia="ko-KR"/>
        </w:rPr>
        <w:t xml:space="preserve">feedback </w:t>
      </w:r>
      <w:r w:rsidR="002638A5">
        <w:rPr>
          <w:rFonts w:cs="Times New Roman"/>
          <w:b w:val="0"/>
          <w:bCs w:val="0"/>
          <w:szCs w:val="20"/>
          <w:lang w:val="en-US" w:eastAsia="ko-KR"/>
        </w:rPr>
        <w:t>with semi-static codebook</w:t>
      </w:r>
      <w:r w:rsidR="00476EF1">
        <w:rPr>
          <w:rFonts w:cs="Times New Roman"/>
          <w:b w:val="0"/>
          <w:bCs w:val="0"/>
          <w:szCs w:val="20"/>
          <w:lang w:val="en-US" w:eastAsia="ko-KR"/>
        </w:rPr>
        <w:t xml:space="preserve"> mentioned above </w:t>
      </w:r>
      <w:r w:rsidR="009C33FA">
        <w:rPr>
          <w:rFonts w:cs="Times New Roman"/>
          <w:b w:val="0"/>
          <w:bCs w:val="0"/>
          <w:szCs w:val="20"/>
          <w:lang w:val="en-US" w:eastAsia="ko-KR"/>
        </w:rPr>
        <w:t xml:space="preserve">is already </w:t>
      </w:r>
      <w:r w:rsidR="006A7CA0">
        <w:rPr>
          <w:rFonts w:cs="Times New Roman"/>
          <w:b w:val="0"/>
          <w:bCs w:val="0"/>
          <w:szCs w:val="20"/>
          <w:lang w:val="en-US" w:eastAsia="ko-KR"/>
        </w:rPr>
        <w:t>supported since</w:t>
      </w:r>
      <w:r w:rsidR="00476EF1">
        <w:rPr>
          <w:rFonts w:cs="Times New Roman"/>
          <w:b w:val="0"/>
          <w:bCs w:val="0"/>
          <w:szCs w:val="20"/>
          <w:lang w:val="en-US" w:eastAsia="ko-KR"/>
        </w:rPr>
        <w:t xml:space="preserve"> </w:t>
      </w:r>
      <w:r w:rsidR="00581B68">
        <w:rPr>
          <w:rFonts w:cs="Times New Roman"/>
          <w:b w:val="0"/>
          <w:bCs w:val="0"/>
          <w:szCs w:val="20"/>
          <w:lang w:val="en-US" w:eastAsia="ko-KR"/>
        </w:rPr>
        <w:t xml:space="preserve">the HARQ-ACK bit multiplexing </w:t>
      </w:r>
      <w:r w:rsidR="00B35015">
        <w:rPr>
          <w:rFonts w:cs="Times New Roman"/>
          <w:b w:val="0"/>
          <w:bCs w:val="0"/>
          <w:szCs w:val="20"/>
          <w:lang w:val="en-US" w:eastAsia="ko-KR"/>
        </w:rPr>
        <w:t xml:space="preserve">in CA is already specified </w:t>
      </w:r>
      <w:r w:rsidR="00581B68">
        <w:rPr>
          <w:rFonts w:cs="Times New Roman"/>
          <w:b w:val="0"/>
          <w:bCs w:val="0"/>
          <w:szCs w:val="20"/>
          <w:lang w:val="en-US" w:eastAsia="ko-KR"/>
        </w:rPr>
        <w:t xml:space="preserve">according </w:t>
      </w:r>
      <w:r w:rsidR="00E252E7">
        <w:rPr>
          <w:rFonts w:cs="Times New Roman"/>
          <w:b w:val="0"/>
          <w:bCs w:val="0"/>
          <w:szCs w:val="20"/>
          <w:lang w:val="en-US" w:eastAsia="ko-KR"/>
        </w:rPr>
        <w:t>to ordering of serving cell index.</w:t>
      </w:r>
      <w:r w:rsidR="00563FC2">
        <w:rPr>
          <w:rFonts w:cs="Times New Roman"/>
          <w:b w:val="0"/>
          <w:bCs w:val="0"/>
          <w:szCs w:val="20"/>
          <w:lang w:val="en-US" w:eastAsia="ko-KR"/>
        </w:rPr>
        <w:t xml:space="preserve"> </w:t>
      </w:r>
    </w:p>
    <w:p w14:paraId="6D86521A" w14:textId="77777777" w:rsidR="00660B4F" w:rsidRDefault="00660B4F" w:rsidP="00F354FE">
      <w:pPr>
        <w:pStyle w:val="Observation"/>
        <w:numPr>
          <w:ilvl w:val="0"/>
          <w:numId w:val="0"/>
        </w:numPr>
        <w:ind w:left="1701"/>
        <w:rPr>
          <w:rFonts w:cs="Times New Roman"/>
          <w:szCs w:val="20"/>
          <w:lang w:val="en-US" w:eastAsia="ko-KR"/>
        </w:rPr>
      </w:pPr>
    </w:p>
    <w:p w14:paraId="5247D125" w14:textId="2201BA8E" w:rsidR="00E252E7" w:rsidRDefault="00E252E7" w:rsidP="00E252E7">
      <w:pPr>
        <w:pStyle w:val="Observation"/>
        <w:rPr>
          <w:rFonts w:cs="Times New Roman"/>
          <w:lang w:val="en-US"/>
        </w:rPr>
      </w:pPr>
      <w:r>
        <w:rPr>
          <w:rFonts w:cs="Times New Roman"/>
          <w:lang w:val="en-US"/>
        </w:rPr>
        <w:t xml:space="preserve">When the CA framework is re-used for </w:t>
      </w:r>
      <w:r w:rsidR="00E71D79">
        <w:rPr>
          <w:rFonts w:cs="Times New Roman"/>
          <w:lang w:val="en-US"/>
        </w:rPr>
        <w:t xml:space="preserve">multi-PDCCH based multi-TRP, </w:t>
      </w:r>
      <w:r w:rsidR="0086431B" w:rsidRPr="0086431B">
        <w:rPr>
          <w:rFonts w:cs="Times New Roman"/>
          <w:lang w:val="en-US"/>
        </w:rPr>
        <w:t>the HARQ-ACK bit multiplexing issue for joint A/N feedback with semi-static codebook is already supported since the HARQ-ACK bit multiplexing is done according to ordering of serving cell index.</w:t>
      </w:r>
      <w:r w:rsidR="00E71D79">
        <w:rPr>
          <w:rFonts w:cs="Times New Roman"/>
          <w:lang w:val="en-US"/>
        </w:rPr>
        <w:t xml:space="preserve"> </w:t>
      </w:r>
    </w:p>
    <w:p w14:paraId="250531B0" w14:textId="77777777" w:rsidR="00E252E7" w:rsidRPr="003430AB" w:rsidRDefault="00E252E7" w:rsidP="003430AB">
      <w:pPr>
        <w:pStyle w:val="Observation"/>
        <w:numPr>
          <w:ilvl w:val="0"/>
          <w:numId w:val="0"/>
        </w:numPr>
        <w:ind w:left="1701"/>
        <w:rPr>
          <w:rFonts w:cs="Times New Roman"/>
          <w:b w:val="0"/>
          <w:szCs w:val="20"/>
          <w:lang w:val="en-US" w:eastAsia="ko-KR"/>
        </w:rPr>
      </w:pPr>
    </w:p>
    <w:p w14:paraId="121E29F6" w14:textId="77777777" w:rsidR="000F16FF" w:rsidRDefault="000F16FF">
      <w:pPr>
        <w:pStyle w:val="Heading3"/>
      </w:pPr>
      <w:r>
        <w:t>CSI-</w:t>
      </w:r>
      <w:proofErr w:type="spellStart"/>
      <w:r>
        <w:t>MeasConfig</w:t>
      </w:r>
      <w:proofErr w:type="spellEnd"/>
    </w:p>
    <w:p w14:paraId="2A3C84AE" w14:textId="77777777" w:rsidR="000F16FF" w:rsidRDefault="000F16FF" w:rsidP="00150081">
      <w:pPr>
        <w:pStyle w:val="BodyText"/>
        <w:jc w:val="both"/>
        <w:rPr>
          <w:lang w:val="en-US"/>
        </w:rPr>
      </w:pPr>
      <w:r w:rsidRPr="003430AB">
        <w:rPr>
          <w:lang w:val="en-US"/>
        </w:rPr>
        <w:t>The CSI-</w:t>
      </w:r>
      <w:proofErr w:type="spellStart"/>
      <w:r w:rsidRPr="003430AB">
        <w:rPr>
          <w:lang w:val="en-US"/>
        </w:rPr>
        <w:t>MeasConfig</w:t>
      </w:r>
      <w:proofErr w:type="spellEnd"/>
      <w:r w:rsidRPr="003430AB">
        <w:rPr>
          <w:lang w:val="en-US"/>
        </w:rPr>
        <w:t xml:space="preserve"> is used to configure the NZP-CSI-RS resources as well as the CSI-Reports. That means, it tells the UE what to measure and what to report. If the UE measures and reports on the same serving cell, both type of information is conveyed in that </w:t>
      </w:r>
      <w:proofErr w:type="spellStart"/>
      <w:r w:rsidRPr="003430AB">
        <w:rPr>
          <w:lang w:val="en-US"/>
        </w:rPr>
        <w:t>ServingCell</w:t>
      </w:r>
      <w:proofErr w:type="spellEnd"/>
      <w:r w:rsidRPr="003430AB">
        <w:rPr>
          <w:lang w:val="en-US"/>
        </w:rPr>
        <w:t xml:space="preserve"> object. This approach could also be used in a multi-TRP configuration with two PUCCHs, i.e., the CSI-</w:t>
      </w:r>
      <w:proofErr w:type="spellStart"/>
      <w:r w:rsidRPr="003430AB">
        <w:rPr>
          <w:lang w:val="en-US"/>
        </w:rPr>
        <w:t>MeasConfig</w:t>
      </w:r>
      <w:proofErr w:type="spellEnd"/>
      <w:r w:rsidRPr="003430AB">
        <w:rPr>
          <w:lang w:val="en-US"/>
        </w:rPr>
        <w:t xml:space="preserve"> in each </w:t>
      </w:r>
      <w:proofErr w:type="spellStart"/>
      <w:r w:rsidRPr="003430AB">
        <w:rPr>
          <w:lang w:val="en-US"/>
        </w:rPr>
        <w:t>ServingCell</w:t>
      </w:r>
      <w:proofErr w:type="spellEnd"/>
      <w:r w:rsidRPr="003430AB">
        <w:rPr>
          <w:lang w:val="en-US"/>
        </w:rPr>
        <w:t xml:space="preserve"> object tells the UE where to find the CSI reference signals from that TRP and also how to report the measurements on the PUCCH resources towards that TRP. </w:t>
      </w:r>
    </w:p>
    <w:p w14:paraId="7BD11ED3" w14:textId="77777777" w:rsidR="004D1919" w:rsidRPr="003430AB" w:rsidRDefault="004D1919" w:rsidP="003430AB">
      <w:pPr>
        <w:pStyle w:val="BodyText"/>
        <w:jc w:val="both"/>
        <w:rPr>
          <w:lang w:val="en-US"/>
        </w:rPr>
      </w:pPr>
    </w:p>
    <w:p w14:paraId="6EBAD788" w14:textId="37ECEB14" w:rsidR="000F16FF" w:rsidRDefault="000F16FF" w:rsidP="00150081">
      <w:pPr>
        <w:pStyle w:val="BodyText"/>
        <w:jc w:val="both"/>
        <w:rPr>
          <w:lang w:val="en-US"/>
        </w:rPr>
      </w:pPr>
      <w:r w:rsidRPr="003430AB">
        <w:rPr>
          <w:lang w:val="en-US"/>
        </w:rPr>
        <w:t>If a PUCCH is configured only towards on</w:t>
      </w:r>
      <w:r w:rsidR="00877EEE">
        <w:rPr>
          <w:lang w:val="en-US"/>
        </w:rPr>
        <w:t>e</w:t>
      </w:r>
      <w:r w:rsidRPr="003430AB">
        <w:rPr>
          <w:lang w:val="en-US"/>
        </w:rPr>
        <w:t xml:space="preserve"> TRP, the CSI-</w:t>
      </w:r>
      <w:proofErr w:type="spellStart"/>
      <w:r w:rsidRPr="003430AB">
        <w:rPr>
          <w:lang w:val="en-US"/>
        </w:rPr>
        <w:t>MeasConfig</w:t>
      </w:r>
      <w:proofErr w:type="spellEnd"/>
      <w:r w:rsidRPr="003430AB">
        <w:rPr>
          <w:lang w:val="en-US"/>
        </w:rPr>
        <w:t xml:space="preserve"> of the primary TRP contains the CSI-</w:t>
      </w:r>
      <w:proofErr w:type="spellStart"/>
      <w:r w:rsidRPr="003430AB">
        <w:rPr>
          <w:lang w:val="en-US"/>
        </w:rPr>
        <w:t>ReportConfig</w:t>
      </w:r>
      <w:proofErr w:type="spellEnd"/>
      <w:r w:rsidRPr="003430AB">
        <w:rPr>
          <w:lang w:val="en-US"/>
        </w:rPr>
        <w:t xml:space="preserve"> (telling the UE how to report) and refer to the NZP-CSI-RSs defined in the CSI-</w:t>
      </w:r>
      <w:proofErr w:type="spellStart"/>
      <w:r w:rsidRPr="003430AB">
        <w:rPr>
          <w:lang w:val="en-US"/>
        </w:rPr>
        <w:t>MeasConfig</w:t>
      </w:r>
      <w:proofErr w:type="spellEnd"/>
      <w:r w:rsidRPr="003430AB">
        <w:rPr>
          <w:lang w:val="en-US"/>
        </w:rPr>
        <w:t xml:space="preserve"> in the </w:t>
      </w:r>
      <w:proofErr w:type="spellStart"/>
      <w:r w:rsidRPr="003430AB">
        <w:rPr>
          <w:lang w:val="en-US"/>
        </w:rPr>
        <w:t>ServingCell</w:t>
      </w:r>
      <w:proofErr w:type="spellEnd"/>
      <w:r w:rsidRPr="003430AB">
        <w:rPr>
          <w:lang w:val="en-US"/>
        </w:rPr>
        <w:t xml:space="preserve"> object of the secondary TRP (telling the UE how to measure). </w:t>
      </w:r>
    </w:p>
    <w:p w14:paraId="132FBA32" w14:textId="77777777" w:rsidR="004D1919" w:rsidRPr="003430AB" w:rsidRDefault="004D1919" w:rsidP="003430AB">
      <w:pPr>
        <w:pStyle w:val="BodyText"/>
        <w:jc w:val="both"/>
        <w:rPr>
          <w:lang w:val="en-US"/>
        </w:rPr>
      </w:pPr>
    </w:p>
    <w:p w14:paraId="10EB71D2" w14:textId="77777777" w:rsidR="000F16FF" w:rsidRPr="003430AB" w:rsidRDefault="000F16FF" w:rsidP="000F16FF">
      <w:pPr>
        <w:pStyle w:val="Observation"/>
        <w:overflowPunct w:val="0"/>
        <w:autoSpaceDE w:val="0"/>
        <w:autoSpaceDN w:val="0"/>
        <w:adjustRightInd w:val="0"/>
        <w:spacing w:after="120"/>
        <w:jc w:val="both"/>
        <w:textAlignment w:val="baseline"/>
        <w:rPr>
          <w:lang w:val="en-US"/>
        </w:rPr>
      </w:pPr>
      <w:bookmarkStart w:id="11" w:name="_Toc16266094"/>
      <w:r w:rsidRPr="003430AB">
        <w:rPr>
          <w:lang w:val="en-US"/>
        </w:rPr>
        <w:t>The existing CSI-</w:t>
      </w:r>
      <w:proofErr w:type="spellStart"/>
      <w:r w:rsidRPr="003430AB">
        <w:rPr>
          <w:lang w:val="en-US"/>
        </w:rPr>
        <w:t>MeasConfig</w:t>
      </w:r>
      <w:proofErr w:type="spellEnd"/>
      <w:r w:rsidRPr="003430AB">
        <w:rPr>
          <w:lang w:val="en-US"/>
        </w:rPr>
        <w:t xml:space="preserve"> allows configuring measurements on NZP-CSI-RS from the two TRPs and reporting thereof to either one TRP or both TRPs.</w:t>
      </w:r>
      <w:bookmarkEnd w:id="11"/>
      <w:r w:rsidRPr="003430AB">
        <w:rPr>
          <w:lang w:val="en-US"/>
        </w:rPr>
        <w:t xml:space="preserve"> </w:t>
      </w:r>
    </w:p>
    <w:p w14:paraId="10899B06" w14:textId="77777777" w:rsidR="00EC1C3F" w:rsidRDefault="00EC1C3F" w:rsidP="00DC50C4">
      <w:pPr>
        <w:rPr>
          <w:lang w:val="en-US" w:eastAsia="zh-CN"/>
        </w:rPr>
      </w:pPr>
    </w:p>
    <w:p w14:paraId="6C63D92C" w14:textId="35EB9EBE" w:rsidR="00257981" w:rsidRDefault="00257981" w:rsidP="003430AB">
      <w:pPr>
        <w:pStyle w:val="Heading3"/>
      </w:pPr>
      <w:r>
        <w:t xml:space="preserve">Switching TRPs used for </w:t>
      </w:r>
      <w:r w:rsidR="007105D2">
        <w:t>multi-PDCCH transmission</w:t>
      </w:r>
    </w:p>
    <w:p w14:paraId="38F3187E" w14:textId="77777777" w:rsidR="007105D2" w:rsidRDefault="007105D2" w:rsidP="00DC50C4">
      <w:pPr>
        <w:rPr>
          <w:lang w:val="en-US" w:eastAsia="zh-CN"/>
        </w:rPr>
      </w:pPr>
    </w:p>
    <w:p w14:paraId="7FE5A505" w14:textId="77777777" w:rsidR="007105D2" w:rsidRDefault="007105D2" w:rsidP="007105D2">
      <w:pPr>
        <w:pStyle w:val="BodyText"/>
        <w:jc w:val="both"/>
        <w:rPr>
          <w:lang w:val="en-US"/>
        </w:rPr>
      </w:pPr>
      <w:r w:rsidRPr="003430AB">
        <w:rPr>
          <w:lang w:val="en-US"/>
        </w:rPr>
        <w:t xml:space="preserve">If one intends to RRC-configure several (more than two) TRPs but use only a subset </w:t>
      </w:r>
      <w:r>
        <w:rPr>
          <w:lang w:val="en-US"/>
        </w:rPr>
        <w:t>(i.e</w:t>
      </w:r>
      <w:r w:rsidRPr="003430AB">
        <w:rPr>
          <w:lang w:val="en-US"/>
        </w:rPr>
        <w:t>. two) at a time, the SCell Activation/Deactivation framework could be used for this purpose. For example, one could configure one primary TRP and several secondary TRPs and ensure by MAC Activation/Deactivation MAC CE that only one of the secondary TRPs is active at a time.</w:t>
      </w:r>
    </w:p>
    <w:p w14:paraId="0300C9F2" w14:textId="6E16E896" w:rsidR="007105D2" w:rsidRPr="003430AB" w:rsidRDefault="007105D2" w:rsidP="003430AB">
      <w:pPr>
        <w:pStyle w:val="BodyText"/>
        <w:jc w:val="both"/>
        <w:rPr>
          <w:lang w:val="en-US"/>
        </w:rPr>
      </w:pPr>
      <w:r w:rsidRPr="003430AB">
        <w:rPr>
          <w:lang w:val="en-US"/>
        </w:rPr>
        <w:t xml:space="preserve"> </w:t>
      </w:r>
    </w:p>
    <w:p w14:paraId="1FDF20D8" w14:textId="0C955E07" w:rsidR="00B424FA" w:rsidRPr="003430AB" w:rsidRDefault="007105D2" w:rsidP="003430AB">
      <w:pPr>
        <w:pStyle w:val="Observation"/>
        <w:overflowPunct w:val="0"/>
        <w:autoSpaceDE w:val="0"/>
        <w:autoSpaceDN w:val="0"/>
        <w:adjustRightInd w:val="0"/>
        <w:spacing w:after="120"/>
        <w:jc w:val="both"/>
        <w:textAlignment w:val="baseline"/>
        <w:rPr>
          <w:lang w:val="en-US"/>
        </w:rPr>
      </w:pPr>
      <w:bookmarkStart w:id="12" w:name="_Toc16266087"/>
      <w:r w:rsidRPr="003430AB">
        <w:rPr>
          <w:lang w:val="en-US"/>
        </w:rPr>
        <w:t>If desirable, one may RRC-configure one primary TRP and several secondary TRPs and ensure by MAC Activation/Deactivation MAC CE that only one of the secondary TRPs is active at a time</w:t>
      </w:r>
      <w:bookmarkEnd w:id="12"/>
      <w:r w:rsidR="00550EDE">
        <w:rPr>
          <w:lang w:val="en-US"/>
        </w:rPr>
        <w:t>.</w:t>
      </w:r>
    </w:p>
    <w:p w14:paraId="63186F21" w14:textId="0A92F877" w:rsidR="00866350" w:rsidRDefault="00A20EEB" w:rsidP="003430AB">
      <w:pPr>
        <w:pStyle w:val="Heading2"/>
      </w:pPr>
      <w:r>
        <w:t>Issues related to</w:t>
      </w:r>
      <w:r w:rsidR="00866350">
        <w:t xml:space="preserve"> HARQ processes</w:t>
      </w:r>
    </w:p>
    <w:p w14:paraId="4E7D3354" w14:textId="33F30FBE" w:rsidR="00866350" w:rsidRDefault="00766CA2" w:rsidP="00346CD8">
      <w:pPr>
        <w:jc w:val="both"/>
        <w:rPr>
          <w:rFonts w:cs="Times New Roman"/>
          <w:lang w:val="en-US"/>
        </w:rPr>
      </w:pPr>
      <w:r>
        <w:rPr>
          <w:rFonts w:cs="Times New Roman"/>
          <w:lang w:val="en-US"/>
        </w:rPr>
        <w:t>As</w:t>
      </w:r>
      <w:r w:rsidR="00D03248" w:rsidRPr="003430AB">
        <w:rPr>
          <w:rFonts w:cs="Times New Roman"/>
          <w:lang w:val="en-US"/>
        </w:rPr>
        <w:t xml:space="preserve"> the </w:t>
      </w:r>
      <w:r w:rsidR="002B174D">
        <w:rPr>
          <w:rFonts w:cs="Times New Roman"/>
          <w:lang w:val="en-US"/>
        </w:rPr>
        <w:t>UE</w:t>
      </w:r>
      <w:r w:rsidR="00E725D9">
        <w:rPr>
          <w:rFonts w:cs="Times New Roman"/>
          <w:lang w:val="en-US"/>
        </w:rPr>
        <w:t xml:space="preserve"> can be configured with </w:t>
      </w:r>
      <w:r w:rsidR="003D41C7">
        <w:rPr>
          <w:rFonts w:cs="Times New Roman"/>
          <w:lang w:val="en-US"/>
        </w:rPr>
        <w:t xml:space="preserve">independent </w:t>
      </w:r>
      <w:proofErr w:type="spellStart"/>
      <w:r w:rsidR="00E725D9" w:rsidRPr="003430AB">
        <w:rPr>
          <w:rFonts w:cs="Times New Roman"/>
          <w:i/>
          <w:lang w:val="en-US"/>
        </w:rPr>
        <w:t>PDSCH_Config</w:t>
      </w:r>
      <w:proofErr w:type="spellEnd"/>
      <w:r w:rsidR="00E725D9">
        <w:rPr>
          <w:rFonts w:cs="Times New Roman"/>
          <w:lang w:val="en-US"/>
        </w:rPr>
        <w:t xml:space="preserve">, the number of HARQ processes per TRP is maintained at </w:t>
      </w:r>
      <w:r w:rsidR="00BD34AA">
        <w:rPr>
          <w:rFonts w:cs="Times New Roman"/>
          <w:lang w:val="en-US"/>
        </w:rPr>
        <w:t xml:space="preserve">most 16. </w:t>
      </w:r>
      <w:r w:rsidR="00D03248" w:rsidRPr="003430AB">
        <w:rPr>
          <w:rFonts w:cs="Times New Roman"/>
          <w:lang w:val="en-US"/>
        </w:rPr>
        <w:t xml:space="preserve"> Hence, </w:t>
      </w:r>
      <w:r w:rsidR="004D31FF" w:rsidRPr="003430AB">
        <w:rPr>
          <w:rFonts w:cs="Times New Roman"/>
          <w:lang w:val="en-US"/>
        </w:rPr>
        <w:t xml:space="preserve">32 HARQ </w:t>
      </w:r>
      <w:r w:rsidR="00B53491" w:rsidRPr="00346CD8">
        <w:rPr>
          <w:rFonts w:cs="Times New Roman"/>
          <w:lang w:val="en-US"/>
        </w:rPr>
        <w:t xml:space="preserve">processes </w:t>
      </w:r>
      <w:r w:rsidR="00B53491">
        <w:rPr>
          <w:rFonts w:cs="Times New Roman"/>
          <w:lang w:val="en-US"/>
        </w:rPr>
        <w:t>is</w:t>
      </w:r>
      <w:r w:rsidR="004D31FF" w:rsidRPr="003430AB">
        <w:rPr>
          <w:rFonts w:cs="Times New Roman"/>
          <w:lang w:val="en-US"/>
        </w:rPr>
        <w:t xml:space="preserve"> supported</w:t>
      </w:r>
      <w:r w:rsidR="00577E22">
        <w:rPr>
          <w:rFonts w:cs="Times New Roman"/>
          <w:lang w:val="en-US"/>
        </w:rPr>
        <w:t xml:space="preserve"> when operating with NC-JT</w:t>
      </w:r>
      <w:r w:rsidR="00743DC5">
        <w:rPr>
          <w:rFonts w:cs="Times New Roman"/>
          <w:lang w:val="en-US"/>
        </w:rPr>
        <w:t xml:space="preserve"> across two TRPs</w:t>
      </w:r>
      <w:r w:rsidR="004D31FF" w:rsidRPr="003430AB">
        <w:rPr>
          <w:rFonts w:cs="Times New Roman"/>
          <w:lang w:val="en-US"/>
        </w:rPr>
        <w:t xml:space="preserve">, but a PDCCH can only </w:t>
      </w:r>
      <w:r w:rsidR="003E2CB9" w:rsidRPr="003430AB">
        <w:rPr>
          <w:rFonts w:cs="Times New Roman"/>
          <w:lang w:val="en-US"/>
        </w:rPr>
        <w:t xml:space="preserve">indicate </w:t>
      </w:r>
      <w:r w:rsidR="00346CD8" w:rsidRPr="003430AB">
        <w:rPr>
          <w:rFonts w:cs="Times New Roman"/>
          <w:lang w:val="en-US"/>
        </w:rPr>
        <w:t>one subset of at most 16 HARQ process ID</w:t>
      </w:r>
      <w:r w:rsidR="004D29F8">
        <w:rPr>
          <w:rFonts w:cs="Times New Roman"/>
          <w:lang w:val="en-US"/>
        </w:rPr>
        <w:t>s</w:t>
      </w:r>
      <w:r w:rsidR="00346CD8" w:rsidRPr="003430AB">
        <w:rPr>
          <w:rFonts w:cs="Times New Roman"/>
          <w:lang w:val="en-US"/>
        </w:rPr>
        <w:t xml:space="preserve">. </w:t>
      </w:r>
      <w:r w:rsidR="00C437E2">
        <w:rPr>
          <w:rFonts w:cs="Times New Roman"/>
          <w:lang w:val="en-US"/>
        </w:rPr>
        <w:t>Thereby</w:t>
      </w:r>
      <w:r w:rsidR="00346CD8" w:rsidRPr="003430AB">
        <w:rPr>
          <w:rFonts w:cs="Times New Roman"/>
          <w:lang w:val="en-US"/>
        </w:rPr>
        <w:t xml:space="preserve">, the </w:t>
      </w:r>
      <w:r w:rsidR="004D29F8" w:rsidRPr="00707C0E">
        <w:rPr>
          <w:rFonts w:cs="Times New Roman"/>
          <w:lang w:val="en-US"/>
        </w:rPr>
        <w:t>4-bit</w:t>
      </w:r>
      <w:r w:rsidR="00346CD8" w:rsidRPr="003430AB">
        <w:rPr>
          <w:rFonts w:cs="Times New Roman"/>
          <w:lang w:val="en-US"/>
        </w:rPr>
        <w:t xml:space="preserve"> information element </w:t>
      </w:r>
      <w:r w:rsidR="004D29F8">
        <w:rPr>
          <w:rFonts w:cs="Times New Roman"/>
          <w:lang w:val="en-US"/>
        </w:rPr>
        <w:t xml:space="preserve">in the DCI </w:t>
      </w:r>
      <w:r w:rsidR="00346CD8" w:rsidRPr="003430AB">
        <w:rPr>
          <w:rFonts w:cs="Times New Roman"/>
          <w:lang w:val="en-US"/>
        </w:rPr>
        <w:t xml:space="preserve">is maintained. </w:t>
      </w:r>
    </w:p>
    <w:p w14:paraId="5DD5B3A1" w14:textId="77777777" w:rsidR="007058EB" w:rsidRDefault="007058EB" w:rsidP="00346CD8">
      <w:pPr>
        <w:jc w:val="both"/>
        <w:rPr>
          <w:rFonts w:cs="Times New Roman"/>
          <w:lang w:val="en-US"/>
        </w:rPr>
      </w:pPr>
    </w:p>
    <w:p w14:paraId="777198B2" w14:textId="2FADF253" w:rsidR="007058EB" w:rsidRPr="00707C0E" w:rsidRDefault="00766CA2" w:rsidP="001E186D">
      <w:pPr>
        <w:pStyle w:val="Proposal"/>
        <w:ind w:left="1310" w:hanging="1310"/>
        <w:rPr>
          <w:lang w:val="en-US"/>
        </w:rPr>
      </w:pPr>
      <w:bookmarkStart w:id="13" w:name="_Toc17358702"/>
      <w:r>
        <w:rPr>
          <w:lang w:val="en-US"/>
        </w:rPr>
        <w:t>T</w:t>
      </w:r>
      <w:r w:rsidR="001F2994">
        <w:rPr>
          <w:lang w:val="en-US"/>
        </w:rPr>
        <w:t xml:space="preserve">he total number of HARQ processes </w:t>
      </w:r>
      <w:r w:rsidR="00011CE6">
        <w:rPr>
          <w:lang w:val="en-US"/>
        </w:rPr>
        <w:t xml:space="preserve">per </w:t>
      </w:r>
      <w:proofErr w:type="spellStart"/>
      <w:r w:rsidR="00011CE6" w:rsidRPr="003430AB">
        <w:rPr>
          <w:i/>
          <w:lang w:val="en-US"/>
        </w:rPr>
        <w:t>PDSCH_Config</w:t>
      </w:r>
      <w:proofErr w:type="spellEnd"/>
      <w:r w:rsidR="00011CE6">
        <w:rPr>
          <w:lang w:val="en-US"/>
        </w:rPr>
        <w:t xml:space="preserve"> is maintain</w:t>
      </w:r>
      <w:r w:rsidR="005571AF">
        <w:rPr>
          <w:lang w:val="en-US"/>
        </w:rPr>
        <w:t>ed</w:t>
      </w:r>
      <w:r w:rsidR="00011CE6">
        <w:rPr>
          <w:lang w:val="en-US"/>
        </w:rPr>
        <w:t xml:space="preserve"> unchanged (maximum 16)</w:t>
      </w:r>
      <w:r w:rsidR="001839B9">
        <w:rPr>
          <w:lang w:val="en-US"/>
        </w:rPr>
        <w:t>.</w:t>
      </w:r>
      <w:bookmarkEnd w:id="13"/>
      <w:r w:rsidR="00025694">
        <w:rPr>
          <w:lang w:val="en-US"/>
        </w:rPr>
        <w:t xml:space="preserve"> </w:t>
      </w:r>
    </w:p>
    <w:p w14:paraId="34309FF7" w14:textId="77777777" w:rsidR="00433266" w:rsidRDefault="00433266" w:rsidP="00433266">
      <w:pPr>
        <w:pStyle w:val="Proposal"/>
        <w:numPr>
          <w:ilvl w:val="0"/>
          <w:numId w:val="0"/>
        </w:numPr>
        <w:rPr>
          <w:lang w:val="en-US"/>
        </w:rPr>
      </w:pPr>
    </w:p>
    <w:p w14:paraId="5F81C20B" w14:textId="33F43F58" w:rsidR="00433266" w:rsidRPr="003430AB" w:rsidRDefault="00B042C7" w:rsidP="003430AB">
      <w:pPr>
        <w:rPr>
          <w:rFonts w:cs="Times New Roman"/>
          <w:lang w:val="en-US"/>
        </w:rPr>
      </w:pPr>
      <w:r w:rsidRPr="003430AB">
        <w:rPr>
          <w:rFonts w:cs="Times New Roman"/>
          <w:lang w:val="en-US"/>
        </w:rPr>
        <w:t xml:space="preserve">A UE </w:t>
      </w:r>
      <w:r w:rsidR="008E5808" w:rsidRPr="003430AB">
        <w:rPr>
          <w:rFonts w:cs="Times New Roman"/>
          <w:lang w:val="en-US"/>
        </w:rPr>
        <w:t xml:space="preserve">can </w:t>
      </w:r>
      <w:r w:rsidR="000F49AC" w:rsidRPr="003430AB">
        <w:rPr>
          <w:rFonts w:cs="Times New Roman"/>
          <w:lang w:val="en-US"/>
        </w:rPr>
        <w:t xml:space="preserve">identify </w:t>
      </w:r>
      <w:r w:rsidR="003C2A0C" w:rsidRPr="003430AB">
        <w:rPr>
          <w:rFonts w:cs="Times New Roman"/>
          <w:lang w:val="en-US"/>
        </w:rPr>
        <w:t xml:space="preserve">a HARQ process </w:t>
      </w:r>
      <w:r w:rsidR="004A16E5" w:rsidRPr="003430AB" w:rsidDel="00276C18">
        <w:rPr>
          <w:rFonts w:cs="Times New Roman"/>
          <w:lang w:val="en-US"/>
        </w:rPr>
        <w:t>by</w:t>
      </w:r>
      <w:r w:rsidR="008D0187" w:rsidRPr="003430AB" w:rsidDel="00276C18">
        <w:rPr>
          <w:rFonts w:cs="Times New Roman"/>
          <w:lang w:val="en-US"/>
        </w:rPr>
        <w:t xml:space="preserve"> </w:t>
      </w:r>
      <w:r w:rsidR="00276C18" w:rsidRPr="003430AB">
        <w:rPr>
          <w:rFonts w:cs="Times New Roman"/>
          <w:lang w:val="en-US"/>
        </w:rPr>
        <w:t>the</w:t>
      </w:r>
      <w:r w:rsidR="00C12D21" w:rsidRPr="003430AB">
        <w:rPr>
          <w:rFonts w:cs="Times New Roman"/>
          <w:lang w:val="en-US"/>
        </w:rPr>
        <w:t xml:space="preserve"> HARQ process ID </w:t>
      </w:r>
      <w:r w:rsidR="00F60AC5" w:rsidRPr="003430AB">
        <w:rPr>
          <w:rFonts w:cs="Times New Roman"/>
          <w:lang w:val="en-US"/>
        </w:rPr>
        <w:t xml:space="preserve">received in </w:t>
      </w:r>
      <w:r w:rsidR="00737D44" w:rsidRPr="003430AB">
        <w:rPr>
          <w:rFonts w:cs="Times New Roman"/>
          <w:lang w:val="en-US"/>
        </w:rPr>
        <w:t xml:space="preserve">a </w:t>
      </w:r>
      <w:r w:rsidR="00F60AC5" w:rsidRPr="003430AB">
        <w:rPr>
          <w:rFonts w:cs="Times New Roman"/>
          <w:lang w:val="en-US"/>
        </w:rPr>
        <w:t xml:space="preserve">DCI and </w:t>
      </w:r>
      <w:r w:rsidR="0077633C" w:rsidRPr="003430AB">
        <w:rPr>
          <w:rFonts w:cs="Times New Roman"/>
          <w:lang w:val="en-US"/>
        </w:rPr>
        <w:t>the CORESET</w:t>
      </w:r>
      <w:r w:rsidR="00737D44" w:rsidRPr="003430AB">
        <w:rPr>
          <w:rFonts w:cs="Times New Roman"/>
          <w:lang w:val="en-US"/>
        </w:rPr>
        <w:t xml:space="preserve"> over which the DCI is </w:t>
      </w:r>
      <w:r w:rsidR="00576ED2" w:rsidRPr="003430AB">
        <w:rPr>
          <w:rFonts w:cs="Times New Roman"/>
          <w:lang w:val="en-US"/>
        </w:rPr>
        <w:t>received.</w:t>
      </w:r>
      <w:r w:rsidR="00276C18" w:rsidRPr="003430AB">
        <w:rPr>
          <w:rFonts w:cs="Times New Roman"/>
          <w:lang w:val="en-US"/>
        </w:rPr>
        <w:t xml:space="preserve"> Note that overlapping CORESET can use different DM-RS scrambling which prohibits ambiguity in determining the CORESET </w:t>
      </w:r>
      <w:r w:rsidR="00D52F87" w:rsidRPr="003430AB">
        <w:rPr>
          <w:rFonts w:cs="Times New Roman"/>
          <w:lang w:val="en-US"/>
        </w:rPr>
        <w:t>(and th</w:t>
      </w:r>
      <w:r w:rsidR="00D52F87">
        <w:rPr>
          <w:rFonts w:cs="Times New Roman"/>
          <w:lang w:val="en-US"/>
        </w:rPr>
        <w:t>e</w:t>
      </w:r>
      <w:r w:rsidR="00D52F87" w:rsidRPr="003430AB">
        <w:rPr>
          <w:rFonts w:cs="Times New Roman"/>
          <w:lang w:val="en-US"/>
        </w:rPr>
        <w:t xml:space="preserve"> ambiguity to identify the </w:t>
      </w:r>
      <w:proofErr w:type="spellStart"/>
      <w:r w:rsidR="00D52F87" w:rsidRPr="003430AB">
        <w:rPr>
          <w:rFonts w:cs="Times New Roman"/>
          <w:lang w:val="en-US"/>
        </w:rPr>
        <w:t>ServingCell</w:t>
      </w:r>
      <w:proofErr w:type="spellEnd"/>
      <w:r w:rsidR="00D52F87" w:rsidRPr="003430AB">
        <w:rPr>
          <w:rFonts w:cs="Times New Roman"/>
          <w:lang w:val="en-US"/>
        </w:rPr>
        <w:t xml:space="preserve"> object) </w:t>
      </w:r>
      <w:r w:rsidR="00276C18" w:rsidRPr="003430AB">
        <w:rPr>
          <w:rFonts w:cs="Times New Roman"/>
          <w:lang w:val="en-US"/>
        </w:rPr>
        <w:t>used to receive the PDCCH.</w:t>
      </w:r>
    </w:p>
    <w:p w14:paraId="3A886860" w14:textId="44D40E58" w:rsidR="000733DE" w:rsidRDefault="00B35A12" w:rsidP="003430AB">
      <w:pPr>
        <w:jc w:val="both"/>
        <w:rPr>
          <w:rFonts w:cs="Times New Roman"/>
          <w:lang w:val="en-US"/>
        </w:rPr>
      </w:pPr>
      <w:r>
        <w:rPr>
          <w:rFonts w:cs="Times New Roman"/>
          <w:lang w:val="en-US"/>
        </w:rPr>
        <w:t xml:space="preserve"> </w:t>
      </w:r>
    </w:p>
    <w:p w14:paraId="7CD288F4" w14:textId="77777777" w:rsidR="00395837" w:rsidRPr="003430AB" w:rsidRDefault="00395837" w:rsidP="003430AB">
      <w:pPr>
        <w:rPr>
          <w:highlight w:val="cyan"/>
          <w:lang w:val="en-US"/>
        </w:rPr>
      </w:pPr>
    </w:p>
    <w:p w14:paraId="4B0E4F44" w14:textId="5EB1EE09" w:rsidR="00C541C4" w:rsidRPr="003430AB" w:rsidRDefault="00823CAD" w:rsidP="003430AB">
      <w:pPr>
        <w:pStyle w:val="Heading2"/>
      </w:pPr>
      <w:r w:rsidRPr="003430AB">
        <w:t>Issues r</w:t>
      </w:r>
      <w:r w:rsidR="00EF0BD3" w:rsidRPr="003430AB">
        <w:t xml:space="preserve">elated to </w:t>
      </w:r>
      <w:r w:rsidR="006D0376" w:rsidRPr="003430AB">
        <w:t>PDSCH rate matching</w:t>
      </w:r>
    </w:p>
    <w:p w14:paraId="1CD72A4D" w14:textId="410DE164" w:rsidR="00883FFE" w:rsidRPr="003430AB" w:rsidRDefault="001261DE" w:rsidP="00B312A0">
      <w:pPr>
        <w:pStyle w:val="BodyText"/>
        <w:jc w:val="both"/>
        <w:rPr>
          <w:rFonts w:cs="Times New Roman"/>
          <w:lang w:val="en-US"/>
        </w:rPr>
      </w:pPr>
      <w:r w:rsidRPr="00C36D72">
        <w:rPr>
          <w:rFonts w:cs="Times New Roman"/>
          <w:lang w:val="en-US"/>
        </w:rPr>
        <w:t>In LTE</w:t>
      </w:r>
      <w:r w:rsidR="007329F2" w:rsidRPr="00C36D72">
        <w:rPr>
          <w:rFonts w:cs="Times New Roman"/>
          <w:lang w:val="en-US"/>
        </w:rPr>
        <w:t xml:space="preserve"> NC-JT,</w:t>
      </w:r>
      <w:r w:rsidR="00370AEE" w:rsidRPr="00C36D72">
        <w:rPr>
          <w:rFonts w:cs="Times New Roman"/>
          <w:lang w:val="en-US"/>
        </w:rPr>
        <w:t xml:space="preserve"> (although single PDSCH transmission is used</w:t>
      </w:r>
      <w:r w:rsidR="006028E1" w:rsidRPr="00C36D72">
        <w:rPr>
          <w:rFonts w:cs="Times New Roman"/>
          <w:lang w:val="en-US"/>
        </w:rPr>
        <w:t xml:space="preserve"> in LTE</w:t>
      </w:r>
      <w:r w:rsidR="00370AEE" w:rsidRPr="00C36D72">
        <w:rPr>
          <w:rFonts w:cs="Times New Roman"/>
          <w:lang w:val="en-US"/>
        </w:rPr>
        <w:t>)</w:t>
      </w:r>
      <w:r w:rsidR="007329F2" w:rsidRPr="00C36D72">
        <w:rPr>
          <w:rFonts w:cs="Times New Roman"/>
          <w:lang w:val="en-US"/>
        </w:rPr>
        <w:t xml:space="preserve"> the rate </w:t>
      </w:r>
      <w:r w:rsidR="00B74EEC" w:rsidRPr="00C36D72">
        <w:rPr>
          <w:rFonts w:cs="Times New Roman"/>
          <w:lang w:val="en-US"/>
        </w:rPr>
        <w:t>matching</w:t>
      </w:r>
      <w:r w:rsidR="007329F2" w:rsidRPr="00C36D72">
        <w:rPr>
          <w:rFonts w:cs="Times New Roman"/>
          <w:lang w:val="en-US"/>
        </w:rPr>
        <w:t xml:space="preserve"> </w:t>
      </w:r>
      <w:r w:rsidR="00240AB6" w:rsidRPr="00C36D72">
        <w:rPr>
          <w:rFonts w:cs="Times New Roman"/>
          <w:lang w:val="en-US"/>
        </w:rPr>
        <w:t>is performed per TRP independently</w:t>
      </w:r>
      <w:r w:rsidR="0060205F" w:rsidRPr="00C36D72">
        <w:rPr>
          <w:rFonts w:cs="Times New Roman"/>
          <w:lang w:val="en-US"/>
        </w:rPr>
        <w:t xml:space="preserve">, where layers transmitted from </w:t>
      </w:r>
      <w:r w:rsidR="006028E1" w:rsidRPr="00C36D72">
        <w:rPr>
          <w:rFonts w:cs="Times New Roman"/>
          <w:lang w:val="en-US"/>
        </w:rPr>
        <w:t>a</w:t>
      </w:r>
      <w:r w:rsidR="0060205F" w:rsidRPr="00C36D72">
        <w:rPr>
          <w:rFonts w:cs="Times New Roman"/>
          <w:lang w:val="en-US"/>
        </w:rPr>
        <w:t xml:space="preserve"> TRP</w:t>
      </w:r>
      <w:r w:rsidR="007A3CE3" w:rsidRPr="00C36D72">
        <w:rPr>
          <w:rFonts w:cs="Times New Roman"/>
          <w:lang w:val="en-US"/>
        </w:rPr>
        <w:t xml:space="preserve"> (i.e.</w:t>
      </w:r>
      <w:r w:rsidR="0090411A" w:rsidRPr="00C36D72">
        <w:rPr>
          <w:rFonts w:cs="Times New Roman"/>
          <w:lang w:val="en-US"/>
        </w:rPr>
        <w:t>,</w:t>
      </w:r>
      <w:r w:rsidR="007A3CE3" w:rsidRPr="00C36D72">
        <w:rPr>
          <w:rFonts w:cs="Times New Roman"/>
          <w:lang w:val="en-US"/>
        </w:rPr>
        <w:t xml:space="preserve"> a CW)</w:t>
      </w:r>
      <w:r w:rsidR="00F23E3A" w:rsidRPr="00C36D72">
        <w:rPr>
          <w:rFonts w:cs="Times New Roman"/>
          <w:lang w:val="en-US"/>
        </w:rPr>
        <w:t xml:space="preserve"> </w:t>
      </w:r>
      <w:r w:rsidR="00864740" w:rsidRPr="00C36D72">
        <w:rPr>
          <w:rFonts w:cs="Times New Roman"/>
          <w:lang w:val="en-US"/>
        </w:rPr>
        <w:t>has its</w:t>
      </w:r>
      <w:r w:rsidR="00F23E3A" w:rsidRPr="00C36D72">
        <w:rPr>
          <w:rFonts w:cs="Times New Roman"/>
          <w:lang w:val="en-US"/>
        </w:rPr>
        <w:t xml:space="preserve"> own rate matching pattern. This solution was adopted to minimize the overhead from rate matching</w:t>
      </w:r>
      <w:r w:rsidR="00370AEE" w:rsidRPr="00C36D72">
        <w:rPr>
          <w:rFonts w:cs="Times New Roman"/>
          <w:lang w:val="en-US"/>
        </w:rPr>
        <w:t xml:space="preserve">. </w:t>
      </w:r>
      <w:r w:rsidR="00370AEE" w:rsidRPr="003430AB">
        <w:rPr>
          <w:rFonts w:cs="Times New Roman"/>
          <w:lang w:val="en-US"/>
        </w:rPr>
        <w:t>This principle can</w:t>
      </w:r>
      <w:r w:rsidR="004847B6" w:rsidRPr="003430AB">
        <w:rPr>
          <w:rFonts w:cs="Times New Roman"/>
          <w:lang w:val="en-US"/>
        </w:rPr>
        <w:t xml:space="preserve"> be adopted also for NR</w:t>
      </w:r>
      <w:r w:rsidR="00806A2F" w:rsidRPr="003430AB">
        <w:rPr>
          <w:rFonts w:cs="Times New Roman"/>
          <w:lang w:val="en-US"/>
        </w:rPr>
        <w:t xml:space="preserve"> and i</w:t>
      </w:r>
      <w:r w:rsidR="00806A2F">
        <w:rPr>
          <w:rFonts w:cs="Times New Roman"/>
          <w:lang w:val="en-US"/>
        </w:rPr>
        <w:t xml:space="preserve">s a direct </w:t>
      </w:r>
      <w:r w:rsidR="00A30423">
        <w:rPr>
          <w:rFonts w:cs="Times New Roman"/>
          <w:lang w:val="en-US"/>
        </w:rPr>
        <w:t xml:space="preserve">consequence of the use of two PDSCH-Configs. </w:t>
      </w:r>
    </w:p>
    <w:p w14:paraId="550DAA7F" w14:textId="77777777" w:rsidR="00864740" w:rsidRPr="003430AB" w:rsidRDefault="00864740" w:rsidP="00B312A0">
      <w:pPr>
        <w:pStyle w:val="BodyText"/>
        <w:jc w:val="both"/>
        <w:rPr>
          <w:rFonts w:cs="Times New Roman"/>
          <w:lang w:val="en-US"/>
        </w:rPr>
      </w:pPr>
    </w:p>
    <w:p w14:paraId="63B7F03F" w14:textId="668FC93F" w:rsidR="00E678F9" w:rsidRPr="00C36D72" w:rsidRDefault="0083429A" w:rsidP="001E186D">
      <w:pPr>
        <w:pStyle w:val="Proposal"/>
        <w:ind w:left="1310" w:hanging="1310"/>
        <w:rPr>
          <w:lang w:val="en-US"/>
        </w:rPr>
      </w:pPr>
      <w:bookmarkStart w:id="14" w:name="_Toc17358703"/>
      <w:r>
        <w:rPr>
          <w:lang w:val="en-US"/>
        </w:rPr>
        <w:t>As there are two PDSCH-Config</w:t>
      </w:r>
      <w:r w:rsidR="00AF65A5">
        <w:rPr>
          <w:lang w:val="en-US"/>
        </w:rPr>
        <w:t xml:space="preserve"> configured to the UE </w:t>
      </w:r>
      <w:r w:rsidR="00A04DF8">
        <w:rPr>
          <w:lang w:val="en-US"/>
        </w:rPr>
        <w:t>and each configures a rate matching pattern,</w:t>
      </w:r>
      <w:r>
        <w:rPr>
          <w:lang w:val="en-US"/>
        </w:rPr>
        <w:t xml:space="preserve"> </w:t>
      </w:r>
      <w:r w:rsidR="00496C6F">
        <w:rPr>
          <w:lang w:val="en-US"/>
        </w:rPr>
        <w:t>e</w:t>
      </w:r>
      <w:r w:rsidR="002F5085" w:rsidRPr="00C36D72">
        <w:rPr>
          <w:lang w:val="en-US"/>
        </w:rPr>
        <w:t xml:space="preserve">ach of the two PDSCH in multi-PDSCH scheduling for NC-JT </w:t>
      </w:r>
      <w:r w:rsidR="00496C6F">
        <w:rPr>
          <w:lang w:val="en-US"/>
        </w:rPr>
        <w:t>are</w:t>
      </w:r>
      <w:r w:rsidR="002F5085" w:rsidRPr="00C36D72">
        <w:rPr>
          <w:lang w:val="en-US"/>
        </w:rPr>
        <w:t xml:space="preserve"> associated with </w:t>
      </w:r>
      <w:r w:rsidR="00B54ED5">
        <w:rPr>
          <w:lang w:val="en-US"/>
        </w:rPr>
        <w:t xml:space="preserve">their corresponding </w:t>
      </w:r>
      <w:r w:rsidR="002F5085" w:rsidRPr="00C36D72">
        <w:rPr>
          <w:lang w:val="en-US"/>
        </w:rPr>
        <w:t>rate matching pattern</w:t>
      </w:r>
      <w:r w:rsidR="007A3CE3" w:rsidRPr="00C36D72">
        <w:rPr>
          <w:lang w:val="en-US"/>
        </w:rPr>
        <w:t>s</w:t>
      </w:r>
      <w:r w:rsidR="0090411A" w:rsidRPr="00C36D72">
        <w:rPr>
          <w:lang w:val="en-US"/>
        </w:rPr>
        <w:t>.</w:t>
      </w:r>
      <w:bookmarkEnd w:id="14"/>
      <w:r w:rsidR="00496C6F">
        <w:rPr>
          <w:lang w:val="en-US"/>
        </w:rPr>
        <w:t xml:space="preserve"> </w:t>
      </w:r>
    </w:p>
    <w:p w14:paraId="68325F6B" w14:textId="77777777" w:rsidR="00864740" w:rsidRPr="00C36D72" w:rsidRDefault="00864740" w:rsidP="00B312A0">
      <w:pPr>
        <w:jc w:val="both"/>
        <w:rPr>
          <w:rFonts w:cs="Times New Roman"/>
          <w:lang w:val="en-US"/>
        </w:rPr>
      </w:pPr>
    </w:p>
    <w:p w14:paraId="0457B6D8" w14:textId="77777777" w:rsidR="00373755" w:rsidRDefault="00373755" w:rsidP="00B312A0">
      <w:pPr>
        <w:jc w:val="both"/>
        <w:rPr>
          <w:rFonts w:cs="Times New Roman"/>
          <w:lang w:val="en-US"/>
        </w:rPr>
      </w:pPr>
    </w:p>
    <w:p w14:paraId="1C129F86" w14:textId="57909615" w:rsidR="00FE2449" w:rsidRDefault="00570222" w:rsidP="00B312A0">
      <w:pPr>
        <w:jc w:val="both"/>
        <w:rPr>
          <w:rFonts w:cs="Times New Roman"/>
          <w:lang w:val="en-US"/>
        </w:rPr>
      </w:pPr>
      <w:r>
        <w:rPr>
          <w:rFonts w:eastAsia="SimSun" w:cs="Times New Roman"/>
          <w:lang w:val="en-US"/>
        </w:rPr>
        <w:t>There</w:t>
      </w:r>
      <w:r w:rsidR="00174925" w:rsidRPr="00C36D72">
        <w:rPr>
          <w:rFonts w:eastAsia="SimSun" w:cs="Times New Roman"/>
          <w:lang w:val="en-US"/>
        </w:rPr>
        <w:t xml:space="preserve"> are also rate matching parameters configured outside the </w:t>
      </w:r>
      <w:r w:rsidR="00174925" w:rsidRPr="00C36D72">
        <w:rPr>
          <w:rFonts w:eastAsia="SimSun" w:cs="Times New Roman"/>
          <w:i/>
          <w:lang w:val="en-US"/>
        </w:rPr>
        <w:t>PDSCH-Config</w:t>
      </w:r>
      <w:r w:rsidR="00174925" w:rsidRPr="00C36D72">
        <w:rPr>
          <w:rFonts w:eastAsia="SimSun" w:cs="Times New Roman"/>
          <w:lang w:val="en-US"/>
        </w:rPr>
        <w:t xml:space="preserve">, by the </w:t>
      </w:r>
      <w:proofErr w:type="spellStart"/>
      <w:r w:rsidR="00174925" w:rsidRPr="003430AB">
        <w:rPr>
          <w:rFonts w:eastAsia="SimSun" w:cs="Times New Roman"/>
          <w:i/>
          <w:lang w:val="en-US"/>
        </w:rPr>
        <w:t>ServingCellConfigCommon</w:t>
      </w:r>
      <w:proofErr w:type="spellEnd"/>
      <w:r w:rsidR="00174925" w:rsidRPr="00C36D72">
        <w:rPr>
          <w:rFonts w:eastAsia="SimSun" w:cs="Times New Roman"/>
          <w:lang w:val="en-US"/>
        </w:rPr>
        <w:t xml:space="preserve"> parameter. </w:t>
      </w:r>
      <w:r w:rsidR="003C24EB">
        <w:rPr>
          <w:rFonts w:cs="Times New Roman"/>
          <w:lang w:val="en-US"/>
        </w:rPr>
        <w:t>However, th</w:t>
      </w:r>
      <w:r w:rsidR="003B0F0C">
        <w:rPr>
          <w:rFonts w:cs="Times New Roman"/>
          <w:lang w:val="en-US"/>
        </w:rPr>
        <w:t xml:space="preserve">e </w:t>
      </w:r>
      <w:proofErr w:type="spellStart"/>
      <w:r w:rsidR="003B0F0C" w:rsidRPr="00C36D72">
        <w:rPr>
          <w:rFonts w:cs="Times New Roman"/>
          <w:i/>
          <w:lang w:val="en-US"/>
        </w:rPr>
        <w:t>lte</w:t>
      </w:r>
      <w:proofErr w:type="spellEnd"/>
      <w:r w:rsidR="003B0F0C" w:rsidRPr="00C36D72">
        <w:rPr>
          <w:rFonts w:cs="Times New Roman"/>
          <w:i/>
          <w:lang w:val="en-US"/>
        </w:rPr>
        <w:t>-CRS-</w:t>
      </w:r>
      <w:proofErr w:type="spellStart"/>
      <w:r w:rsidR="003B0F0C" w:rsidRPr="00C36D72">
        <w:rPr>
          <w:rFonts w:cs="Times New Roman"/>
          <w:i/>
          <w:lang w:val="en-US"/>
        </w:rPr>
        <w:t>ToMatchAround</w:t>
      </w:r>
      <w:proofErr w:type="spellEnd"/>
      <w:r w:rsidR="003C24EB">
        <w:rPr>
          <w:rFonts w:cs="Times New Roman"/>
          <w:lang w:val="en-US"/>
        </w:rPr>
        <w:t xml:space="preserve"> parameter </w:t>
      </w:r>
      <w:r w:rsidR="00432FCE">
        <w:rPr>
          <w:rFonts w:cs="Times New Roman"/>
          <w:lang w:val="en-US"/>
        </w:rPr>
        <w:t xml:space="preserve">configured in </w:t>
      </w:r>
      <w:r w:rsidR="00432FCE" w:rsidRPr="00C36D72">
        <w:rPr>
          <w:rFonts w:eastAsia="SimSun" w:cs="Times New Roman"/>
          <w:lang w:val="en-US"/>
        </w:rPr>
        <w:t xml:space="preserve">the </w:t>
      </w:r>
      <w:proofErr w:type="spellStart"/>
      <w:r w:rsidR="00432FCE" w:rsidRPr="00E31FD9">
        <w:rPr>
          <w:rFonts w:eastAsia="SimSun" w:cs="Times New Roman"/>
          <w:i/>
          <w:lang w:val="en-US"/>
        </w:rPr>
        <w:t>ServingCellConfigCommon</w:t>
      </w:r>
      <w:proofErr w:type="spellEnd"/>
      <w:r w:rsidR="00432FCE">
        <w:rPr>
          <w:rFonts w:cs="Times New Roman"/>
          <w:lang w:val="en-US"/>
        </w:rPr>
        <w:t xml:space="preserve"> </w:t>
      </w:r>
      <w:r w:rsidR="003C24EB">
        <w:rPr>
          <w:rFonts w:cs="Times New Roman"/>
          <w:lang w:val="en-US"/>
        </w:rPr>
        <w:t xml:space="preserve">is never used in practice </w:t>
      </w:r>
      <w:r w:rsidR="000F4D52">
        <w:rPr>
          <w:rFonts w:cs="Times New Roman"/>
          <w:lang w:val="en-US"/>
        </w:rPr>
        <w:t xml:space="preserve">since the configuration of </w:t>
      </w:r>
      <w:proofErr w:type="spellStart"/>
      <w:r w:rsidR="000F4D52" w:rsidRPr="00C36D72">
        <w:rPr>
          <w:rFonts w:cs="Times New Roman"/>
          <w:i/>
          <w:lang w:val="en-US"/>
        </w:rPr>
        <w:t>lte</w:t>
      </w:r>
      <w:proofErr w:type="spellEnd"/>
      <w:r w:rsidR="000F4D52" w:rsidRPr="00C36D72">
        <w:rPr>
          <w:rFonts w:cs="Times New Roman"/>
          <w:i/>
          <w:lang w:val="en-US"/>
        </w:rPr>
        <w:t>-CRS-</w:t>
      </w:r>
      <w:proofErr w:type="spellStart"/>
      <w:r w:rsidR="000F4D52" w:rsidRPr="00C36D72">
        <w:rPr>
          <w:rFonts w:cs="Times New Roman"/>
          <w:i/>
          <w:lang w:val="en-US"/>
        </w:rPr>
        <w:t>ToMatchAround</w:t>
      </w:r>
      <w:proofErr w:type="spellEnd"/>
      <w:r w:rsidR="000F4D52">
        <w:rPr>
          <w:rFonts w:cs="Times New Roman"/>
          <w:lang w:val="en-US"/>
        </w:rPr>
        <w:t xml:space="preserve"> needs to take into account individual UE capabilities. </w:t>
      </w:r>
      <w:proofErr w:type="gramStart"/>
      <w:r w:rsidR="000F4D52">
        <w:rPr>
          <w:rFonts w:cs="Times New Roman"/>
          <w:lang w:val="en-US"/>
        </w:rPr>
        <w:t>So</w:t>
      </w:r>
      <w:proofErr w:type="gramEnd"/>
      <w:r w:rsidR="000F4D52">
        <w:rPr>
          <w:rFonts w:cs="Times New Roman"/>
          <w:lang w:val="en-US"/>
        </w:rPr>
        <w:t xml:space="preserve"> the </w:t>
      </w:r>
      <w:proofErr w:type="spellStart"/>
      <w:r w:rsidR="000F4D52" w:rsidRPr="00C36D72">
        <w:rPr>
          <w:rFonts w:cs="Times New Roman"/>
          <w:i/>
          <w:lang w:val="en-US"/>
        </w:rPr>
        <w:t>lte</w:t>
      </w:r>
      <w:proofErr w:type="spellEnd"/>
      <w:r w:rsidR="000F4D52" w:rsidRPr="00C36D72">
        <w:rPr>
          <w:rFonts w:cs="Times New Roman"/>
          <w:i/>
          <w:lang w:val="en-US"/>
        </w:rPr>
        <w:t>-CRS-</w:t>
      </w:r>
      <w:proofErr w:type="spellStart"/>
      <w:r w:rsidR="000F4D52" w:rsidRPr="00C36D72">
        <w:rPr>
          <w:rFonts w:cs="Times New Roman"/>
          <w:i/>
          <w:lang w:val="en-US"/>
        </w:rPr>
        <w:t>ToMatchAround</w:t>
      </w:r>
      <w:proofErr w:type="spellEnd"/>
      <w:r w:rsidR="000F4D52">
        <w:rPr>
          <w:rFonts w:cs="Times New Roman"/>
          <w:lang w:val="en-US"/>
        </w:rPr>
        <w:t xml:space="preserve"> is in </w:t>
      </w:r>
      <w:r w:rsidR="00432FCE">
        <w:rPr>
          <w:rFonts w:cs="Times New Roman"/>
          <w:lang w:val="en-US"/>
        </w:rPr>
        <w:t>practice</w:t>
      </w:r>
      <w:r w:rsidR="000F4D52">
        <w:rPr>
          <w:rFonts w:cs="Times New Roman"/>
          <w:lang w:val="en-US"/>
        </w:rPr>
        <w:t xml:space="preserve"> always configured </w:t>
      </w:r>
      <w:r w:rsidR="00432FCE">
        <w:rPr>
          <w:rFonts w:cs="Times New Roman"/>
          <w:lang w:val="en-US"/>
        </w:rPr>
        <w:t>by dedicated configuration, i.e.</w:t>
      </w:r>
      <w:r w:rsidR="000F4D52">
        <w:rPr>
          <w:rFonts w:cs="Times New Roman"/>
          <w:lang w:val="en-US"/>
        </w:rPr>
        <w:t xml:space="preserve"> in</w:t>
      </w:r>
      <w:r w:rsidR="00FE2449">
        <w:rPr>
          <w:rFonts w:cs="Times New Roman"/>
          <w:lang w:val="en-US"/>
        </w:rPr>
        <w:t xml:space="preserve">side </w:t>
      </w:r>
      <w:r w:rsidR="00FE2449">
        <w:rPr>
          <w:rFonts w:cs="Times New Roman"/>
          <w:i/>
          <w:lang w:val="en-US"/>
        </w:rPr>
        <w:t>S</w:t>
      </w:r>
      <w:r w:rsidR="00FE2449" w:rsidRPr="003430AB">
        <w:rPr>
          <w:rFonts w:cs="Times New Roman"/>
          <w:i/>
          <w:lang w:val="en-US"/>
        </w:rPr>
        <w:t>erving</w:t>
      </w:r>
      <w:r w:rsidR="00FE2449">
        <w:rPr>
          <w:rFonts w:cs="Times New Roman"/>
          <w:i/>
          <w:lang w:val="en-US"/>
        </w:rPr>
        <w:t>C</w:t>
      </w:r>
      <w:r w:rsidR="00FE2449" w:rsidRPr="003430AB">
        <w:rPr>
          <w:rFonts w:cs="Times New Roman"/>
          <w:i/>
          <w:lang w:val="en-US"/>
        </w:rPr>
        <w:t>ell</w:t>
      </w:r>
      <w:r w:rsidR="00FE2449">
        <w:rPr>
          <w:rFonts w:cs="Times New Roman"/>
          <w:i/>
          <w:lang w:val="en-US"/>
        </w:rPr>
        <w:t>C</w:t>
      </w:r>
      <w:r w:rsidR="00FE2449" w:rsidRPr="003430AB">
        <w:rPr>
          <w:rFonts w:cs="Times New Roman"/>
          <w:i/>
          <w:lang w:val="en-US"/>
        </w:rPr>
        <w:t>onfig</w:t>
      </w:r>
      <w:r w:rsidR="00FE2449">
        <w:rPr>
          <w:rFonts w:cs="Times New Roman"/>
          <w:lang w:val="en-US"/>
        </w:rPr>
        <w:t xml:space="preserve">. </w:t>
      </w:r>
    </w:p>
    <w:p w14:paraId="3B2A948E" w14:textId="77777777" w:rsidR="00432FCE" w:rsidRDefault="00432FCE" w:rsidP="00B312A0">
      <w:pPr>
        <w:jc w:val="both"/>
        <w:rPr>
          <w:rFonts w:cs="Times New Roman"/>
          <w:lang w:val="en-US"/>
        </w:rPr>
      </w:pPr>
    </w:p>
    <w:p w14:paraId="4D14F1AA" w14:textId="59125617" w:rsidR="000D36DC" w:rsidRDefault="00C50D81" w:rsidP="00B312A0">
      <w:pPr>
        <w:jc w:val="both"/>
        <w:rPr>
          <w:rFonts w:cs="Times New Roman"/>
          <w:lang w:val="en-US"/>
        </w:rPr>
      </w:pPr>
      <w:r>
        <w:rPr>
          <w:rFonts w:cs="Times New Roman"/>
          <w:lang w:val="en-US"/>
        </w:rPr>
        <w:t>A</w:t>
      </w:r>
      <w:r w:rsidR="00A92273" w:rsidRPr="00C36D72">
        <w:rPr>
          <w:rFonts w:cs="Times New Roman"/>
          <w:lang w:val="en-US"/>
        </w:rPr>
        <w:t xml:space="preserve"> simple approach is </w:t>
      </w:r>
      <w:r w:rsidR="006F4CCA">
        <w:rPr>
          <w:rFonts w:cs="Times New Roman"/>
          <w:lang w:val="en-US"/>
        </w:rPr>
        <w:t xml:space="preserve">then </w:t>
      </w:r>
      <w:r w:rsidR="00A92273" w:rsidRPr="00C36D72">
        <w:rPr>
          <w:rFonts w:cs="Times New Roman"/>
          <w:lang w:val="en-US"/>
        </w:rPr>
        <w:t>that both PDSCH</w:t>
      </w:r>
      <w:r w:rsidR="0076252D">
        <w:rPr>
          <w:rFonts w:cs="Times New Roman"/>
          <w:lang w:val="en-US"/>
        </w:rPr>
        <w:t>s</w:t>
      </w:r>
      <w:r w:rsidR="002A7882" w:rsidRPr="00C36D72">
        <w:rPr>
          <w:rFonts w:cs="Times New Roman"/>
          <w:lang w:val="en-US"/>
        </w:rPr>
        <w:t xml:space="preserve"> in NC-JT are rate matched around the </w:t>
      </w:r>
      <w:r w:rsidR="00B4443D" w:rsidRPr="00C36D72">
        <w:rPr>
          <w:rFonts w:cs="Times New Roman"/>
          <w:lang w:val="en-US"/>
        </w:rPr>
        <w:t>resource elements indicated by the</w:t>
      </w:r>
      <w:r w:rsidR="00DB6DC6" w:rsidRPr="003430AB">
        <w:rPr>
          <w:lang w:val="en-US"/>
        </w:rPr>
        <w:t xml:space="preserve"> </w:t>
      </w:r>
      <w:r w:rsidR="00DB6DC6" w:rsidRPr="003430AB">
        <w:rPr>
          <w:i/>
          <w:lang w:val="en-US"/>
        </w:rPr>
        <w:t>RateMatchPattern</w:t>
      </w:r>
      <w:r w:rsidR="00DB6DC6" w:rsidRPr="003430AB">
        <w:rPr>
          <w:lang w:val="en-US"/>
        </w:rPr>
        <w:t xml:space="preserve"> i</w:t>
      </w:r>
      <w:r w:rsidR="00DB6DC6">
        <w:rPr>
          <w:lang w:val="en-US"/>
        </w:rPr>
        <w:t>n the</w:t>
      </w:r>
      <w:r w:rsidR="00B4443D" w:rsidRPr="00C36D72">
        <w:rPr>
          <w:rFonts w:cs="Times New Roman"/>
          <w:lang w:val="en-US"/>
        </w:rPr>
        <w:t xml:space="preserve"> </w:t>
      </w:r>
      <w:proofErr w:type="spellStart"/>
      <w:r w:rsidR="00DB6DC6" w:rsidRPr="00C21BFF">
        <w:rPr>
          <w:rFonts w:eastAsia="SimSun" w:cs="Times New Roman"/>
          <w:i/>
          <w:lang w:val="en-US"/>
        </w:rPr>
        <w:t>ServingCellConfigCommon</w:t>
      </w:r>
      <w:proofErr w:type="spellEnd"/>
      <w:r w:rsidR="00B4443D" w:rsidRPr="00C36D72">
        <w:rPr>
          <w:rFonts w:cs="Times New Roman"/>
          <w:lang w:val="en-US"/>
        </w:rPr>
        <w:t xml:space="preserve">. </w:t>
      </w:r>
      <w:r w:rsidR="00535E9E" w:rsidRPr="00C36D72">
        <w:rPr>
          <w:rFonts w:cs="Times New Roman"/>
          <w:lang w:val="en-US"/>
        </w:rPr>
        <w:t>Th</w:t>
      </w:r>
      <w:r w:rsidR="00C67F02" w:rsidRPr="00C36D72">
        <w:rPr>
          <w:rFonts w:cs="Times New Roman"/>
          <w:lang w:val="en-US"/>
        </w:rPr>
        <w:t>ese can be used when RE</w:t>
      </w:r>
      <w:r w:rsidR="0090411A" w:rsidRPr="00C36D72">
        <w:rPr>
          <w:rFonts w:cs="Times New Roman"/>
          <w:lang w:val="en-US"/>
        </w:rPr>
        <w:t>s</w:t>
      </w:r>
      <w:r w:rsidR="00C67F02" w:rsidRPr="00C36D72">
        <w:rPr>
          <w:rFonts w:cs="Times New Roman"/>
          <w:lang w:val="en-US"/>
        </w:rPr>
        <w:t xml:space="preserve"> </w:t>
      </w:r>
      <w:r w:rsidR="006C4164" w:rsidRPr="00C36D72">
        <w:rPr>
          <w:rFonts w:cs="Times New Roman"/>
          <w:lang w:val="en-US"/>
        </w:rPr>
        <w:t>needs</w:t>
      </w:r>
      <w:r w:rsidR="00C67F02" w:rsidRPr="00C36D72">
        <w:rPr>
          <w:rFonts w:cs="Times New Roman"/>
          <w:lang w:val="en-US"/>
        </w:rPr>
        <w:t xml:space="preserve"> to be protected from any PDSCH transmission</w:t>
      </w:r>
      <w:r w:rsidR="00823CAD" w:rsidRPr="00C36D72">
        <w:rPr>
          <w:rFonts w:cs="Times New Roman"/>
          <w:lang w:val="en-US"/>
        </w:rPr>
        <w:t>.</w:t>
      </w:r>
      <w:r w:rsidR="00140421">
        <w:rPr>
          <w:rFonts w:cs="Times New Roman"/>
          <w:lang w:val="en-US"/>
        </w:rPr>
        <w:t xml:space="preserve"> </w:t>
      </w:r>
    </w:p>
    <w:p w14:paraId="7574E015" w14:textId="77777777" w:rsidR="000D36DC" w:rsidRDefault="000D36DC" w:rsidP="00B312A0">
      <w:pPr>
        <w:jc w:val="both"/>
        <w:rPr>
          <w:rFonts w:cs="Times New Roman"/>
          <w:lang w:val="en-US"/>
        </w:rPr>
      </w:pPr>
    </w:p>
    <w:p w14:paraId="1B37933A" w14:textId="77777777" w:rsidR="00DB6DC6" w:rsidRDefault="00140421" w:rsidP="00B312A0">
      <w:pPr>
        <w:jc w:val="both"/>
        <w:rPr>
          <w:rFonts w:cs="Times New Roman"/>
          <w:lang w:val="en-US"/>
        </w:rPr>
      </w:pPr>
      <w:r>
        <w:rPr>
          <w:rFonts w:cs="Times New Roman"/>
          <w:lang w:val="en-US"/>
        </w:rPr>
        <w:t xml:space="preserve">In addition, </w:t>
      </w:r>
      <w:r w:rsidR="00061385">
        <w:rPr>
          <w:rFonts w:cs="Times New Roman"/>
          <w:lang w:val="en-US"/>
        </w:rPr>
        <w:t xml:space="preserve">the Rel-16 TEI will introduce configuration of multiple such CRS patterns for dynamic spectrum sharing (DSS) enhancements, see the plenary endorsed TEI proposal in [11]. </w:t>
      </w:r>
    </w:p>
    <w:p w14:paraId="329DA363" w14:textId="77777777" w:rsidR="00DB6DC6" w:rsidRDefault="00DB6DC6" w:rsidP="00B312A0">
      <w:pPr>
        <w:jc w:val="both"/>
        <w:rPr>
          <w:rFonts w:cs="Times New Roman"/>
          <w:lang w:val="en-US"/>
        </w:rPr>
      </w:pPr>
    </w:p>
    <w:p w14:paraId="6929F212" w14:textId="3DECD0DC" w:rsidR="00471200" w:rsidRPr="00C36D72" w:rsidRDefault="00DB6DC6" w:rsidP="00B312A0">
      <w:pPr>
        <w:jc w:val="both"/>
        <w:rPr>
          <w:rFonts w:cs="Times New Roman"/>
          <w:lang w:val="en-US"/>
        </w:rPr>
      </w:pPr>
      <w:r>
        <w:rPr>
          <w:rFonts w:cs="Times New Roman"/>
          <w:lang w:val="en-US"/>
        </w:rPr>
        <w:t>Hence, due to the reason mentioned above,</w:t>
      </w:r>
      <w:r w:rsidR="002C6DC6">
        <w:rPr>
          <w:rFonts w:cs="Times New Roman"/>
          <w:lang w:val="en-US"/>
        </w:rPr>
        <w:t xml:space="preserve"> these </w:t>
      </w:r>
      <w:r>
        <w:rPr>
          <w:rFonts w:cs="Times New Roman"/>
          <w:lang w:val="en-US"/>
        </w:rPr>
        <w:t xml:space="preserve">are introduced </w:t>
      </w:r>
      <w:r w:rsidR="00204265">
        <w:rPr>
          <w:rFonts w:cs="Times New Roman"/>
          <w:lang w:val="en-US"/>
        </w:rPr>
        <w:t>as an additional list</w:t>
      </w:r>
      <w:r w:rsidR="009F5092">
        <w:rPr>
          <w:rFonts w:cs="Times New Roman"/>
          <w:lang w:val="en-US"/>
        </w:rPr>
        <w:t xml:space="preserve"> </w:t>
      </w:r>
      <w:r w:rsidR="00204265">
        <w:rPr>
          <w:rFonts w:cs="Times New Roman"/>
          <w:lang w:val="en-US"/>
        </w:rPr>
        <w:t xml:space="preserve">of LTE CRS patterns </w:t>
      </w:r>
      <w:r w:rsidR="002C6DC6">
        <w:rPr>
          <w:rFonts w:cs="Times New Roman"/>
          <w:lang w:val="en-US"/>
        </w:rPr>
        <w:t xml:space="preserve">within the </w:t>
      </w:r>
      <w:r w:rsidR="002C6DC6" w:rsidRPr="003430AB">
        <w:rPr>
          <w:rFonts w:cs="Times New Roman"/>
          <w:i/>
          <w:lang w:val="en-US"/>
        </w:rPr>
        <w:t>ServingCellConfig</w:t>
      </w:r>
      <w:r w:rsidR="00C00992">
        <w:rPr>
          <w:rFonts w:cs="Times New Roman"/>
          <w:i/>
          <w:lang w:val="en-US"/>
        </w:rPr>
        <w:t xml:space="preserve"> </w:t>
      </w:r>
      <w:r w:rsidR="00C00992" w:rsidRPr="003430AB">
        <w:rPr>
          <w:rFonts w:cs="Times New Roman"/>
          <w:lang w:val="en-US"/>
        </w:rPr>
        <w:t>instead of</w:t>
      </w:r>
      <w:r w:rsidR="00C00992">
        <w:rPr>
          <w:rFonts w:cs="Times New Roman"/>
          <w:i/>
          <w:lang w:val="en-US"/>
        </w:rPr>
        <w:t xml:space="preserve"> </w:t>
      </w:r>
      <w:proofErr w:type="spellStart"/>
      <w:r w:rsidR="00C00992" w:rsidRPr="00734BC0">
        <w:rPr>
          <w:rFonts w:cs="Times New Roman"/>
          <w:i/>
          <w:lang w:val="en-US"/>
        </w:rPr>
        <w:t>ServingCell</w:t>
      </w:r>
      <w:r w:rsidR="00116A9A">
        <w:rPr>
          <w:rFonts w:cs="Times New Roman"/>
          <w:i/>
          <w:lang w:val="en-US"/>
        </w:rPr>
        <w:t>Common</w:t>
      </w:r>
      <w:r w:rsidR="00C00992" w:rsidRPr="00734BC0">
        <w:rPr>
          <w:rFonts w:cs="Times New Roman"/>
          <w:i/>
          <w:lang w:val="en-US"/>
        </w:rPr>
        <w:t>Config</w:t>
      </w:r>
      <w:proofErr w:type="spellEnd"/>
      <w:r w:rsidR="002C6DC6">
        <w:rPr>
          <w:rFonts w:cs="Times New Roman"/>
          <w:i/>
          <w:lang w:val="en-US"/>
        </w:rPr>
        <w:t xml:space="preserve">, </w:t>
      </w:r>
      <w:r w:rsidR="00E22EDA">
        <w:rPr>
          <w:rFonts w:cs="Times New Roman"/>
          <w:lang w:val="en-US"/>
        </w:rPr>
        <w:t>H</w:t>
      </w:r>
      <w:r w:rsidR="002C6DC6">
        <w:rPr>
          <w:rFonts w:cs="Times New Roman"/>
          <w:lang w:val="en-US"/>
        </w:rPr>
        <w:t>ence, each TRP</w:t>
      </w:r>
      <w:r w:rsidR="00E80D3D">
        <w:rPr>
          <w:rFonts w:cs="Times New Roman"/>
          <w:lang w:val="en-US"/>
        </w:rPr>
        <w:t xml:space="preserve"> (serving cell)</w:t>
      </w:r>
      <w:r w:rsidR="002C6DC6">
        <w:rPr>
          <w:rFonts w:cs="Times New Roman"/>
          <w:lang w:val="en-US"/>
        </w:rPr>
        <w:t xml:space="preserve"> in the multi-PDCCH case has </w:t>
      </w:r>
      <w:r w:rsidR="006268A9">
        <w:rPr>
          <w:rFonts w:cs="Times New Roman"/>
          <w:lang w:val="en-US"/>
        </w:rPr>
        <w:t>its</w:t>
      </w:r>
      <w:r w:rsidR="002C6DC6">
        <w:rPr>
          <w:rFonts w:cs="Times New Roman"/>
          <w:lang w:val="en-US"/>
        </w:rPr>
        <w:t xml:space="preserve"> own list of LTE-CRS patterns and perform </w:t>
      </w:r>
      <w:r w:rsidR="001564B9">
        <w:rPr>
          <w:rFonts w:cs="Times New Roman"/>
          <w:lang w:val="en-US"/>
        </w:rPr>
        <w:t xml:space="preserve">PDSCH </w:t>
      </w:r>
      <w:r w:rsidR="002C6DC6">
        <w:rPr>
          <w:rFonts w:cs="Times New Roman"/>
          <w:lang w:val="en-US"/>
        </w:rPr>
        <w:t>rate matching accordingly.</w:t>
      </w:r>
    </w:p>
    <w:p w14:paraId="3D4B753C" w14:textId="38748548" w:rsidR="006E268C" w:rsidRPr="00C36D72" w:rsidRDefault="00823CAD" w:rsidP="00B312A0">
      <w:pPr>
        <w:jc w:val="both"/>
        <w:rPr>
          <w:rFonts w:cs="Times New Roman"/>
          <w:lang w:val="en-US"/>
        </w:rPr>
      </w:pPr>
      <w:r w:rsidRPr="00C36D72">
        <w:rPr>
          <w:rFonts w:cs="Times New Roman"/>
          <w:lang w:val="en-US"/>
        </w:rPr>
        <w:t xml:space="preserve"> </w:t>
      </w:r>
    </w:p>
    <w:p w14:paraId="1C79561D" w14:textId="20FD00F2" w:rsidR="00FF75DC" w:rsidRPr="001A1FD4" w:rsidRDefault="002F3A47" w:rsidP="001E186D">
      <w:pPr>
        <w:pStyle w:val="Proposal"/>
        <w:ind w:left="1310" w:hanging="1310"/>
        <w:jc w:val="both"/>
        <w:rPr>
          <w:rFonts w:eastAsia="SimSun" w:cs="Times New Roman"/>
          <w:lang w:val="en-US"/>
        </w:rPr>
      </w:pPr>
      <w:bookmarkStart w:id="15" w:name="_Toc17358704"/>
      <w:r w:rsidRPr="00C36D72">
        <w:rPr>
          <w:rFonts w:eastAsia="SimSun" w:cs="Times New Roman"/>
          <w:lang w:val="en-US"/>
        </w:rPr>
        <w:t xml:space="preserve">The </w:t>
      </w:r>
      <w:r w:rsidR="00565399" w:rsidRPr="00C36D72">
        <w:rPr>
          <w:rFonts w:eastAsia="SimSun" w:cs="Times New Roman"/>
          <w:lang w:val="en-US"/>
        </w:rPr>
        <w:t xml:space="preserve">rate matching parameters </w:t>
      </w:r>
      <w:r w:rsidR="00D46709" w:rsidRPr="00C36D72">
        <w:rPr>
          <w:rFonts w:eastAsia="SimSun" w:cs="Times New Roman"/>
          <w:lang w:val="en-US"/>
        </w:rPr>
        <w:t xml:space="preserve">of </w:t>
      </w:r>
      <w:r w:rsidR="00D46709" w:rsidRPr="00C36D72">
        <w:rPr>
          <w:rFonts w:cs="Times New Roman"/>
          <w:i/>
          <w:lang w:val="en-US"/>
        </w:rPr>
        <w:t>RateMatchPattern</w:t>
      </w:r>
      <w:r w:rsidR="00565399" w:rsidRPr="00C36D72">
        <w:rPr>
          <w:rFonts w:eastAsia="SimSun" w:cs="Times New Roman"/>
          <w:lang w:val="en-US"/>
        </w:rPr>
        <w:t xml:space="preserve"> in the </w:t>
      </w:r>
      <w:r w:rsidRPr="00C36D72">
        <w:rPr>
          <w:rFonts w:eastAsia="SimSun" w:cs="Times New Roman"/>
          <w:lang w:val="en-US"/>
        </w:rPr>
        <w:t xml:space="preserve">configured </w:t>
      </w:r>
      <w:proofErr w:type="spellStart"/>
      <w:r w:rsidRPr="00C36D72">
        <w:rPr>
          <w:rFonts w:eastAsia="SimSun" w:cs="Times New Roman"/>
          <w:i/>
          <w:lang w:val="en-US"/>
        </w:rPr>
        <w:t>ServingCellConfigCommon</w:t>
      </w:r>
      <w:proofErr w:type="spellEnd"/>
      <w:r w:rsidRPr="00C36D72">
        <w:rPr>
          <w:rFonts w:eastAsia="SimSun" w:cs="Times New Roman"/>
          <w:lang w:val="en-US"/>
        </w:rPr>
        <w:t xml:space="preserve"> </w:t>
      </w:r>
      <w:r w:rsidR="00565399" w:rsidRPr="00C36D72">
        <w:rPr>
          <w:rFonts w:eastAsia="SimSun" w:cs="Times New Roman"/>
          <w:lang w:val="en-US"/>
        </w:rPr>
        <w:t>are</w:t>
      </w:r>
      <w:r w:rsidRPr="00C36D72">
        <w:rPr>
          <w:rFonts w:eastAsia="SimSun" w:cs="Times New Roman"/>
          <w:lang w:val="en-US"/>
        </w:rPr>
        <w:t xml:space="preserve"> </w:t>
      </w:r>
      <w:r w:rsidR="00565399" w:rsidRPr="00C36D72">
        <w:rPr>
          <w:rFonts w:eastAsia="SimSun" w:cs="Times New Roman"/>
          <w:lang w:val="en-US"/>
        </w:rPr>
        <w:t>valid</w:t>
      </w:r>
      <w:r w:rsidRPr="00C36D72">
        <w:rPr>
          <w:rFonts w:eastAsia="SimSun" w:cs="Times New Roman"/>
          <w:lang w:val="en-US"/>
        </w:rPr>
        <w:t xml:space="preserve"> </w:t>
      </w:r>
      <w:r w:rsidR="00FF75DC" w:rsidRPr="00C36D72">
        <w:rPr>
          <w:rFonts w:cs="Times New Roman"/>
          <w:lang w:val="en-US"/>
        </w:rPr>
        <w:t xml:space="preserve">for </w:t>
      </w:r>
      <w:r w:rsidRPr="00C36D72">
        <w:rPr>
          <w:rFonts w:cs="Times New Roman"/>
          <w:lang w:val="en-US"/>
        </w:rPr>
        <w:t>both</w:t>
      </w:r>
      <w:r w:rsidR="00FF75DC" w:rsidRPr="00C36D72">
        <w:rPr>
          <w:rFonts w:cs="Times New Roman"/>
          <w:lang w:val="en-US"/>
        </w:rPr>
        <w:t xml:space="preserve"> of the two PDSCHs</w:t>
      </w:r>
      <w:r w:rsidR="00744326" w:rsidRPr="00C36D72">
        <w:rPr>
          <w:rFonts w:cs="Times New Roman"/>
          <w:lang w:val="en-US"/>
        </w:rPr>
        <w:t xml:space="preserve"> </w:t>
      </w:r>
      <w:r w:rsidR="00106A88" w:rsidRPr="00C36D72">
        <w:rPr>
          <w:rFonts w:cs="Times New Roman"/>
          <w:lang w:val="en-US"/>
        </w:rPr>
        <w:t>scheduled by the two PDCCHs</w:t>
      </w:r>
      <w:r w:rsidR="00744326" w:rsidRPr="00C36D72">
        <w:rPr>
          <w:rFonts w:cs="Times New Roman"/>
          <w:lang w:val="en-US"/>
        </w:rPr>
        <w:t>.</w:t>
      </w:r>
      <w:bookmarkEnd w:id="15"/>
      <w:r w:rsidR="00744326" w:rsidRPr="00C36D72">
        <w:rPr>
          <w:rFonts w:cs="Times New Roman"/>
          <w:lang w:val="en-US"/>
        </w:rPr>
        <w:t xml:space="preserve"> </w:t>
      </w:r>
      <w:r w:rsidR="00FF75DC" w:rsidRPr="00C36D72">
        <w:rPr>
          <w:rFonts w:cs="Times New Roman"/>
          <w:lang w:val="en-US"/>
        </w:rPr>
        <w:t xml:space="preserve">   </w:t>
      </w:r>
    </w:p>
    <w:p w14:paraId="5C77B6F2" w14:textId="77777777" w:rsidR="004874D7" w:rsidRPr="003430AB" w:rsidRDefault="004874D7" w:rsidP="003430AB">
      <w:pPr>
        <w:pStyle w:val="Proposal"/>
        <w:numPr>
          <w:ilvl w:val="0"/>
          <w:numId w:val="0"/>
        </w:numPr>
        <w:ind w:left="1701"/>
        <w:jc w:val="both"/>
        <w:rPr>
          <w:rFonts w:eastAsia="SimSun" w:cs="Times New Roman"/>
          <w:lang w:val="en-US"/>
        </w:rPr>
      </w:pPr>
    </w:p>
    <w:p w14:paraId="5838F3BA" w14:textId="32FEC7D4" w:rsidR="002C2276" w:rsidRPr="00C36D72" w:rsidRDefault="005D7E43" w:rsidP="001E186D">
      <w:pPr>
        <w:pStyle w:val="Proposal"/>
        <w:ind w:left="1310" w:hanging="1310"/>
        <w:jc w:val="both"/>
        <w:rPr>
          <w:rFonts w:eastAsia="SimSun" w:cs="Times New Roman"/>
          <w:lang w:val="en-US"/>
        </w:rPr>
      </w:pPr>
      <w:bookmarkStart w:id="16" w:name="_Toc17358705"/>
      <w:r>
        <w:rPr>
          <w:rFonts w:eastAsia="SimSun" w:cs="Times New Roman"/>
          <w:lang w:val="en-US"/>
        </w:rPr>
        <w:t xml:space="preserve">If a list of </w:t>
      </w:r>
      <w:proofErr w:type="spellStart"/>
      <w:r w:rsidRPr="00C36D72">
        <w:rPr>
          <w:rFonts w:cs="Times New Roman"/>
          <w:i/>
          <w:lang w:val="en-US"/>
        </w:rPr>
        <w:t>lte</w:t>
      </w:r>
      <w:proofErr w:type="spellEnd"/>
      <w:r w:rsidRPr="00C36D72">
        <w:rPr>
          <w:rFonts w:cs="Times New Roman"/>
          <w:i/>
          <w:lang w:val="en-US"/>
        </w:rPr>
        <w:t>-CRS-</w:t>
      </w:r>
      <w:proofErr w:type="spellStart"/>
      <w:r w:rsidRPr="00C36D72">
        <w:rPr>
          <w:rFonts w:cs="Times New Roman"/>
          <w:i/>
          <w:lang w:val="en-US"/>
        </w:rPr>
        <w:t>ToMatchAround</w:t>
      </w:r>
      <w:proofErr w:type="spellEnd"/>
      <w:r>
        <w:rPr>
          <w:rFonts w:cs="Times New Roman"/>
          <w:i/>
          <w:lang w:val="en-US"/>
        </w:rPr>
        <w:t xml:space="preserve"> </w:t>
      </w:r>
      <w:r>
        <w:rPr>
          <w:rFonts w:cs="Times New Roman"/>
          <w:lang w:val="en-US"/>
        </w:rPr>
        <w:t xml:space="preserve">is added to </w:t>
      </w:r>
      <w:r w:rsidRPr="003430AB">
        <w:rPr>
          <w:rFonts w:cs="Times New Roman"/>
          <w:i/>
          <w:lang w:val="en-US"/>
        </w:rPr>
        <w:t>ServingCellConfig</w:t>
      </w:r>
      <w:r w:rsidR="00351E93">
        <w:rPr>
          <w:rFonts w:cs="Times New Roman"/>
          <w:i/>
          <w:lang w:val="en-US"/>
        </w:rPr>
        <w:t xml:space="preserve"> </w:t>
      </w:r>
      <w:r w:rsidR="00351E93" w:rsidRPr="003430AB">
        <w:rPr>
          <w:rFonts w:cs="Times New Roman"/>
          <w:lang w:val="en-US"/>
        </w:rPr>
        <w:t>in the TEI-16 work</w:t>
      </w:r>
      <w:r w:rsidR="00351E93">
        <w:rPr>
          <w:rFonts w:cs="Times New Roman"/>
          <w:lang w:val="en-US"/>
        </w:rPr>
        <w:t xml:space="preserve"> of DSS</w:t>
      </w:r>
      <w:r>
        <w:rPr>
          <w:rFonts w:cs="Times New Roman"/>
          <w:lang w:val="en-US"/>
        </w:rPr>
        <w:t xml:space="preserve">, then </w:t>
      </w:r>
      <w:r w:rsidR="00351E93">
        <w:rPr>
          <w:rFonts w:cs="Times New Roman"/>
          <w:lang w:val="en-US"/>
        </w:rPr>
        <w:t xml:space="preserve">PDSCH rate matching </w:t>
      </w:r>
      <w:r w:rsidR="00E6573B">
        <w:rPr>
          <w:rFonts w:cs="Times New Roman"/>
          <w:lang w:val="en-US"/>
        </w:rPr>
        <w:t>applies around the</w:t>
      </w:r>
      <w:r w:rsidR="0066496D">
        <w:rPr>
          <w:rFonts w:cs="Times New Roman"/>
          <w:lang w:val="en-US"/>
        </w:rPr>
        <w:t xml:space="preserve"> LTE CRS </w:t>
      </w:r>
      <w:r w:rsidR="00E6573B">
        <w:rPr>
          <w:rFonts w:cs="Times New Roman"/>
          <w:lang w:val="en-US"/>
        </w:rPr>
        <w:t>configured by the</w:t>
      </w:r>
      <w:r w:rsidR="0066496D">
        <w:rPr>
          <w:rFonts w:cs="Times New Roman"/>
          <w:lang w:val="en-US"/>
        </w:rPr>
        <w:t xml:space="preserve"> associated </w:t>
      </w:r>
      <w:r w:rsidR="00351E93" w:rsidRPr="003430AB">
        <w:rPr>
          <w:rFonts w:cs="Times New Roman"/>
          <w:i/>
          <w:lang w:val="en-US"/>
        </w:rPr>
        <w:t>ServingCellConfig</w:t>
      </w:r>
      <w:r w:rsidR="00351E93">
        <w:rPr>
          <w:rFonts w:cs="Times New Roman"/>
          <w:lang w:val="en-US"/>
        </w:rPr>
        <w:t xml:space="preserve"> only.</w:t>
      </w:r>
      <w:bookmarkEnd w:id="16"/>
      <w:r w:rsidR="00351E93">
        <w:rPr>
          <w:rFonts w:cs="Times New Roman"/>
          <w:lang w:val="en-US"/>
        </w:rPr>
        <w:t xml:space="preserve"> </w:t>
      </w:r>
    </w:p>
    <w:p w14:paraId="5A2D0A5A" w14:textId="77777777" w:rsidR="00471200" w:rsidRPr="00C36D72" w:rsidDel="00695BC7" w:rsidRDefault="00471200" w:rsidP="00B312A0">
      <w:pPr>
        <w:jc w:val="both"/>
        <w:rPr>
          <w:rFonts w:eastAsia="Batang" w:cs="Times New Roman"/>
          <w:lang w:val="en-US"/>
        </w:rPr>
      </w:pPr>
    </w:p>
    <w:p w14:paraId="47C1156B" w14:textId="77777777" w:rsidR="00483DBD" w:rsidRPr="000B50C5" w:rsidRDefault="00483DBD" w:rsidP="00883FFE">
      <w:pPr>
        <w:jc w:val="both"/>
        <w:rPr>
          <w:rFonts w:eastAsia="Batang" w:cs="Times New Roman"/>
          <w:lang w:val="en-US"/>
        </w:rPr>
      </w:pPr>
    </w:p>
    <w:p w14:paraId="70D22B5C" w14:textId="506D5303" w:rsidR="00BF2940" w:rsidRPr="00C36D72" w:rsidRDefault="00BF2940">
      <w:pPr>
        <w:pStyle w:val="Observation"/>
        <w:numPr>
          <w:ilvl w:val="0"/>
          <w:numId w:val="0"/>
        </w:numPr>
        <w:jc w:val="both"/>
        <w:rPr>
          <w:rFonts w:eastAsia="SimSun" w:cs="Times New Roman"/>
          <w:lang w:val="en-US"/>
        </w:rPr>
      </w:pPr>
    </w:p>
    <w:p w14:paraId="6E185CF1" w14:textId="13D442B0" w:rsidR="00883FFE" w:rsidRPr="00C36D72" w:rsidRDefault="00BC1E1E" w:rsidP="00883FFE">
      <w:pPr>
        <w:jc w:val="both"/>
        <w:rPr>
          <w:rFonts w:cs="Times New Roman"/>
          <w:lang w:val="en-US"/>
        </w:rPr>
      </w:pPr>
      <w:r w:rsidRPr="00C36D72">
        <w:rPr>
          <w:rFonts w:cs="Times New Roman"/>
          <w:lang w:val="en-US"/>
        </w:rPr>
        <w:t xml:space="preserve">For DMRS, </w:t>
      </w:r>
      <w:r w:rsidR="00AF4287" w:rsidRPr="00C36D72">
        <w:rPr>
          <w:rFonts w:cs="Times New Roman"/>
          <w:lang w:val="en-US"/>
        </w:rPr>
        <w:t>different TCI states (i.e.</w:t>
      </w:r>
      <w:r w:rsidR="0090411A" w:rsidRPr="00C36D72">
        <w:rPr>
          <w:rFonts w:cs="Times New Roman"/>
          <w:lang w:val="en-US"/>
        </w:rPr>
        <w:t>,</w:t>
      </w:r>
      <w:r w:rsidR="00AF4287" w:rsidRPr="00C36D72">
        <w:rPr>
          <w:rFonts w:cs="Times New Roman"/>
          <w:lang w:val="en-US"/>
        </w:rPr>
        <w:t xml:space="preserve"> TRPs) use different CDM groups. Hence, it is reasonable to also </w:t>
      </w:r>
      <w:r w:rsidR="00CE467F" w:rsidRPr="00C36D72">
        <w:rPr>
          <w:rFonts w:cs="Times New Roman"/>
          <w:lang w:val="en-US"/>
        </w:rPr>
        <w:t xml:space="preserve">add the condition that PDSCH from one TRP is not </w:t>
      </w:r>
      <w:r w:rsidR="00F660F4">
        <w:rPr>
          <w:rFonts w:cs="Times New Roman"/>
          <w:lang w:val="en-US"/>
        </w:rPr>
        <w:t xml:space="preserve">simultaneously </w:t>
      </w:r>
      <w:r w:rsidR="00ED2A61" w:rsidRPr="00C36D72">
        <w:rPr>
          <w:rFonts w:cs="Times New Roman"/>
          <w:lang w:val="en-US"/>
        </w:rPr>
        <w:t xml:space="preserve">overlapping with DMRS </w:t>
      </w:r>
      <w:r w:rsidR="00F660F4">
        <w:rPr>
          <w:rFonts w:cs="Times New Roman"/>
          <w:lang w:val="en-US"/>
        </w:rPr>
        <w:t xml:space="preserve">transmitted </w:t>
      </w:r>
      <w:r w:rsidR="00ED2A61" w:rsidRPr="00C36D72">
        <w:rPr>
          <w:rFonts w:cs="Times New Roman"/>
          <w:lang w:val="en-US"/>
        </w:rPr>
        <w:t xml:space="preserve">from another TRP. </w:t>
      </w:r>
      <w:r w:rsidR="009A1D8F" w:rsidRPr="00C36D72">
        <w:rPr>
          <w:rFonts w:cs="Times New Roman"/>
          <w:lang w:val="en-US"/>
        </w:rPr>
        <w:t>Whether to map PDSCH to RE</w:t>
      </w:r>
      <w:r w:rsidR="00C46FE2" w:rsidRPr="00C36D72">
        <w:rPr>
          <w:rFonts w:cs="Times New Roman"/>
          <w:lang w:val="en-US"/>
        </w:rPr>
        <w:t>s</w:t>
      </w:r>
      <w:r w:rsidR="009A1D8F" w:rsidRPr="00C36D72">
        <w:rPr>
          <w:rFonts w:cs="Times New Roman"/>
          <w:lang w:val="en-US"/>
        </w:rPr>
        <w:t xml:space="preserve"> not used for DMRS is controlled by </w:t>
      </w:r>
      <w:r w:rsidR="00C1641E" w:rsidRPr="00C36D72">
        <w:rPr>
          <w:rFonts w:cs="Times New Roman"/>
          <w:lang w:val="en-US"/>
        </w:rPr>
        <w:t xml:space="preserve">selecting the corresponding row in </w:t>
      </w:r>
      <w:r w:rsidR="009A1D8F" w:rsidRPr="00C36D72">
        <w:rPr>
          <w:rFonts w:cs="Times New Roman"/>
          <w:lang w:val="en-US"/>
        </w:rPr>
        <w:t>the antenna port indication table</w:t>
      </w:r>
      <w:r w:rsidR="00471200" w:rsidRPr="00C36D72">
        <w:rPr>
          <w:rFonts w:cs="Times New Roman"/>
          <w:lang w:val="en-US"/>
        </w:rPr>
        <w:t>.</w:t>
      </w:r>
      <w:r w:rsidR="00DF20B2">
        <w:rPr>
          <w:rFonts w:cs="Times New Roman"/>
          <w:lang w:val="en-US"/>
        </w:rPr>
        <w:t xml:space="preserve"> </w:t>
      </w:r>
      <w:r w:rsidR="00ED2A61" w:rsidRPr="00C36D72">
        <w:rPr>
          <w:rFonts w:cs="Times New Roman"/>
          <w:lang w:val="en-US"/>
        </w:rPr>
        <w:t>Hence</w:t>
      </w:r>
      <w:r w:rsidR="00F454E0" w:rsidRPr="00C36D72">
        <w:rPr>
          <w:rFonts w:cs="Times New Roman"/>
          <w:lang w:val="en-US"/>
        </w:rPr>
        <w:t>, we propose</w:t>
      </w:r>
      <w:r w:rsidR="00BA28FB" w:rsidRPr="00C36D72">
        <w:rPr>
          <w:rFonts w:cs="Times New Roman"/>
          <w:lang w:val="en-US"/>
        </w:rPr>
        <w:t>:</w:t>
      </w:r>
    </w:p>
    <w:p w14:paraId="54189F52" w14:textId="77777777" w:rsidR="00471200" w:rsidRPr="00C36D72" w:rsidRDefault="00471200" w:rsidP="00B312A0">
      <w:pPr>
        <w:jc w:val="both"/>
        <w:rPr>
          <w:rFonts w:cs="Times New Roman"/>
          <w:lang w:val="en-US"/>
        </w:rPr>
      </w:pPr>
    </w:p>
    <w:p w14:paraId="37FF2535" w14:textId="240C041A" w:rsidR="00ED2A61" w:rsidRPr="00C36D72" w:rsidRDefault="002F18B7" w:rsidP="001E186D">
      <w:pPr>
        <w:pStyle w:val="Proposal"/>
        <w:ind w:left="1310" w:hanging="1310"/>
        <w:jc w:val="both"/>
        <w:rPr>
          <w:rFonts w:cs="Times New Roman"/>
          <w:lang w:val="en-US"/>
        </w:rPr>
      </w:pPr>
      <w:bookmarkStart w:id="17" w:name="_Toc4495548"/>
      <w:bookmarkStart w:id="18" w:name="_Toc17358706"/>
      <w:r w:rsidRPr="00C36D72">
        <w:rPr>
          <w:rFonts w:cs="Times New Roman"/>
          <w:lang w:val="en-US"/>
        </w:rPr>
        <w:t xml:space="preserve">A UE receiving </w:t>
      </w:r>
      <w:r w:rsidR="00F454E0" w:rsidRPr="00C36D72">
        <w:rPr>
          <w:rFonts w:cs="Times New Roman"/>
          <w:lang w:val="en-US"/>
        </w:rPr>
        <w:t xml:space="preserve">downlink </w:t>
      </w:r>
      <w:r w:rsidRPr="00C36D72">
        <w:rPr>
          <w:rFonts w:cs="Times New Roman"/>
          <w:lang w:val="en-US"/>
        </w:rPr>
        <w:t>NC-JT scheduling</w:t>
      </w:r>
      <w:r w:rsidR="00F454E0" w:rsidRPr="00C36D72">
        <w:rPr>
          <w:rFonts w:cs="Times New Roman"/>
          <w:lang w:val="en-US"/>
        </w:rPr>
        <w:t xml:space="preserve"> assignments</w:t>
      </w:r>
      <w:r w:rsidR="009B7342" w:rsidRPr="00C36D72">
        <w:rPr>
          <w:rFonts w:cs="Times New Roman"/>
          <w:lang w:val="en-US"/>
        </w:rPr>
        <w:t xml:space="preserve"> </w:t>
      </w:r>
      <w:r w:rsidR="002A6ABA" w:rsidRPr="00C36D72">
        <w:rPr>
          <w:rFonts w:cs="Times New Roman"/>
          <w:lang w:val="en-US"/>
        </w:rPr>
        <w:t>of two PDSCH</w:t>
      </w:r>
      <w:r w:rsidR="00F454E0" w:rsidRPr="00C36D72">
        <w:rPr>
          <w:rFonts w:cs="Times New Roman"/>
          <w:lang w:val="en-US"/>
        </w:rPr>
        <w:t>s</w:t>
      </w:r>
      <w:r w:rsidR="002A6ABA" w:rsidRPr="00C36D72">
        <w:rPr>
          <w:rFonts w:cs="Times New Roman"/>
          <w:lang w:val="en-US"/>
        </w:rPr>
        <w:t xml:space="preserve"> </w:t>
      </w:r>
      <w:r w:rsidRPr="00C36D72">
        <w:rPr>
          <w:rFonts w:cs="Times New Roman"/>
          <w:lang w:val="en-US"/>
        </w:rPr>
        <w:t xml:space="preserve">can ignore </w:t>
      </w:r>
      <w:r w:rsidR="00CF1978">
        <w:rPr>
          <w:rFonts w:cs="Times New Roman"/>
          <w:lang w:val="en-US"/>
        </w:rPr>
        <w:t>both</w:t>
      </w:r>
      <w:r w:rsidR="00CF1978" w:rsidRPr="00C36D72">
        <w:rPr>
          <w:rFonts w:cs="Times New Roman"/>
          <w:lang w:val="en-US"/>
        </w:rPr>
        <w:t xml:space="preserve"> </w:t>
      </w:r>
      <w:r w:rsidRPr="00C36D72">
        <w:rPr>
          <w:rFonts w:cs="Times New Roman"/>
          <w:lang w:val="en-US"/>
        </w:rPr>
        <w:t>scheduling</w:t>
      </w:r>
      <w:r w:rsidR="00CF1978">
        <w:rPr>
          <w:rFonts w:cs="Times New Roman"/>
          <w:lang w:val="en-US"/>
        </w:rPr>
        <w:t xml:space="preserve"> assignments</w:t>
      </w:r>
      <w:r w:rsidRPr="00C36D72">
        <w:rPr>
          <w:rFonts w:cs="Times New Roman"/>
          <w:lang w:val="en-US"/>
        </w:rPr>
        <w:t xml:space="preserve"> </w:t>
      </w:r>
      <w:r w:rsidR="00CF1978">
        <w:rPr>
          <w:rFonts w:cs="Times New Roman"/>
          <w:lang w:val="en-US"/>
        </w:rPr>
        <w:t>in case</w:t>
      </w:r>
      <w:r w:rsidR="00CF1978" w:rsidRPr="00C36D72">
        <w:rPr>
          <w:rFonts w:cs="Times New Roman"/>
          <w:lang w:val="en-US"/>
        </w:rPr>
        <w:t xml:space="preserve"> </w:t>
      </w:r>
      <w:r w:rsidR="00CF1978">
        <w:rPr>
          <w:rFonts w:cs="Times New Roman"/>
          <w:lang w:val="en-US"/>
        </w:rPr>
        <w:t>one of the</w:t>
      </w:r>
      <w:r w:rsidR="00F454E0" w:rsidRPr="00C36D72">
        <w:rPr>
          <w:rFonts w:cs="Times New Roman"/>
          <w:lang w:val="en-US"/>
        </w:rPr>
        <w:t xml:space="preserve"> </w:t>
      </w:r>
      <w:r w:rsidR="0065611F" w:rsidRPr="00C36D72">
        <w:rPr>
          <w:rFonts w:cs="Times New Roman"/>
          <w:lang w:val="en-US"/>
        </w:rPr>
        <w:t xml:space="preserve">scheduled </w:t>
      </w:r>
      <w:r w:rsidR="003E6745" w:rsidRPr="00C36D72">
        <w:rPr>
          <w:rFonts w:cs="Times New Roman"/>
          <w:lang w:val="en-US"/>
        </w:rPr>
        <w:t xml:space="preserve">PDSCH </w:t>
      </w:r>
      <w:r w:rsidR="002A6ABA" w:rsidRPr="00C36D72">
        <w:rPr>
          <w:rFonts w:cs="Times New Roman"/>
          <w:lang w:val="en-US"/>
        </w:rPr>
        <w:t>is mapped to RE</w:t>
      </w:r>
      <w:r w:rsidR="00E23823" w:rsidRPr="00C36D72">
        <w:rPr>
          <w:rFonts w:cs="Times New Roman"/>
          <w:lang w:val="en-US"/>
        </w:rPr>
        <w:t>s</w:t>
      </w:r>
      <w:r w:rsidR="002A6ABA" w:rsidRPr="00C36D72">
        <w:rPr>
          <w:rFonts w:cs="Times New Roman"/>
          <w:lang w:val="en-US"/>
        </w:rPr>
        <w:t xml:space="preserve"> used </w:t>
      </w:r>
      <w:r w:rsidR="00F454E0" w:rsidRPr="00C36D72">
        <w:rPr>
          <w:rFonts w:cs="Times New Roman"/>
          <w:lang w:val="en-US"/>
        </w:rPr>
        <w:t>for</w:t>
      </w:r>
      <w:r w:rsidR="002A6ABA" w:rsidRPr="00C36D72">
        <w:rPr>
          <w:rFonts w:cs="Times New Roman"/>
          <w:lang w:val="en-US"/>
        </w:rPr>
        <w:t xml:space="preserve"> DM</w:t>
      </w:r>
      <w:r w:rsidR="00F454E0" w:rsidRPr="00C36D72">
        <w:rPr>
          <w:rFonts w:cs="Times New Roman"/>
          <w:lang w:val="en-US"/>
        </w:rPr>
        <w:t>R</w:t>
      </w:r>
      <w:r w:rsidR="002A6ABA" w:rsidRPr="00C36D72">
        <w:rPr>
          <w:rFonts w:cs="Times New Roman"/>
          <w:lang w:val="en-US"/>
        </w:rPr>
        <w:t xml:space="preserve">S </w:t>
      </w:r>
      <w:r w:rsidR="00CF1978">
        <w:rPr>
          <w:rFonts w:cs="Times New Roman"/>
          <w:lang w:val="en-US"/>
        </w:rPr>
        <w:t>to the</w:t>
      </w:r>
      <w:r w:rsidR="00C37ABF" w:rsidRPr="00C36D72">
        <w:rPr>
          <w:rFonts w:cs="Times New Roman"/>
          <w:lang w:val="en-US"/>
        </w:rPr>
        <w:t xml:space="preserve"> other</w:t>
      </w:r>
      <w:r w:rsidR="002A6ABA" w:rsidRPr="00C36D72">
        <w:rPr>
          <w:rFonts w:cs="Times New Roman"/>
          <w:lang w:val="en-US"/>
        </w:rPr>
        <w:t xml:space="preserve"> </w:t>
      </w:r>
      <w:r w:rsidR="0065611F" w:rsidRPr="00C36D72">
        <w:rPr>
          <w:rFonts w:cs="Times New Roman"/>
          <w:lang w:val="en-US"/>
        </w:rPr>
        <w:t xml:space="preserve">scheduled </w:t>
      </w:r>
      <w:r w:rsidR="002A6ABA" w:rsidRPr="00C36D72">
        <w:rPr>
          <w:rFonts w:cs="Times New Roman"/>
          <w:lang w:val="en-US"/>
        </w:rPr>
        <w:t>PDSCH</w:t>
      </w:r>
      <w:r w:rsidR="0065611F" w:rsidRPr="00C36D72">
        <w:rPr>
          <w:rFonts w:cs="Times New Roman"/>
          <w:lang w:val="en-US"/>
        </w:rPr>
        <w:t xml:space="preserve"> to the same UE</w:t>
      </w:r>
      <w:bookmarkEnd w:id="17"/>
      <w:bookmarkEnd w:id="18"/>
    </w:p>
    <w:p w14:paraId="73DB55AD" w14:textId="1EC7807B" w:rsidR="00EF0BD3" w:rsidRDefault="00EF0BD3" w:rsidP="00B312A0">
      <w:pPr>
        <w:jc w:val="both"/>
        <w:rPr>
          <w:rFonts w:cs="Times New Roman"/>
          <w:lang w:val="en-US"/>
        </w:rPr>
      </w:pPr>
    </w:p>
    <w:p w14:paraId="6698BB68" w14:textId="76E98B26" w:rsidR="00CD778A" w:rsidRPr="00C36D72" w:rsidRDefault="00CD778A" w:rsidP="00B312A0">
      <w:pPr>
        <w:jc w:val="both"/>
        <w:rPr>
          <w:rFonts w:cs="Times New Roman"/>
          <w:lang w:val="en-US"/>
        </w:rPr>
      </w:pPr>
    </w:p>
    <w:p w14:paraId="5C170A8E" w14:textId="433EE24C" w:rsidR="00EF0BD3" w:rsidRPr="003430AB" w:rsidRDefault="00823CAD" w:rsidP="003430AB">
      <w:pPr>
        <w:pStyle w:val="Heading2"/>
      </w:pPr>
      <w:r w:rsidRPr="003430AB">
        <w:t>Issues r</w:t>
      </w:r>
      <w:r w:rsidR="00EF0BD3" w:rsidRPr="003430AB">
        <w:t>elated to</w:t>
      </w:r>
      <w:r w:rsidR="00EF0BD3" w:rsidRPr="003430AB" w:rsidDel="00AB1AF9">
        <w:t xml:space="preserve"> </w:t>
      </w:r>
      <w:r w:rsidR="007177B2" w:rsidRPr="003430AB">
        <w:t>PUCCH resource groups</w:t>
      </w:r>
    </w:p>
    <w:p w14:paraId="121E9367" w14:textId="47694D19" w:rsidR="000213E6" w:rsidRPr="00C36D72" w:rsidRDefault="00703493" w:rsidP="000213E6">
      <w:pPr>
        <w:jc w:val="both"/>
        <w:rPr>
          <w:rFonts w:cs="Times New Roman"/>
          <w:lang w:val="en-US"/>
        </w:rPr>
      </w:pPr>
      <w:r w:rsidRPr="00C36D72">
        <w:rPr>
          <w:rFonts w:cs="Times New Roman"/>
          <w:lang w:val="en-US"/>
        </w:rPr>
        <w:t xml:space="preserve">With regard to </w:t>
      </w:r>
      <w:r w:rsidR="001C76A2">
        <w:rPr>
          <w:rFonts w:cs="Times New Roman"/>
          <w:lang w:val="en-US"/>
        </w:rPr>
        <w:t xml:space="preserve">whether there is a need for </w:t>
      </w:r>
      <w:r w:rsidR="00AB1AF9" w:rsidRPr="00C36D72">
        <w:rPr>
          <w:rFonts w:cs="Times New Roman"/>
          <w:lang w:val="en-US"/>
        </w:rPr>
        <w:t>PUCCH resource groups</w:t>
      </w:r>
      <w:r w:rsidR="001C76A2">
        <w:rPr>
          <w:rFonts w:cs="Times New Roman"/>
          <w:lang w:val="en-US"/>
        </w:rPr>
        <w:t xml:space="preserve"> or not</w:t>
      </w:r>
      <w:r w:rsidRPr="00C36D72">
        <w:rPr>
          <w:rFonts w:cs="Times New Roman"/>
          <w:lang w:val="en-US"/>
        </w:rPr>
        <w:t xml:space="preserve">, the following </w:t>
      </w:r>
      <w:r w:rsidR="00CE0259">
        <w:rPr>
          <w:rFonts w:cs="Times New Roman"/>
          <w:lang w:val="en-US"/>
        </w:rPr>
        <w:t xml:space="preserve">FFS items remain </w:t>
      </w:r>
      <w:r w:rsidR="00330D96">
        <w:rPr>
          <w:rFonts w:cs="Times New Roman"/>
          <w:lang w:val="en-US"/>
        </w:rPr>
        <w:t xml:space="preserve">to be concluded from </w:t>
      </w:r>
      <w:r w:rsidR="000114F2" w:rsidRPr="00C36D72">
        <w:rPr>
          <w:rFonts w:cs="Times New Roman"/>
          <w:lang w:val="en-US"/>
        </w:rPr>
        <w:t xml:space="preserve">in </w:t>
      </w:r>
      <w:r w:rsidR="00D06686" w:rsidRPr="00C36D72">
        <w:rPr>
          <w:rFonts w:cs="Times New Roman"/>
          <w:lang w:val="en-US"/>
        </w:rPr>
        <w:t>previous meeting</w:t>
      </w:r>
      <w:r w:rsidR="000B5F2B">
        <w:rPr>
          <w:rFonts w:cs="Times New Roman"/>
          <w:lang w:val="en-US"/>
        </w:rPr>
        <w:t>s</w:t>
      </w:r>
      <w:r w:rsidR="001238F9" w:rsidRPr="00C36D72">
        <w:rPr>
          <w:rFonts w:cs="Times New Roman"/>
          <w:lang w:val="en-US"/>
        </w:rPr>
        <w:t>:</w:t>
      </w:r>
    </w:p>
    <w:p w14:paraId="5EA8AC11" w14:textId="77777777" w:rsidR="00D4541F" w:rsidRDefault="00D4541F" w:rsidP="000213E6">
      <w:pPr>
        <w:jc w:val="both"/>
        <w:rPr>
          <w:rFonts w:cs="Times New Roman"/>
          <w:lang w:val="en-US"/>
        </w:rPr>
      </w:pPr>
    </w:p>
    <w:p w14:paraId="2465D7FC" w14:textId="7D94AF9E" w:rsidR="00150A6D" w:rsidRPr="003430AB" w:rsidRDefault="00973C7F" w:rsidP="000213E6">
      <w:pPr>
        <w:jc w:val="both"/>
        <w:rPr>
          <w:rFonts w:cs="Times New Roman"/>
          <w:b/>
          <w:u w:val="single"/>
          <w:lang w:val="en-US"/>
        </w:rPr>
      </w:pPr>
      <w:r>
        <w:rPr>
          <w:rFonts w:cs="Times New Roman"/>
          <w:b/>
          <w:u w:val="single"/>
          <w:lang w:val="en-US"/>
        </w:rPr>
        <w:t>From RAN1</w:t>
      </w:r>
      <w:r w:rsidR="000D7E45">
        <w:rPr>
          <w:rFonts w:cs="Times New Roman"/>
          <w:b/>
          <w:u w:val="single"/>
          <w:lang w:val="en-US"/>
        </w:rPr>
        <w:t>#96bis:</w:t>
      </w:r>
    </w:p>
    <w:p w14:paraId="4EA5AA1E" w14:textId="77777777" w:rsidR="00CF3739" w:rsidRPr="00C36D72" w:rsidRDefault="00CF3739" w:rsidP="003430AB">
      <w:pPr>
        <w:pStyle w:val="ListParagraph"/>
        <w:tabs>
          <w:tab w:val="left" w:pos="720"/>
          <w:tab w:val="left" w:pos="2160"/>
        </w:tabs>
        <w:overflowPunct w:val="0"/>
        <w:autoSpaceDE w:val="0"/>
        <w:autoSpaceDN w:val="0"/>
        <w:adjustRightInd w:val="0"/>
        <w:spacing w:after="120"/>
        <w:ind w:left="0"/>
        <w:jc w:val="both"/>
        <w:textAlignment w:val="baseline"/>
        <w:rPr>
          <w:rFonts w:ascii="Times New Roman" w:hAnsi="Times New Roman" w:cs="Times New Roman"/>
          <w:i/>
          <w:lang w:val="en-US"/>
        </w:rPr>
      </w:pPr>
      <w:r w:rsidRPr="00C36D72">
        <w:rPr>
          <w:rFonts w:ascii="Times New Roman" w:hAnsi="Times New Roman" w:cs="Times New Roman"/>
          <w:i/>
          <w:lang w:val="en-US"/>
        </w:rPr>
        <w:t xml:space="preserve">For </w:t>
      </w:r>
      <w:proofErr w:type="spellStart"/>
      <w:r w:rsidRPr="00C36D72">
        <w:rPr>
          <w:rFonts w:ascii="Times New Roman" w:hAnsi="Times New Roman" w:cs="Times New Roman"/>
          <w:i/>
          <w:lang w:val="en-US"/>
        </w:rPr>
        <w:t>TDMed</w:t>
      </w:r>
      <w:proofErr w:type="spellEnd"/>
      <w:r w:rsidRPr="00C36D72">
        <w:rPr>
          <w:rFonts w:ascii="Times New Roman" w:hAnsi="Times New Roman" w:cs="Times New Roman"/>
          <w:i/>
          <w:lang w:val="en-US"/>
        </w:rPr>
        <w:t xml:space="preserve"> PUCCH transmission within a slot for separate ACK/NACK, study following alternatives for PUCCH resource configurations: </w:t>
      </w:r>
    </w:p>
    <w:p w14:paraId="447C32F0" w14:textId="77777777" w:rsidR="00CF3739" w:rsidRPr="00C36D72" w:rsidRDefault="00CF3739" w:rsidP="003430AB">
      <w:pPr>
        <w:numPr>
          <w:ilvl w:val="0"/>
          <w:numId w:val="42"/>
        </w:numPr>
        <w:tabs>
          <w:tab w:val="left" w:pos="720"/>
          <w:tab w:val="left" w:pos="2160"/>
        </w:tabs>
        <w:contextualSpacing/>
        <w:jc w:val="both"/>
        <w:rPr>
          <w:rFonts w:eastAsia="SimSun" w:cs="Times New Roman"/>
          <w:i/>
          <w:lang w:val="en-US"/>
        </w:rPr>
      </w:pPr>
      <w:r w:rsidRPr="00C36D72">
        <w:rPr>
          <w:rFonts w:eastAsia="SimSun" w:cs="Times New Roman"/>
          <w:i/>
          <w:lang w:val="en-US"/>
        </w:rPr>
        <w:t>Alt 1: PUCCH resource groups can be explicitly configured by the NW.</w:t>
      </w:r>
    </w:p>
    <w:p w14:paraId="6BBB0C8F" w14:textId="77777777" w:rsidR="00CF3739" w:rsidRPr="00C36D72" w:rsidRDefault="00CF3739" w:rsidP="003430AB">
      <w:pPr>
        <w:pStyle w:val="ListParagraph"/>
        <w:numPr>
          <w:ilvl w:val="2"/>
          <w:numId w:val="43"/>
        </w:numPr>
        <w:tabs>
          <w:tab w:val="left" w:pos="720"/>
          <w:tab w:val="left" w:pos="2160"/>
        </w:tabs>
        <w:overflowPunct w:val="0"/>
        <w:autoSpaceDE w:val="0"/>
        <w:autoSpaceDN w:val="0"/>
        <w:adjustRightInd w:val="0"/>
        <w:spacing w:after="120"/>
        <w:jc w:val="both"/>
        <w:textAlignment w:val="baseline"/>
        <w:rPr>
          <w:rFonts w:ascii="Times New Roman" w:hAnsi="Times New Roman" w:cs="Times New Roman"/>
          <w:i/>
          <w:lang w:val="en-US"/>
        </w:rPr>
      </w:pPr>
      <w:r w:rsidRPr="00C36D72">
        <w:rPr>
          <w:rFonts w:ascii="Times New Roman" w:hAnsi="Times New Roman" w:cs="Times New Roman"/>
          <w:i/>
          <w:lang w:val="en-US"/>
        </w:rPr>
        <w:t xml:space="preserve">All PUCCH resources configured within the first PUCCH resource group do not overlap in time with any PUCCH resources configured within the second PUCCH resource group, considering </w:t>
      </w:r>
    </w:p>
    <w:p w14:paraId="01DDAEF5" w14:textId="77777777" w:rsidR="00CF3739" w:rsidRPr="00C36D72" w:rsidRDefault="00CF3739" w:rsidP="003430AB">
      <w:pPr>
        <w:pStyle w:val="ListParagraph"/>
        <w:numPr>
          <w:ilvl w:val="2"/>
          <w:numId w:val="43"/>
        </w:numPr>
        <w:tabs>
          <w:tab w:val="left" w:pos="720"/>
          <w:tab w:val="left" w:pos="2160"/>
        </w:tabs>
        <w:overflowPunct w:val="0"/>
        <w:autoSpaceDE w:val="0"/>
        <w:autoSpaceDN w:val="0"/>
        <w:adjustRightInd w:val="0"/>
        <w:spacing w:after="120"/>
        <w:jc w:val="both"/>
        <w:textAlignment w:val="baseline"/>
        <w:rPr>
          <w:rFonts w:ascii="Times New Roman" w:hAnsi="Times New Roman" w:cs="Times New Roman"/>
          <w:i/>
          <w:lang w:val="en-US"/>
        </w:rPr>
      </w:pPr>
      <w:r w:rsidRPr="00C36D72">
        <w:rPr>
          <w:rFonts w:ascii="Times New Roman" w:hAnsi="Times New Roman" w:cs="Times New Roman"/>
          <w:i/>
          <w:lang w:val="en-US"/>
        </w:rPr>
        <w:t>how to support PUCCH resource groups composed with resources or resource sets</w:t>
      </w:r>
    </w:p>
    <w:p w14:paraId="308D9AC9" w14:textId="77777777" w:rsidR="00CF3739" w:rsidRPr="00C36D72" w:rsidRDefault="00CF3739" w:rsidP="003430AB">
      <w:pPr>
        <w:numPr>
          <w:ilvl w:val="0"/>
          <w:numId w:val="42"/>
        </w:numPr>
        <w:tabs>
          <w:tab w:val="left" w:pos="720"/>
          <w:tab w:val="left" w:pos="2160"/>
        </w:tabs>
        <w:contextualSpacing/>
        <w:jc w:val="both"/>
        <w:rPr>
          <w:rFonts w:eastAsia="SimSun" w:cs="Times New Roman"/>
          <w:i/>
          <w:lang w:val="en-US"/>
        </w:rPr>
      </w:pPr>
      <w:r w:rsidRPr="00C36D72">
        <w:rPr>
          <w:rFonts w:eastAsia="SimSun" w:cs="Times New Roman"/>
          <w:i/>
          <w:lang w:val="en-US"/>
        </w:rPr>
        <w:t xml:space="preserve">Alt 2: PUCCH resources can be configured by the NW to ensure TDM PUCCH resources among M-TRPs </w:t>
      </w:r>
    </w:p>
    <w:p w14:paraId="4377EA30" w14:textId="77777777" w:rsidR="00CF3739" w:rsidRPr="00C36D72" w:rsidRDefault="00CF3739" w:rsidP="003430AB">
      <w:pPr>
        <w:pStyle w:val="ListParagraph"/>
        <w:numPr>
          <w:ilvl w:val="2"/>
          <w:numId w:val="43"/>
        </w:numPr>
        <w:tabs>
          <w:tab w:val="left" w:pos="720"/>
          <w:tab w:val="left" w:pos="2160"/>
        </w:tabs>
        <w:overflowPunct w:val="0"/>
        <w:autoSpaceDE w:val="0"/>
        <w:autoSpaceDN w:val="0"/>
        <w:adjustRightInd w:val="0"/>
        <w:spacing w:after="120"/>
        <w:jc w:val="both"/>
        <w:textAlignment w:val="baseline"/>
        <w:rPr>
          <w:rFonts w:ascii="Times New Roman" w:hAnsi="Times New Roman" w:cs="Times New Roman"/>
          <w:i/>
          <w:lang w:val="en-US"/>
        </w:rPr>
      </w:pPr>
      <w:r w:rsidRPr="00C36D72">
        <w:rPr>
          <w:rFonts w:ascii="Times New Roman" w:hAnsi="Times New Roman" w:cs="Times New Roman"/>
          <w:i/>
          <w:lang w:val="en-US"/>
        </w:rPr>
        <w:t>PUCCH resource groups are not needed.</w:t>
      </w:r>
    </w:p>
    <w:p w14:paraId="6A6003C2" w14:textId="77777777" w:rsidR="00CF3739" w:rsidRPr="00C36D72" w:rsidRDefault="00CF3739" w:rsidP="003430AB">
      <w:pPr>
        <w:numPr>
          <w:ilvl w:val="0"/>
          <w:numId w:val="42"/>
        </w:numPr>
        <w:tabs>
          <w:tab w:val="left" w:pos="720"/>
          <w:tab w:val="left" w:pos="2160"/>
        </w:tabs>
        <w:contextualSpacing/>
        <w:jc w:val="both"/>
        <w:rPr>
          <w:rFonts w:eastAsia="SimSun" w:cs="Times New Roman"/>
          <w:lang w:val="en-US"/>
        </w:rPr>
      </w:pPr>
      <w:r w:rsidRPr="00C36D72">
        <w:rPr>
          <w:rFonts w:eastAsia="SimSun" w:cs="Times New Roman"/>
          <w:i/>
          <w:lang w:val="en-US"/>
        </w:rPr>
        <w:t xml:space="preserve">Alt 3: PUCCH resources configured by the NW may be overlapped among M-TRPs. </w:t>
      </w:r>
    </w:p>
    <w:p w14:paraId="431BC347" w14:textId="77777777" w:rsidR="006B426E" w:rsidRDefault="006B426E" w:rsidP="000213E6">
      <w:pPr>
        <w:jc w:val="both"/>
        <w:rPr>
          <w:rFonts w:cs="Times New Roman"/>
          <w:lang w:val="en-US"/>
        </w:rPr>
      </w:pPr>
    </w:p>
    <w:p w14:paraId="5A59E8A5" w14:textId="3E02F12A" w:rsidR="003A092D" w:rsidRDefault="003A092D" w:rsidP="000213E6">
      <w:pPr>
        <w:jc w:val="both"/>
        <w:rPr>
          <w:rFonts w:cs="Times New Roman"/>
          <w:lang w:val="en-US"/>
        </w:rPr>
      </w:pPr>
      <w:r>
        <w:rPr>
          <w:rFonts w:cs="Times New Roman"/>
          <w:b/>
          <w:u w:val="single"/>
          <w:lang w:val="en-US"/>
        </w:rPr>
        <w:t>From RAN1#97:</w:t>
      </w:r>
    </w:p>
    <w:p w14:paraId="694541D1" w14:textId="77777777" w:rsidR="00D4541F" w:rsidRPr="00C36D72" w:rsidRDefault="00D4541F" w:rsidP="000213E6">
      <w:pPr>
        <w:jc w:val="both"/>
        <w:rPr>
          <w:rFonts w:cs="Times New Roman"/>
          <w:lang w:val="en-US"/>
        </w:rPr>
      </w:pPr>
    </w:p>
    <w:p w14:paraId="3317EC5A" w14:textId="77777777" w:rsidR="00285498" w:rsidRPr="003430AB" w:rsidRDefault="00285498" w:rsidP="00285498">
      <w:pPr>
        <w:pStyle w:val="ListParagraph"/>
        <w:numPr>
          <w:ilvl w:val="0"/>
          <w:numId w:val="53"/>
        </w:numPr>
        <w:overflowPunct w:val="0"/>
        <w:autoSpaceDE w:val="0"/>
        <w:autoSpaceDN w:val="0"/>
        <w:adjustRightInd w:val="0"/>
        <w:ind w:left="475" w:hanging="475"/>
        <w:textAlignment w:val="baseline"/>
        <w:rPr>
          <w:i/>
          <w:color w:val="000000"/>
          <w:lang w:val="en-US" w:eastAsia="ko-KR"/>
        </w:rPr>
      </w:pPr>
      <w:r w:rsidRPr="003430AB">
        <w:rPr>
          <w:i/>
          <w:color w:val="000000"/>
          <w:lang w:val="en-US" w:eastAsia="ko-KR"/>
        </w:rPr>
        <w:t xml:space="preserve">FFS whether/how to associate PUCCH resource groups and configured higher layer signaling indices of CORESETs (to be concluded in RAN1 98) </w:t>
      </w:r>
    </w:p>
    <w:p w14:paraId="120CD3E3" w14:textId="1A9A4E17" w:rsidR="009F175D" w:rsidRPr="003430AB" w:rsidRDefault="009F175D" w:rsidP="00B312A0">
      <w:pPr>
        <w:jc w:val="both"/>
        <w:rPr>
          <w:rFonts w:cs="Times New Roman"/>
          <w:color w:val="000000"/>
          <w:lang w:val="en-US" w:eastAsia="ko-KR"/>
        </w:rPr>
      </w:pPr>
      <w:r w:rsidRPr="003430AB">
        <w:rPr>
          <w:rFonts w:cs="Times New Roman"/>
          <w:color w:val="000000"/>
          <w:lang w:val="en-US" w:eastAsia="ko-KR"/>
        </w:rPr>
        <w:t xml:space="preserve">As </w:t>
      </w:r>
      <w:r w:rsidR="00E8719C">
        <w:rPr>
          <w:rFonts w:cs="Times New Roman"/>
          <w:color w:val="000000"/>
          <w:lang w:val="en-US" w:eastAsia="ko-KR"/>
        </w:rPr>
        <w:t xml:space="preserve">discussed above in </w:t>
      </w:r>
      <w:r w:rsidR="00E8719C">
        <w:rPr>
          <w:rFonts w:cs="Times New Roman"/>
          <w:color w:val="000000"/>
          <w:lang w:val="en-US" w:eastAsia="ko-KR"/>
        </w:rPr>
        <w:fldChar w:fldCharType="begin"/>
      </w:r>
      <w:r w:rsidR="00E8719C">
        <w:rPr>
          <w:rFonts w:cs="Times New Roman"/>
          <w:color w:val="000000"/>
          <w:lang w:val="en-US" w:eastAsia="ko-KR"/>
        </w:rPr>
        <w:instrText xml:space="preserve"> REF _Ref16598910 \r \h </w:instrText>
      </w:r>
      <w:r w:rsidR="00E8719C">
        <w:rPr>
          <w:rFonts w:cs="Times New Roman"/>
          <w:color w:val="000000"/>
          <w:lang w:val="en-US" w:eastAsia="ko-KR"/>
        </w:rPr>
      </w:r>
      <w:r w:rsidR="00E8719C">
        <w:rPr>
          <w:rFonts w:cs="Times New Roman"/>
          <w:color w:val="000000"/>
          <w:lang w:val="en-US" w:eastAsia="ko-KR"/>
        </w:rPr>
        <w:fldChar w:fldCharType="separate"/>
      </w:r>
      <w:r w:rsidR="006826FD">
        <w:rPr>
          <w:rFonts w:cs="Times New Roman"/>
          <w:color w:val="000000"/>
          <w:lang w:val="en-US" w:eastAsia="ko-KR"/>
        </w:rPr>
        <w:t>Observation 6</w:t>
      </w:r>
      <w:r w:rsidR="00E8719C">
        <w:rPr>
          <w:rFonts w:cs="Times New Roman"/>
          <w:color w:val="000000"/>
          <w:lang w:val="en-US" w:eastAsia="ko-KR"/>
        </w:rPr>
        <w:fldChar w:fldCharType="end"/>
      </w:r>
      <w:r w:rsidR="00E8719C">
        <w:rPr>
          <w:rFonts w:cs="Times New Roman"/>
          <w:color w:val="000000"/>
          <w:lang w:val="en-US" w:eastAsia="ko-KR"/>
        </w:rPr>
        <w:t xml:space="preserve">, </w:t>
      </w:r>
      <w:r w:rsidR="001356AB">
        <w:rPr>
          <w:rFonts w:cs="Times New Roman"/>
          <w:color w:val="000000"/>
          <w:lang w:val="en-US" w:eastAsia="ko-KR"/>
        </w:rPr>
        <w:t xml:space="preserve">the </w:t>
      </w:r>
      <w:r w:rsidR="00B25C9F">
        <w:rPr>
          <w:rFonts w:cs="Times New Roman"/>
          <w:color w:val="000000"/>
          <w:lang w:val="en-US" w:eastAsia="ko-KR"/>
        </w:rPr>
        <w:t xml:space="preserve">PUCCH-Config </w:t>
      </w:r>
      <w:r w:rsidR="00F75362">
        <w:rPr>
          <w:rFonts w:cs="Times New Roman"/>
          <w:color w:val="000000"/>
          <w:lang w:val="en-US" w:eastAsia="ko-KR"/>
        </w:rPr>
        <w:t xml:space="preserve">in the existing Rel-15 </w:t>
      </w:r>
      <w:r w:rsidR="00F74F50">
        <w:rPr>
          <w:rFonts w:cs="Times New Roman"/>
          <w:color w:val="000000"/>
          <w:lang w:val="en-US" w:eastAsia="ko-KR"/>
        </w:rPr>
        <w:t xml:space="preserve">CA </w:t>
      </w:r>
      <w:r w:rsidR="00F75362">
        <w:rPr>
          <w:rFonts w:cs="Times New Roman"/>
          <w:color w:val="000000"/>
          <w:lang w:val="en-US" w:eastAsia="ko-KR"/>
        </w:rPr>
        <w:t xml:space="preserve">framework </w:t>
      </w:r>
      <w:r w:rsidR="001A14A0">
        <w:rPr>
          <w:rFonts w:cs="Times New Roman"/>
          <w:color w:val="000000"/>
          <w:lang w:val="en-US" w:eastAsia="ko-KR"/>
        </w:rPr>
        <w:t>can already support se</w:t>
      </w:r>
      <w:r w:rsidR="00F631C2">
        <w:rPr>
          <w:rFonts w:cs="Times New Roman"/>
          <w:color w:val="000000"/>
          <w:lang w:val="en-US" w:eastAsia="ko-KR"/>
        </w:rPr>
        <w:t xml:space="preserve">parate </w:t>
      </w:r>
      <w:r w:rsidR="0026343F">
        <w:rPr>
          <w:rFonts w:cs="Times New Roman"/>
          <w:color w:val="000000"/>
          <w:lang w:val="en-US" w:eastAsia="ko-KR"/>
        </w:rPr>
        <w:t xml:space="preserve">or joint </w:t>
      </w:r>
      <w:r w:rsidR="00F911AE">
        <w:rPr>
          <w:rFonts w:cs="Times New Roman"/>
          <w:color w:val="000000"/>
          <w:lang w:val="en-US" w:eastAsia="ko-KR"/>
        </w:rPr>
        <w:t xml:space="preserve">ACK/NACK feedback. </w:t>
      </w:r>
      <w:r w:rsidR="00C5639D">
        <w:rPr>
          <w:rFonts w:cs="Times New Roman"/>
          <w:color w:val="000000"/>
          <w:lang w:val="en-US" w:eastAsia="ko-KR"/>
        </w:rPr>
        <w:t>Since PUCCH-Confi</w:t>
      </w:r>
      <w:r w:rsidR="00767D7C">
        <w:rPr>
          <w:rFonts w:cs="Times New Roman"/>
          <w:color w:val="000000"/>
          <w:lang w:val="en-US" w:eastAsia="ko-KR"/>
        </w:rPr>
        <w:t xml:space="preserve">gs are provided in two </w:t>
      </w:r>
      <w:proofErr w:type="spellStart"/>
      <w:r w:rsidR="00767D7C">
        <w:rPr>
          <w:rFonts w:cs="Times New Roman"/>
          <w:color w:val="000000"/>
          <w:lang w:val="en-US" w:eastAsia="ko-KR"/>
        </w:rPr>
        <w:t>ServingCell</w:t>
      </w:r>
      <w:proofErr w:type="spellEnd"/>
      <w:r w:rsidR="00767D7C">
        <w:rPr>
          <w:rFonts w:cs="Times New Roman"/>
          <w:color w:val="000000"/>
          <w:lang w:val="en-US" w:eastAsia="ko-KR"/>
        </w:rPr>
        <w:t xml:space="preserve"> </w:t>
      </w:r>
      <w:r w:rsidR="00A75BBF">
        <w:rPr>
          <w:rFonts w:cs="Times New Roman"/>
          <w:color w:val="000000"/>
          <w:lang w:val="en-US" w:eastAsia="ko-KR"/>
        </w:rPr>
        <w:t>configuration</w:t>
      </w:r>
      <w:r w:rsidR="00767D7C">
        <w:rPr>
          <w:rFonts w:cs="Times New Roman"/>
          <w:color w:val="000000"/>
          <w:lang w:val="en-US" w:eastAsia="ko-KR"/>
        </w:rPr>
        <w:t>s</w:t>
      </w:r>
      <w:r w:rsidR="002825E0">
        <w:rPr>
          <w:rFonts w:cs="Times New Roman"/>
          <w:color w:val="000000"/>
          <w:lang w:val="en-US" w:eastAsia="ko-KR"/>
        </w:rPr>
        <w:t xml:space="preserve"> </w:t>
      </w:r>
      <w:r w:rsidR="0026343F">
        <w:rPr>
          <w:rFonts w:cs="Times New Roman"/>
          <w:color w:val="000000"/>
          <w:lang w:val="en-US" w:eastAsia="ko-KR"/>
        </w:rPr>
        <w:t xml:space="preserve">(two objects) </w:t>
      </w:r>
      <w:r w:rsidR="002825E0">
        <w:rPr>
          <w:rFonts w:cs="Times New Roman"/>
          <w:color w:val="000000"/>
          <w:lang w:val="en-US" w:eastAsia="ko-KR"/>
        </w:rPr>
        <w:t>correspond</w:t>
      </w:r>
      <w:r w:rsidR="0026343F">
        <w:rPr>
          <w:rFonts w:cs="Times New Roman"/>
          <w:color w:val="000000"/>
          <w:lang w:val="en-US" w:eastAsia="ko-KR"/>
        </w:rPr>
        <w:t>s</w:t>
      </w:r>
      <w:r w:rsidR="002825E0">
        <w:rPr>
          <w:rFonts w:cs="Times New Roman"/>
          <w:color w:val="000000"/>
          <w:lang w:val="en-US" w:eastAsia="ko-KR"/>
        </w:rPr>
        <w:t xml:space="preserve"> to the two TRPs, </w:t>
      </w:r>
      <w:r w:rsidR="00F65072">
        <w:rPr>
          <w:rFonts w:cs="Times New Roman"/>
          <w:color w:val="000000"/>
          <w:lang w:val="en-US" w:eastAsia="ko-KR"/>
        </w:rPr>
        <w:t xml:space="preserve">the PUCCH resources corresponding to the two TRPs can be defined </w:t>
      </w:r>
      <w:r w:rsidR="006A159C">
        <w:rPr>
          <w:rFonts w:cs="Times New Roman"/>
          <w:color w:val="000000"/>
          <w:lang w:val="en-US" w:eastAsia="ko-KR"/>
        </w:rPr>
        <w:t xml:space="preserve">within the respective PUCCH-Configs in the two </w:t>
      </w:r>
      <w:proofErr w:type="spellStart"/>
      <w:r w:rsidR="006A159C">
        <w:rPr>
          <w:rFonts w:cs="Times New Roman"/>
          <w:color w:val="000000"/>
          <w:lang w:val="en-US" w:eastAsia="ko-KR"/>
        </w:rPr>
        <w:t>ServingCell</w:t>
      </w:r>
      <w:proofErr w:type="spellEnd"/>
      <w:r w:rsidR="006A159C">
        <w:rPr>
          <w:rFonts w:cs="Times New Roman"/>
          <w:color w:val="000000"/>
          <w:lang w:val="en-US" w:eastAsia="ko-KR"/>
        </w:rPr>
        <w:t xml:space="preserve"> configurations.  </w:t>
      </w:r>
      <w:r w:rsidR="00782A7D">
        <w:rPr>
          <w:rFonts w:cs="Times New Roman"/>
          <w:color w:val="000000"/>
          <w:lang w:val="en-US" w:eastAsia="ko-KR"/>
        </w:rPr>
        <w:t>Hence, there is no need to</w:t>
      </w:r>
      <w:r w:rsidR="00F54D85">
        <w:rPr>
          <w:rFonts w:cs="Times New Roman"/>
          <w:color w:val="000000"/>
          <w:lang w:val="en-US" w:eastAsia="ko-KR"/>
        </w:rPr>
        <w:t xml:space="preserve"> </w:t>
      </w:r>
      <w:r w:rsidR="00093687">
        <w:rPr>
          <w:rFonts w:cs="Times New Roman"/>
          <w:color w:val="000000"/>
          <w:lang w:val="en-US" w:eastAsia="ko-KR"/>
        </w:rPr>
        <w:t>introduce</w:t>
      </w:r>
      <w:r w:rsidR="00CA0B04">
        <w:rPr>
          <w:rFonts w:cs="Times New Roman"/>
          <w:color w:val="000000"/>
          <w:lang w:val="en-US" w:eastAsia="ko-KR"/>
        </w:rPr>
        <w:t xml:space="preserve"> PUCCH resource groups for the purpose of multi-PDCCH with separate ACK/NACK feedback.</w:t>
      </w:r>
    </w:p>
    <w:p w14:paraId="1E5FD0E2" w14:textId="77777777" w:rsidR="00EA2B7E" w:rsidRPr="003430AB" w:rsidRDefault="00EA2B7E" w:rsidP="003430AB">
      <w:pPr>
        <w:overflowPunct w:val="0"/>
        <w:autoSpaceDE w:val="0"/>
        <w:autoSpaceDN w:val="0"/>
        <w:adjustRightInd w:val="0"/>
        <w:textAlignment w:val="baseline"/>
        <w:rPr>
          <w:color w:val="000000"/>
          <w:lang w:val="en-US" w:eastAsia="ko-KR"/>
        </w:rPr>
      </w:pPr>
    </w:p>
    <w:p w14:paraId="49607C7E" w14:textId="00930016" w:rsidR="004F5D30" w:rsidRPr="00C36D72" w:rsidRDefault="00D06686" w:rsidP="00B312A0">
      <w:pPr>
        <w:pStyle w:val="Observation"/>
        <w:jc w:val="both"/>
        <w:rPr>
          <w:rFonts w:cs="Times New Roman"/>
          <w:lang w:val="en-US"/>
        </w:rPr>
      </w:pPr>
      <w:r w:rsidDel="00285498">
        <w:rPr>
          <w:rFonts w:cs="Times New Roman"/>
          <w:lang w:val="en-US"/>
        </w:rPr>
        <w:t xml:space="preserve">PUCCH resource groups </w:t>
      </w:r>
      <w:r w:rsidR="000E1BB4">
        <w:rPr>
          <w:rFonts w:cs="Times New Roman"/>
          <w:lang w:val="en-US"/>
        </w:rPr>
        <w:t xml:space="preserve">for the purpose of multi-PDCCH with separate ACK/NACK feedback is not needed </w:t>
      </w:r>
      <w:r w:rsidR="00A74EE3">
        <w:rPr>
          <w:rFonts w:cs="Times New Roman"/>
          <w:lang w:val="en-US"/>
        </w:rPr>
        <w:t xml:space="preserve">given existing Rel-15 CA framework can </w:t>
      </w:r>
      <w:r w:rsidR="00234023">
        <w:rPr>
          <w:rFonts w:cs="Times New Roman"/>
          <w:lang w:val="en-US"/>
        </w:rPr>
        <w:t xml:space="preserve">readily </w:t>
      </w:r>
      <w:r w:rsidR="00456CCE">
        <w:rPr>
          <w:rFonts w:cs="Times New Roman"/>
          <w:lang w:val="en-US"/>
        </w:rPr>
        <w:t xml:space="preserve">be </w:t>
      </w:r>
      <w:r w:rsidR="00234023">
        <w:rPr>
          <w:rFonts w:cs="Times New Roman"/>
          <w:lang w:val="en-US"/>
        </w:rPr>
        <w:t>adopted to</w:t>
      </w:r>
      <w:r w:rsidR="00A74EE3">
        <w:rPr>
          <w:rFonts w:cs="Times New Roman"/>
          <w:lang w:val="en-US"/>
        </w:rPr>
        <w:t xml:space="preserve"> </w:t>
      </w:r>
      <w:r w:rsidR="00647DDF">
        <w:rPr>
          <w:rFonts w:cs="Times New Roman"/>
          <w:lang w:val="en-US"/>
        </w:rPr>
        <w:t xml:space="preserve">support </w:t>
      </w:r>
      <w:r w:rsidR="00F15C3B">
        <w:rPr>
          <w:rFonts w:cs="Times New Roman"/>
          <w:lang w:val="en-US"/>
        </w:rPr>
        <w:t>separate ACK/NACK feedback for multi-PDCCH</w:t>
      </w:r>
      <w:r w:rsidR="004F5D30" w:rsidRPr="00C36D72">
        <w:rPr>
          <w:rFonts w:cs="Times New Roman"/>
          <w:lang w:val="en-US"/>
        </w:rPr>
        <w:t>.</w:t>
      </w:r>
    </w:p>
    <w:p w14:paraId="7AA0AFB1" w14:textId="62EDB810" w:rsidR="0089602E" w:rsidRPr="00C36D72" w:rsidRDefault="00C505BC" w:rsidP="003430AB">
      <w:pPr>
        <w:pStyle w:val="Heading2"/>
      </w:pPr>
      <w:r w:rsidRPr="00C36D72">
        <w:t xml:space="preserve">Issue related to </w:t>
      </w:r>
      <w:r w:rsidR="0018263E" w:rsidRPr="00C36D72">
        <w:t>PDSCH scrambling</w:t>
      </w:r>
    </w:p>
    <w:p w14:paraId="01EE70BF" w14:textId="40C25A75" w:rsidR="00C505BC" w:rsidRPr="00C36D72" w:rsidRDefault="0018263E" w:rsidP="00B312A0">
      <w:pPr>
        <w:pStyle w:val="BodyText"/>
        <w:jc w:val="both"/>
        <w:rPr>
          <w:rFonts w:cs="Times New Roman"/>
          <w:lang w:val="en-US"/>
        </w:rPr>
      </w:pPr>
      <w:r w:rsidRPr="00C36D72">
        <w:rPr>
          <w:rFonts w:cs="Times New Roman"/>
          <w:lang w:val="en-US"/>
        </w:rPr>
        <w:t>On PDSCH scrambling, the following agreement was made:</w:t>
      </w:r>
    </w:p>
    <w:p w14:paraId="7B1520C7" w14:textId="1FAC7254" w:rsidR="0018263E" w:rsidRPr="00C36D72" w:rsidRDefault="0018263E" w:rsidP="00B312A0">
      <w:pPr>
        <w:pStyle w:val="BodyText"/>
        <w:jc w:val="both"/>
        <w:rPr>
          <w:rFonts w:cs="Times New Roman"/>
          <w:lang w:val="en-US"/>
        </w:rPr>
      </w:pPr>
    </w:p>
    <w:p w14:paraId="41522D32" w14:textId="77777777" w:rsidR="00A4492B" w:rsidRPr="003430AB" w:rsidRDefault="00A4492B" w:rsidP="00A4492B">
      <w:pPr>
        <w:pStyle w:val="ListParagraph"/>
        <w:ind w:left="0"/>
        <w:jc w:val="both"/>
        <w:rPr>
          <w:rFonts w:cs="Times"/>
          <w:b/>
          <w:szCs w:val="20"/>
          <w:highlight w:val="green"/>
          <w:lang w:val="en-US"/>
        </w:rPr>
      </w:pPr>
      <w:r w:rsidRPr="003430AB">
        <w:rPr>
          <w:rFonts w:cs="Times"/>
          <w:b/>
          <w:szCs w:val="20"/>
          <w:highlight w:val="green"/>
          <w:lang w:val="en-US"/>
        </w:rPr>
        <w:t>Agreement</w:t>
      </w:r>
    </w:p>
    <w:p w14:paraId="089CB2BB" w14:textId="77777777" w:rsidR="00A4492B" w:rsidRPr="00861FC3" w:rsidRDefault="00A4492B" w:rsidP="00A4492B">
      <w:pPr>
        <w:overflowPunct w:val="0"/>
        <w:autoSpaceDE w:val="0"/>
        <w:autoSpaceDN w:val="0"/>
        <w:adjustRightInd w:val="0"/>
        <w:contextualSpacing/>
        <w:jc w:val="both"/>
        <w:textAlignment w:val="baseline"/>
        <w:rPr>
          <w:rFonts w:eastAsia="SimSun" w:cs="Times"/>
          <w:szCs w:val="20"/>
          <w:lang w:val="en-US" w:eastAsia="zh-CN"/>
        </w:rPr>
      </w:pPr>
      <w:r w:rsidRPr="00861FC3">
        <w:rPr>
          <w:rFonts w:eastAsia="SimSun" w:cs="Times"/>
          <w:szCs w:val="20"/>
          <w:lang w:val="en-US" w:eastAsia="zh-CN"/>
        </w:rPr>
        <w:t xml:space="preserve">At least for </w:t>
      </w:r>
      <w:proofErr w:type="spellStart"/>
      <w:r w:rsidRPr="00861FC3">
        <w:rPr>
          <w:rFonts w:eastAsia="SimSun" w:cs="Times"/>
          <w:szCs w:val="20"/>
          <w:lang w:val="en-US" w:eastAsia="zh-CN"/>
        </w:rPr>
        <w:t>eMBB</w:t>
      </w:r>
      <w:proofErr w:type="spellEnd"/>
      <w:r w:rsidRPr="00861FC3">
        <w:rPr>
          <w:rFonts w:eastAsia="SimSun" w:cs="Times"/>
          <w:szCs w:val="20"/>
          <w:lang w:val="en-US" w:eastAsia="zh-CN"/>
        </w:rPr>
        <w:t xml:space="preserve"> with M</w:t>
      </w:r>
      <w:r w:rsidRPr="00861FC3">
        <w:rPr>
          <w:rFonts w:cs="Times"/>
          <w:szCs w:val="20"/>
          <w:lang w:val="en-US" w:eastAsia="zh-CN"/>
        </w:rPr>
        <w:t>-DCI NCJT</w:t>
      </w:r>
      <w:r w:rsidRPr="00861FC3">
        <w:rPr>
          <w:rFonts w:eastAsia="SimSun" w:cs="Times"/>
          <w:szCs w:val="20"/>
          <w:lang w:val="en-US" w:eastAsia="zh-CN"/>
        </w:rPr>
        <w:t xml:space="preserve"> in order to generate different PDSCH scrambling sequences, support enhancing RRC configuration to configure multiple </w:t>
      </w:r>
      <w:proofErr w:type="spellStart"/>
      <w:r w:rsidRPr="00861FC3">
        <w:rPr>
          <w:rFonts w:eastAsia="Malgun Gothic" w:cs="Times"/>
          <w:szCs w:val="20"/>
          <w:lang w:val="en-US" w:eastAsia="ko-KR"/>
        </w:rPr>
        <w:t>dataScramblingIdentityPDSCH</w:t>
      </w:r>
      <w:proofErr w:type="spellEnd"/>
    </w:p>
    <w:p w14:paraId="7E81620F" w14:textId="77777777" w:rsidR="00A4492B" w:rsidRPr="00861FC3" w:rsidRDefault="00A4492B" w:rsidP="00A4492B">
      <w:pPr>
        <w:numPr>
          <w:ilvl w:val="0"/>
          <w:numId w:val="44"/>
        </w:numPr>
        <w:overflowPunct w:val="0"/>
        <w:autoSpaceDE w:val="0"/>
        <w:autoSpaceDN w:val="0"/>
        <w:adjustRightInd w:val="0"/>
        <w:contextualSpacing/>
        <w:jc w:val="both"/>
        <w:textAlignment w:val="baseline"/>
        <w:rPr>
          <w:rFonts w:eastAsia="SimSun" w:cs="Times"/>
          <w:szCs w:val="20"/>
          <w:lang w:val="en-US" w:eastAsia="zh-CN"/>
        </w:rPr>
      </w:pPr>
      <w:r w:rsidRPr="00861FC3">
        <w:rPr>
          <w:rFonts w:eastAsia="Malgun Gothic" w:cs="Times"/>
          <w:szCs w:val="20"/>
          <w:lang w:val="en-US" w:eastAsia="ko-KR"/>
        </w:rPr>
        <w:t xml:space="preserve">FFS details including how to associate </w:t>
      </w:r>
      <w:proofErr w:type="spellStart"/>
      <w:r w:rsidRPr="00861FC3">
        <w:rPr>
          <w:rFonts w:eastAsia="Malgun Gothic" w:cs="Times"/>
          <w:szCs w:val="20"/>
          <w:lang w:val="en-US" w:eastAsia="ko-KR"/>
        </w:rPr>
        <w:t>dataScramblingIdentityPDSCH</w:t>
      </w:r>
      <w:proofErr w:type="spellEnd"/>
      <w:r w:rsidRPr="00861FC3">
        <w:rPr>
          <w:rFonts w:eastAsia="Malgun Gothic" w:cs="Times"/>
          <w:szCs w:val="20"/>
          <w:lang w:val="en-US" w:eastAsia="ko-KR"/>
        </w:rPr>
        <w:t xml:space="preserve"> with TRPs</w:t>
      </w:r>
    </w:p>
    <w:p w14:paraId="400763DC" w14:textId="77777777" w:rsidR="00A4492B" w:rsidRDefault="00A4492B" w:rsidP="00B312A0">
      <w:pPr>
        <w:pStyle w:val="BodyText"/>
        <w:jc w:val="both"/>
        <w:rPr>
          <w:rFonts w:cs="Times New Roman"/>
          <w:lang w:val="en-US"/>
        </w:rPr>
      </w:pPr>
    </w:p>
    <w:p w14:paraId="5EE99050" w14:textId="77777777" w:rsidR="00A4492B" w:rsidRPr="00C36D72" w:rsidRDefault="00A4492B" w:rsidP="00B312A0">
      <w:pPr>
        <w:pStyle w:val="BodyText"/>
        <w:jc w:val="both"/>
        <w:rPr>
          <w:rFonts w:cs="Times New Roman"/>
          <w:lang w:val="en-US"/>
        </w:rPr>
      </w:pPr>
    </w:p>
    <w:p w14:paraId="35AAC6B9" w14:textId="14B205A1" w:rsidR="00AA31FD" w:rsidRPr="00C36D72" w:rsidRDefault="001F5F4B" w:rsidP="00B312A0">
      <w:pPr>
        <w:pStyle w:val="BodyText"/>
        <w:jc w:val="both"/>
        <w:rPr>
          <w:rFonts w:cs="Times New Roman"/>
          <w:lang w:val="en-US"/>
        </w:rPr>
      </w:pPr>
      <w:r>
        <w:rPr>
          <w:rFonts w:cs="Times New Roman"/>
          <w:lang w:val="en-US"/>
        </w:rPr>
        <w:t xml:space="preserve">As there are two </w:t>
      </w:r>
      <w:proofErr w:type="spellStart"/>
      <w:r w:rsidRPr="003430AB">
        <w:rPr>
          <w:rFonts w:cs="Times New Roman"/>
          <w:i/>
          <w:lang w:val="en-US"/>
        </w:rPr>
        <w:t>PDSCH_Config</w:t>
      </w:r>
      <w:r w:rsidR="00A849BF">
        <w:rPr>
          <w:rFonts w:cs="Times New Roman"/>
          <w:i/>
          <w:lang w:val="en-US"/>
        </w:rPr>
        <w:t>s</w:t>
      </w:r>
      <w:proofErr w:type="spellEnd"/>
      <w:r w:rsidRPr="003430AB">
        <w:rPr>
          <w:rFonts w:cs="Times New Roman"/>
          <w:i/>
          <w:lang w:val="en-US"/>
        </w:rPr>
        <w:t>,</w:t>
      </w:r>
      <w:r>
        <w:rPr>
          <w:rFonts w:cs="Times New Roman"/>
          <w:lang w:val="en-US"/>
        </w:rPr>
        <w:t xml:space="preserve"> one per configured </w:t>
      </w:r>
      <w:proofErr w:type="spellStart"/>
      <w:r w:rsidRPr="003430AB">
        <w:rPr>
          <w:rFonts w:cs="Times New Roman"/>
          <w:i/>
          <w:lang w:val="en-US"/>
        </w:rPr>
        <w:t>S</w:t>
      </w:r>
      <w:r w:rsidR="006139D6" w:rsidRPr="003430AB">
        <w:rPr>
          <w:rFonts w:cs="Times New Roman"/>
          <w:i/>
          <w:lang w:val="en-US"/>
        </w:rPr>
        <w:t>e</w:t>
      </w:r>
      <w:r w:rsidRPr="003430AB">
        <w:rPr>
          <w:rFonts w:cs="Times New Roman"/>
          <w:i/>
          <w:lang w:val="en-US"/>
        </w:rPr>
        <w:t>rvingCell</w:t>
      </w:r>
      <w:proofErr w:type="spellEnd"/>
      <w:r w:rsidR="009A7F20">
        <w:rPr>
          <w:rFonts w:cs="Times New Roman"/>
          <w:i/>
          <w:lang w:val="en-US"/>
        </w:rPr>
        <w:t xml:space="preserve"> </w:t>
      </w:r>
      <w:r w:rsidR="009A7F20" w:rsidRPr="003430AB">
        <w:rPr>
          <w:rFonts w:cs="Times New Roman"/>
          <w:lang w:val="en-US"/>
        </w:rPr>
        <w:t>object</w:t>
      </w:r>
      <w:r w:rsidRPr="003430AB">
        <w:rPr>
          <w:rFonts w:cs="Times New Roman"/>
          <w:i/>
          <w:lang w:val="en-US"/>
        </w:rPr>
        <w:t>,</w:t>
      </w:r>
      <w:r>
        <w:rPr>
          <w:rFonts w:cs="Times New Roman"/>
          <w:lang w:val="en-US"/>
        </w:rPr>
        <w:t xml:space="preserve"> there </w:t>
      </w:r>
      <w:r w:rsidR="006139D6">
        <w:rPr>
          <w:rFonts w:cs="Times New Roman"/>
          <w:lang w:val="en-US"/>
        </w:rPr>
        <w:t xml:space="preserve">are automatically two </w:t>
      </w:r>
      <w:proofErr w:type="spellStart"/>
      <w:r w:rsidR="006139D6" w:rsidRPr="00C36D72">
        <w:rPr>
          <w:rFonts w:eastAsia="Malgun Gothic" w:cs="Times New Roman"/>
          <w:i/>
          <w:lang w:val="en-US" w:eastAsia="ko-KR"/>
        </w:rPr>
        <w:t>dataScramblingIdentityPDSCH</w:t>
      </w:r>
      <w:proofErr w:type="spellEnd"/>
      <w:r w:rsidR="006139D6">
        <w:rPr>
          <w:rFonts w:eastAsia="Malgun Gothic" w:cs="Times New Roman"/>
          <w:i/>
          <w:lang w:val="en-US" w:eastAsia="ko-KR"/>
        </w:rPr>
        <w:t xml:space="preserve"> </w:t>
      </w:r>
      <w:r w:rsidR="006139D6">
        <w:rPr>
          <w:rFonts w:eastAsia="Malgun Gothic" w:cs="Times New Roman"/>
          <w:lang w:val="en-US" w:eastAsia="ko-KR"/>
        </w:rPr>
        <w:t>configured to the UE by RRC</w:t>
      </w:r>
      <w:r w:rsidR="004F203D" w:rsidRPr="00C36D72">
        <w:rPr>
          <w:rFonts w:cs="Times New Roman"/>
          <w:lang w:val="en-US"/>
        </w:rPr>
        <w:t xml:space="preserve">. Hence, </w:t>
      </w:r>
      <w:r w:rsidR="00B76BDE">
        <w:rPr>
          <w:rFonts w:cs="Times New Roman"/>
          <w:lang w:val="en-US"/>
        </w:rPr>
        <w:t>the RAN1 functionality in the above agreement</w:t>
      </w:r>
      <w:r w:rsidR="006139D6">
        <w:rPr>
          <w:rFonts w:cs="Times New Roman"/>
          <w:lang w:val="en-US"/>
        </w:rPr>
        <w:t xml:space="preserve"> is automatically fulfilled by adopting the CA framework to multi-TRP</w:t>
      </w:r>
      <w:r w:rsidR="00D9121B">
        <w:rPr>
          <w:rFonts w:cs="Times New Roman"/>
          <w:lang w:val="en-US"/>
        </w:rPr>
        <w:t xml:space="preserve">, and no further </w:t>
      </w:r>
      <w:r w:rsidR="000C0B1C">
        <w:rPr>
          <w:rFonts w:cs="Times New Roman"/>
          <w:lang w:val="en-US"/>
        </w:rPr>
        <w:t>enhancements to RRC are needed</w:t>
      </w:r>
      <w:r w:rsidR="002139AD" w:rsidRPr="00C36D72">
        <w:rPr>
          <w:rFonts w:cs="Times New Roman"/>
          <w:lang w:val="en-US"/>
        </w:rPr>
        <w:t>.</w:t>
      </w:r>
    </w:p>
    <w:p w14:paraId="6A75749D" w14:textId="77777777" w:rsidR="00782244" w:rsidRPr="00C36D72" w:rsidRDefault="00782244" w:rsidP="00B312A0">
      <w:pPr>
        <w:pStyle w:val="BodyText"/>
        <w:jc w:val="both"/>
        <w:rPr>
          <w:rFonts w:cs="Times New Roman"/>
          <w:lang w:val="en-US"/>
        </w:rPr>
      </w:pPr>
    </w:p>
    <w:p w14:paraId="7500615E" w14:textId="751D961C" w:rsidR="002139AD" w:rsidRPr="00C36D72" w:rsidRDefault="00144DC0" w:rsidP="003430AB">
      <w:pPr>
        <w:pStyle w:val="Observation"/>
        <w:rPr>
          <w:lang w:val="en-US"/>
        </w:rPr>
      </w:pPr>
      <w:r>
        <w:rPr>
          <w:lang w:val="en-US"/>
        </w:rPr>
        <w:t>Two different PDSCH scrambling identities</w:t>
      </w:r>
      <w:r w:rsidR="006139D6">
        <w:rPr>
          <w:lang w:val="en-US"/>
        </w:rPr>
        <w:t xml:space="preserve"> is automatically supported </w:t>
      </w:r>
      <w:r w:rsidR="00234065">
        <w:rPr>
          <w:lang w:val="en-US"/>
        </w:rPr>
        <w:t xml:space="preserve">due to the reuse of the CA framework </w:t>
      </w:r>
      <w:r w:rsidR="00F453EA">
        <w:rPr>
          <w:lang w:val="en-US"/>
        </w:rPr>
        <w:t>for multi-</w:t>
      </w:r>
      <w:r>
        <w:rPr>
          <w:lang w:val="en-US"/>
        </w:rPr>
        <w:t>DCI based NCJT</w:t>
      </w:r>
      <w:r w:rsidR="00F453EA">
        <w:rPr>
          <w:lang w:val="en-US"/>
        </w:rPr>
        <w:t xml:space="preserve"> where two</w:t>
      </w:r>
      <w:r w:rsidR="00F453EA" w:rsidRPr="003430AB">
        <w:rPr>
          <w:i/>
          <w:lang w:val="en-US"/>
        </w:rPr>
        <w:t xml:space="preserve"> </w:t>
      </w:r>
      <w:proofErr w:type="spellStart"/>
      <w:r w:rsidR="00F453EA" w:rsidRPr="003430AB">
        <w:rPr>
          <w:i/>
          <w:lang w:val="en-US"/>
        </w:rPr>
        <w:t>ServingCellConfig</w:t>
      </w:r>
      <w:r w:rsidR="00037B17">
        <w:rPr>
          <w:i/>
          <w:lang w:val="en-US"/>
        </w:rPr>
        <w:t>s</w:t>
      </w:r>
      <w:proofErr w:type="spellEnd"/>
      <w:r w:rsidR="00F453EA">
        <w:rPr>
          <w:lang w:val="en-US"/>
        </w:rPr>
        <w:t xml:space="preserve"> </w:t>
      </w:r>
      <w:r w:rsidR="00037B17">
        <w:rPr>
          <w:lang w:val="en-US"/>
        </w:rPr>
        <w:t>are</w:t>
      </w:r>
      <w:r w:rsidR="00F453EA">
        <w:rPr>
          <w:lang w:val="en-US"/>
        </w:rPr>
        <w:t xml:space="preserve"> used wi</w:t>
      </w:r>
      <w:r w:rsidR="00037B17">
        <w:rPr>
          <w:lang w:val="en-US"/>
        </w:rPr>
        <w:t>t</w:t>
      </w:r>
      <w:r w:rsidR="00F453EA">
        <w:rPr>
          <w:lang w:val="en-US"/>
        </w:rPr>
        <w:t>h each hav</w:t>
      </w:r>
      <w:r w:rsidR="00037B17">
        <w:rPr>
          <w:lang w:val="en-US"/>
        </w:rPr>
        <w:t>ing</w:t>
      </w:r>
      <w:r w:rsidR="00F453EA">
        <w:rPr>
          <w:lang w:val="en-US"/>
        </w:rPr>
        <w:t xml:space="preserve"> a </w:t>
      </w:r>
      <w:r w:rsidR="00F453EA" w:rsidRPr="003430AB">
        <w:rPr>
          <w:i/>
          <w:lang w:val="en-US"/>
        </w:rPr>
        <w:t>PDSCH-Config</w:t>
      </w:r>
      <w:r w:rsidR="00F453EA">
        <w:rPr>
          <w:lang w:val="en-US"/>
        </w:rPr>
        <w:t xml:space="preserve">, that contains the </w:t>
      </w:r>
      <w:proofErr w:type="spellStart"/>
      <w:r w:rsidR="00F453EA" w:rsidRPr="00C36D72">
        <w:rPr>
          <w:rFonts w:eastAsia="Malgun Gothic" w:cs="Times New Roman"/>
          <w:i/>
          <w:lang w:val="en-US" w:eastAsia="ko-KR"/>
        </w:rPr>
        <w:t>dataScramblingIdentityPDSCH</w:t>
      </w:r>
      <w:proofErr w:type="spellEnd"/>
    </w:p>
    <w:p w14:paraId="3C2CD9CD" w14:textId="77777777" w:rsidR="00AA31FD" w:rsidRPr="00C36D72" w:rsidRDefault="00AA31FD" w:rsidP="00B312A0">
      <w:pPr>
        <w:pStyle w:val="BodyText"/>
        <w:jc w:val="both"/>
        <w:rPr>
          <w:rFonts w:cs="Times New Roman"/>
          <w:lang w:val="en-US"/>
        </w:rPr>
      </w:pPr>
    </w:p>
    <w:p w14:paraId="46325F46" w14:textId="0B14AB22" w:rsidR="00431E89" w:rsidRPr="00C36D72" w:rsidRDefault="00431E89" w:rsidP="003430AB">
      <w:pPr>
        <w:pStyle w:val="Heading2"/>
      </w:pPr>
      <w:r w:rsidRPr="00C36D72">
        <w:t xml:space="preserve">Issue related to </w:t>
      </w:r>
      <w:r w:rsidR="009F61B8">
        <w:t>DCI format 1</w:t>
      </w:r>
      <w:r w:rsidR="00B206CA">
        <w:t>_</w:t>
      </w:r>
      <w:r w:rsidR="009F61B8">
        <w:t>0</w:t>
      </w:r>
    </w:p>
    <w:p w14:paraId="53EFC937" w14:textId="1F10E033" w:rsidR="00431E89" w:rsidRDefault="00791A33" w:rsidP="00B312A0">
      <w:pPr>
        <w:pStyle w:val="BodyText"/>
        <w:jc w:val="both"/>
        <w:rPr>
          <w:rFonts w:cs="Times New Roman"/>
          <w:lang w:val="en-US"/>
        </w:rPr>
      </w:pPr>
      <w:r>
        <w:rPr>
          <w:rFonts w:cs="Times New Roman"/>
          <w:lang w:val="en-US"/>
        </w:rPr>
        <w:t>In RAN1#96, the following agreement was made:</w:t>
      </w:r>
    </w:p>
    <w:p w14:paraId="7C15860E" w14:textId="77777777" w:rsidR="00791A33" w:rsidRDefault="00791A33" w:rsidP="00B312A0">
      <w:pPr>
        <w:pStyle w:val="BodyText"/>
        <w:jc w:val="both"/>
        <w:rPr>
          <w:rFonts w:cs="Times New Roman"/>
          <w:lang w:val="en-US"/>
        </w:rPr>
      </w:pPr>
    </w:p>
    <w:p w14:paraId="4E9094D1" w14:textId="77777777" w:rsidR="00B23986" w:rsidRPr="003430AB" w:rsidRDefault="00B23986" w:rsidP="00B23986">
      <w:pPr>
        <w:jc w:val="both"/>
        <w:rPr>
          <w:b/>
          <w:highlight w:val="green"/>
          <w:lang w:val="en-US"/>
        </w:rPr>
      </w:pPr>
      <w:r w:rsidRPr="003430AB">
        <w:rPr>
          <w:b/>
          <w:highlight w:val="green"/>
          <w:lang w:val="en-US"/>
        </w:rPr>
        <w:t>Agreement</w:t>
      </w:r>
    </w:p>
    <w:p w14:paraId="1BA9F0BE" w14:textId="77777777" w:rsidR="00B23986" w:rsidRPr="003430AB" w:rsidRDefault="00B23986" w:rsidP="00B23986">
      <w:pPr>
        <w:jc w:val="both"/>
        <w:rPr>
          <w:lang w:val="en-US"/>
        </w:rPr>
      </w:pPr>
      <w:r w:rsidRPr="003430AB">
        <w:rPr>
          <w:lang w:val="en-US"/>
        </w:rPr>
        <w:t xml:space="preserve">For a UE supporting multiple-PDCCH based multi-TRP/panel transmission and each PDCCH schedules one PDSCH, at least for </w:t>
      </w:r>
      <w:proofErr w:type="spellStart"/>
      <w:r w:rsidRPr="003430AB">
        <w:rPr>
          <w:lang w:val="en-US"/>
        </w:rPr>
        <w:t>eMBB</w:t>
      </w:r>
      <w:proofErr w:type="spellEnd"/>
      <w:r w:rsidRPr="003430AB">
        <w:rPr>
          <w:lang w:val="en-US"/>
        </w:rPr>
        <w:t xml:space="preserve"> with non-ideal backhaul, support following restrictions: </w:t>
      </w:r>
    </w:p>
    <w:p w14:paraId="61856231" w14:textId="77777777" w:rsidR="00B23986" w:rsidRPr="003430AB" w:rsidRDefault="00B23986" w:rsidP="00B23986">
      <w:pPr>
        <w:numPr>
          <w:ilvl w:val="0"/>
          <w:numId w:val="16"/>
        </w:numPr>
        <w:contextualSpacing/>
        <w:jc w:val="both"/>
        <w:rPr>
          <w:rFonts w:eastAsia="SimSun"/>
          <w:lang w:val="en-US"/>
        </w:rPr>
      </w:pPr>
      <w:r w:rsidRPr="003430AB">
        <w:rPr>
          <w:rFonts w:eastAsia="SimSun"/>
          <w:lang w:val="en-US"/>
        </w:rPr>
        <w:t>The UE may be scheduled with fully/partially/non-overlapped PDSCHs at time and frequency domain by multiple PDCCHs with following restrictions:</w:t>
      </w:r>
    </w:p>
    <w:p w14:paraId="5514E258" w14:textId="007437CF" w:rsidR="00B23986" w:rsidRPr="00AA7C51" w:rsidRDefault="00B95080" w:rsidP="00B23986">
      <w:pPr>
        <w:numPr>
          <w:ilvl w:val="1"/>
          <w:numId w:val="16"/>
        </w:numPr>
        <w:contextualSpacing/>
        <w:jc w:val="both"/>
        <w:rPr>
          <w:rFonts w:eastAsia="SimSun"/>
        </w:rPr>
      </w:pPr>
      <w:r>
        <w:rPr>
          <w:rFonts w:eastAsia="SimSun"/>
        </w:rPr>
        <w:t>...</w:t>
      </w:r>
    </w:p>
    <w:p w14:paraId="1D3C1D11" w14:textId="77777777" w:rsidR="00B23986" w:rsidRPr="003430AB" w:rsidRDefault="00B23986" w:rsidP="00B23986">
      <w:pPr>
        <w:numPr>
          <w:ilvl w:val="1"/>
          <w:numId w:val="16"/>
        </w:numPr>
        <w:contextualSpacing/>
        <w:jc w:val="both"/>
        <w:rPr>
          <w:rFonts w:eastAsia="SimSun"/>
          <w:highlight w:val="yellow"/>
          <w:lang w:val="en-US"/>
        </w:rPr>
      </w:pPr>
      <w:r w:rsidRPr="003430AB">
        <w:rPr>
          <w:rFonts w:eastAsia="SimSun"/>
          <w:highlight w:val="yellow"/>
          <w:lang w:val="en-US"/>
        </w:rPr>
        <w:t xml:space="preserve">The UE is not expected to have more than one TCI index with DMRS ports within the same CDM group for fully/partially overlapped PDSCHs </w:t>
      </w:r>
    </w:p>
    <w:p w14:paraId="2A212F47" w14:textId="70EED556" w:rsidR="00B95080" w:rsidRPr="00AA7C51" w:rsidRDefault="008925E1" w:rsidP="00B23986">
      <w:pPr>
        <w:numPr>
          <w:ilvl w:val="1"/>
          <w:numId w:val="16"/>
        </w:numPr>
        <w:contextualSpacing/>
        <w:jc w:val="both"/>
        <w:rPr>
          <w:rFonts w:eastAsia="SimSun"/>
        </w:rPr>
      </w:pPr>
      <w:r>
        <w:rPr>
          <w:rFonts w:eastAsia="SimSun"/>
        </w:rPr>
        <w:t>....</w:t>
      </w:r>
    </w:p>
    <w:p w14:paraId="2B329526" w14:textId="77777777" w:rsidR="00B23986" w:rsidRDefault="00B23986" w:rsidP="00B312A0">
      <w:pPr>
        <w:pStyle w:val="BodyText"/>
        <w:jc w:val="both"/>
        <w:rPr>
          <w:rFonts w:cs="Times New Roman"/>
          <w:lang w:val="en-US"/>
        </w:rPr>
      </w:pPr>
    </w:p>
    <w:p w14:paraId="4A094026" w14:textId="77777777" w:rsidR="00D40FC8" w:rsidRPr="003430AB" w:rsidRDefault="00601C60" w:rsidP="00B312A0">
      <w:pPr>
        <w:pStyle w:val="BodyText"/>
        <w:jc w:val="both"/>
        <w:rPr>
          <w:rFonts w:cs="Arial"/>
          <w:lang w:val="en-US"/>
        </w:rPr>
      </w:pPr>
      <w:r w:rsidRPr="003430AB">
        <w:rPr>
          <w:rFonts w:eastAsia="SimSun" w:cs="Arial"/>
          <w:lang w:val="en-US"/>
        </w:rPr>
        <w:t>T</w:t>
      </w:r>
      <w:r w:rsidR="009D17F8" w:rsidRPr="003430AB">
        <w:rPr>
          <w:rFonts w:cs="Arial"/>
          <w:lang w:val="en-US"/>
        </w:rPr>
        <w:t xml:space="preserve">he PDSCHs transmitted from different TRPs will have different TCI states associated with them.  </w:t>
      </w:r>
      <w:r w:rsidR="00CB3610" w:rsidRPr="003430AB">
        <w:rPr>
          <w:rFonts w:cs="Arial"/>
          <w:lang w:val="en-US"/>
        </w:rPr>
        <w:t>Therefore, a</w:t>
      </w:r>
      <w:r w:rsidR="00916BC0" w:rsidRPr="003430AB">
        <w:rPr>
          <w:rFonts w:cs="Arial"/>
          <w:lang w:val="en-US"/>
        </w:rPr>
        <w:t xml:space="preserve">ccording </w:t>
      </w:r>
      <w:r w:rsidR="00CB3610" w:rsidRPr="003430AB">
        <w:rPr>
          <w:rFonts w:cs="Arial"/>
          <w:lang w:val="en-US"/>
        </w:rPr>
        <w:t>to the above agreement</w:t>
      </w:r>
      <w:r w:rsidR="009D17F8" w:rsidRPr="003430AB">
        <w:rPr>
          <w:rFonts w:cs="Arial"/>
          <w:lang w:val="en-US"/>
        </w:rPr>
        <w:t>, the PDSCH DM-RSs from the different TRPs need to belong to different DM-RS CDM groups according to this restriction.</w:t>
      </w:r>
      <w:r w:rsidR="00534791" w:rsidRPr="003430AB">
        <w:rPr>
          <w:rFonts w:cs="Arial"/>
          <w:lang w:val="en-US"/>
        </w:rPr>
        <w:t xml:space="preserve">  </w:t>
      </w:r>
    </w:p>
    <w:p w14:paraId="666651DA" w14:textId="77777777" w:rsidR="00D40FC8" w:rsidRPr="003430AB" w:rsidRDefault="00D40FC8" w:rsidP="00B312A0">
      <w:pPr>
        <w:pStyle w:val="BodyText"/>
        <w:jc w:val="both"/>
        <w:rPr>
          <w:rFonts w:cs="Arial"/>
          <w:lang w:val="en-US"/>
        </w:rPr>
      </w:pPr>
    </w:p>
    <w:p w14:paraId="5CE3A5A7" w14:textId="5FEEC772" w:rsidR="00431E89" w:rsidRPr="003430AB" w:rsidRDefault="00534791" w:rsidP="00B312A0">
      <w:pPr>
        <w:pStyle w:val="BodyText"/>
        <w:jc w:val="both"/>
        <w:rPr>
          <w:rFonts w:cs="Arial"/>
          <w:lang w:val="en-US"/>
        </w:rPr>
      </w:pPr>
      <w:r w:rsidRPr="003430AB">
        <w:rPr>
          <w:rFonts w:cs="Arial"/>
          <w:lang w:val="en-US"/>
        </w:rPr>
        <w:t xml:space="preserve">In the case </w:t>
      </w:r>
      <w:r w:rsidR="00C36890" w:rsidRPr="003430AB">
        <w:rPr>
          <w:rFonts w:cs="Arial"/>
          <w:lang w:val="en-US"/>
        </w:rPr>
        <w:t xml:space="preserve">when </w:t>
      </w:r>
      <w:r w:rsidR="009839D1" w:rsidRPr="003430AB">
        <w:rPr>
          <w:rFonts w:cs="Arial"/>
          <w:lang w:val="en-US"/>
        </w:rPr>
        <w:t>the PDSCHs are scheduled</w:t>
      </w:r>
      <w:r w:rsidR="000758C9" w:rsidRPr="003430AB">
        <w:rPr>
          <w:rFonts w:cs="Arial"/>
          <w:lang w:val="en-US"/>
        </w:rPr>
        <w:t xml:space="preserve"> via DCI format 1-1, </w:t>
      </w:r>
      <w:r w:rsidR="00282DB8" w:rsidRPr="003430AB">
        <w:rPr>
          <w:rFonts w:cs="Arial"/>
          <w:lang w:val="en-US"/>
        </w:rPr>
        <w:t xml:space="preserve">the </w:t>
      </w:r>
      <w:r w:rsidR="00282DB8" w:rsidRPr="003430AB">
        <w:rPr>
          <w:rFonts w:cs="Arial"/>
          <w:i/>
          <w:lang w:val="en-US"/>
        </w:rPr>
        <w:t>Antenna ports</w:t>
      </w:r>
      <w:r w:rsidR="00871E9A" w:rsidRPr="003430AB">
        <w:rPr>
          <w:rFonts w:cs="Arial"/>
          <w:lang w:val="en-US"/>
        </w:rPr>
        <w:t xml:space="preserve"> field in the DCI </w:t>
      </w:r>
      <w:r w:rsidR="00D5277C" w:rsidRPr="003430AB">
        <w:rPr>
          <w:rFonts w:cs="Arial"/>
          <w:lang w:val="en-US"/>
        </w:rPr>
        <w:t xml:space="preserve">indicates the </w:t>
      </w:r>
      <w:r w:rsidR="00BF4193" w:rsidRPr="003430AB">
        <w:rPr>
          <w:rFonts w:cs="Arial"/>
          <w:lang w:val="en-US"/>
        </w:rPr>
        <w:t xml:space="preserve">PDSCH </w:t>
      </w:r>
      <w:r w:rsidR="00D5277C" w:rsidRPr="003430AB">
        <w:rPr>
          <w:rFonts w:cs="Arial"/>
          <w:lang w:val="en-US"/>
        </w:rPr>
        <w:t>DMRS ports</w:t>
      </w:r>
      <w:r w:rsidR="00BF4193" w:rsidRPr="003430AB">
        <w:rPr>
          <w:rFonts w:cs="Arial"/>
          <w:lang w:val="en-US"/>
        </w:rPr>
        <w:t xml:space="preserve">.  Hence, </w:t>
      </w:r>
      <w:r w:rsidR="00795742" w:rsidRPr="003430AB">
        <w:rPr>
          <w:rFonts w:cs="Arial"/>
          <w:lang w:val="en-US"/>
        </w:rPr>
        <w:t xml:space="preserve">in the case of DCI format 1-1, </w:t>
      </w:r>
      <w:r w:rsidR="00BF4193" w:rsidRPr="003430AB">
        <w:rPr>
          <w:rFonts w:cs="Arial"/>
          <w:lang w:val="en-US"/>
        </w:rPr>
        <w:t xml:space="preserve">it can be </w:t>
      </w:r>
      <w:r w:rsidR="001F68ED" w:rsidRPr="003430AB">
        <w:rPr>
          <w:rFonts w:cs="Arial"/>
          <w:lang w:val="en-US"/>
        </w:rPr>
        <w:t xml:space="preserve">easily ensured </w:t>
      </w:r>
      <w:r w:rsidR="00327647" w:rsidRPr="003430AB">
        <w:rPr>
          <w:rFonts w:cs="Arial"/>
          <w:lang w:val="en-US"/>
        </w:rPr>
        <w:t>by proper indication of the PDSCH DMRS ports</w:t>
      </w:r>
      <w:r w:rsidR="007D2E44" w:rsidRPr="003430AB">
        <w:rPr>
          <w:rFonts w:cs="Arial"/>
          <w:lang w:val="en-US"/>
        </w:rPr>
        <w:t xml:space="preserve"> that the </w:t>
      </w:r>
      <w:r w:rsidR="00AE6E79" w:rsidRPr="003430AB">
        <w:rPr>
          <w:rFonts w:cs="Arial"/>
          <w:lang w:val="en-US"/>
        </w:rPr>
        <w:t>two PDSCH</w:t>
      </w:r>
      <w:r w:rsidR="00664A06" w:rsidRPr="003430AB">
        <w:rPr>
          <w:rFonts w:cs="Arial"/>
          <w:lang w:val="en-US"/>
        </w:rPr>
        <w:t xml:space="preserve"> DM-RSs from the two TRPs belong to different DM-RS CDM groups.  </w:t>
      </w:r>
    </w:p>
    <w:p w14:paraId="2070A2DC" w14:textId="77777777" w:rsidR="003126B1" w:rsidRPr="003430AB" w:rsidRDefault="003126B1" w:rsidP="00B312A0">
      <w:pPr>
        <w:pStyle w:val="BodyText"/>
        <w:jc w:val="both"/>
        <w:rPr>
          <w:rFonts w:cs="Arial"/>
          <w:lang w:val="en-US"/>
        </w:rPr>
      </w:pPr>
    </w:p>
    <w:p w14:paraId="40A2A5C7" w14:textId="3B8A21DA" w:rsidR="003126B1" w:rsidRPr="003430AB" w:rsidRDefault="0067603C" w:rsidP="00B312A0">
      <w:pPr>
        <w:pStyle w:val="BodyText"/>
        <w:jc w:val="both"/>
        <w:rPr>
          <w:rFonts w:cs="Arial"/>
          <w:lang w:val="en-US"/>
        </w:rPr>
      </w:pPr>
      <w:r w:rsidRPr="003430AB">
        <w:rPr>
          <w:rFonts w:cs="Arial"/>
          <w:lang w:val="en-US"/>
        </w:rPr>
        <w:t xml:space="preserve">However, the case when </w:t>
      </w:r>
      <w:r w:rsidR="000D6CB7" w:rsidRPr="003430AB">
        <w:rPr>
          <w:rFonts w:cs="Arial"/>
          <w:lang w:val="en-US"/>
        </w:rPr>
        <w:t>the PDSCHs are scheduled via</w:t>
      </w:r>
      <w:r w:rsidR="009F5174" w:rsidRPr="003430AB">
        <w:rPr>
          <w:rFonts w:cs="Arial"/>
          <w:lang w:val="en-US"/>
        </w:rPr>
        <w:t xml:space="preserve"> DCI format 1-0 is problematic </w:t>
      </w:r>
      <w:r w:rsidR="0022353A" w:rsidRPr="003430AB">
        <w:rPr>
          <w:rFonts w:cs="Arial"/>
          <w:lang w:val="en-US"/>
        </w:rPr>
        <w:t xml:space="preserve">for multi-PDCCH based NC-JT </w:t>
      </w:r>
      <w:r w:rsidR="009F5174" w:rsidRPr="003430AB">
        <w:rPr>
          <w:rFonts w:cs="Arial"/>
          <w:lang w:val="en-US"/>
        </w:rPr>
        <w:t>a</w:t>
      </w:r>
      <w:r w:rsidR="003126B1" w:rsidRPr="003430AB">
        <w:rPr>
          <w:rFonts w:cs="Arial"/>
          <w:lang w:val="en-US"/>
        </w:rPr>
        <w:t xml:space="preserve">s there is no </w:t>
      </w:r>
      <w:r w:rsidR="003126B1" w:rsidRPr="003430AB">
        <w:rPr>
          <w:rFonts w:cs="Arial"/>
          <w:i/>
          <w:lang w:val="en-US"/>
        </w:rPr>
        <w:t>Antenna ports</w:t>
      </w:r>
      <w:r w:rsidR="003126B1" w:rsidRPr="003430AB">
        <w:rPr>
          <w:rFonts w:cs="Arial"/>
          <w:lang w:val="en-US"/>
        </w:rPr>
        <w:t xml:space="preserve"> field in DCI format 1-0</w:t>
      </w:r>
      <w:r w:rsidR="0022353A" w:rsidRPr="003430AB">
        <w:rPr>
          <w:rFonts w:cs="Arial"/>
          <w:lang w:val="en-US"/>
        </w:rPr>
        <w:t xml:space="preserve">.  </w:t>
      </w:r>
      <w:r w:rsidR="005F5CB3" w:rsidRPr="003430AB">
        <w:rPr>
          <w:rFonts w:cs="Arial"/>
          <w:lang w:val="en-US"/>
        </w:rPr>
        <w:t>In the case of DCI format 1-0, the PDSCH D</w:t>
      </w:r>
      <w:r w:rsidR="00DF792E" w:rsidRPr="003430AB">
        <w:rPr>
          <w:rFonts w:cs="Arial"/>
          <w:lang w:val="en-US"/>
        </w:rPr>
        <w:t xml:space="preserve">M-RS is assumed to use </w:t>
      </w:r>
      <w:r w:rsidR="005B7473" w:rsidRPr="003430AB">
        <w:rPr>
          <w:rFonts w:cs="Arial"/>
          <w:lang w:val="en-US"/>
        </w:rPr>
        <w:t xml:space="preserve">DM-RS port 0 which corresponds to CDM group 0.  </w:t>
      </w:r>
      <w:r w:rsidR="00E60A93" w:rsidRPr="003430AB">
        <w:rPr>
          <w:rFonts w:cs="Arial"/>
          <w:lang w:val="en-US"/>
        </w:rPr>
        <w:t xml:space="preserve">Hence, in the scenario when one or both </w:t>
      </w:r>
      <w:r w:rsidR="005F2FE5" w:rsidRPr="003430AB">
        <w:rPr>
          <w:rFonts w:cs="Arial"/>
          <w:lang w:val="en-US"/>
        </w:rPr>
        <w:t>TRPs are scheduling PDSCH using DCI format 1-0</w:t>
      </w:r>
      <w:r w:rsidR="00CC379C" w:rsidRPr="003430AB">
        <w:rPr>
          <w:rFonts w:cs="Arial"/>
          <w:lang w:val="en-US"/>
        </w:rPr>
        <w:t xml:space="preserve">, then there is a </w:t>
      </w:r>
      <w:r w:rsidR="00931D0D" w:rsidRPr="003430AB">
        <w:rPr>
          <w:rFonts w:cs="Arial"/>
          <w:lang w:val="en-US"/>
        </w:rPr>
        <w:t>strong possibility that both TRPs’ PDSCH DMRS end up in CDM group 0</w:t>
      </w:r>
      <w:r w:rsidR="00752E0C" w:rsidRPr="003430AB">
        <w:rPr>
          <w:rFonts w:cs="Arial"/>
          <w:lang w:val="en-US"/>
        </w:rPr>
        <w:t xml:space="preserve">.  </w:t>
      </w:r>
      <w:r w:rsidR="00A57801" w:rsidRPr="003430AB">
        <w:rPr>
          <w:rFonts w:cs="Arial"/>
          <w:lang w:val="en-US"/>
        </w:rPr>
        <w:t>For Multi-PDCCH based NC-JT, t</w:t>
      </w:r>
      <w:r w:rsidR="00752E0C" w:rsidRPr="003430AB">
        <w:rPr>
          <w:rFonts w:cs="Arial"/>
          <w:lang w:val="en-US"/>
        </w:rPr>
        <w:t xml:space="preserve">his violates the restriction of having </w:t>
      </w:r>
      <w:r w:rsidR="00BF7528" w:rsidRPr="003430AB">
        <w:rPr>
          <w:rFonts w:cs="Arial"/>
          <w:lang w:val="en-US"/>
        </w:rPr>
        <w:t>different TRPs</w:t>
      </w:r>
      <w:r w:rsidR="00232E51" w:rsidRPr="003430AB">
        <w:rPr>
          <w:rFonts w:cs="Arial"/>
          <w:lang w:val="en-US"/>
        </w:rPr>
        <w:t xml:space="preserve">’ PDSCH DM-RS in different </w:t>
      </w:r>
      <w:r w:rsidR="002B3E5D" w:rsidRPr="003430AB">
        <w:rPr>
          <w:rFonts w:cs="Arial"/>
          <w:lang w:val="en-US"/>
        </w:rPr>
        <w:t xml:space="preserve">DM-RS CDM groups.  Hence, a solution </w:t>
      </w:r>
      <w:r w:rsidR="007C2E2A" w:rsidRPr="003430AB">
        <w:rPr>
          <w:rFonts w:cs="Arial"/>
          <w:lang w:val="en-US"/>
        </w:rPr>
        <w:t xml:space="preserve">should be studied </w:t>
      </w:r>
      <w:r w:rsidR="00043EC5" w:rsidRPr="003430AB">
        <w:rPr>
          <w:rFonts w:cs="Arial"/>
          <w:lang w:val="en-US"/>
        </w:rPr>
        <w:t xml:space="preserve">on how to </w:t>
      </w:r>
      <w:r w:rsidR="0043719E" w:rsidRPr="003430AB">
        <w:rPr>
          <w:rFonts w:cs="Arial"/>
          <w:lang w:val="en-US"/>
        </w:rPr>
        <w:t>ensure th</w:t>
      </w:r>
      <w:r w:rsidR="00950A7F" w:rsidRPr="003430AB">
        <w:rPr>
          <w:rFonts w:cs="Arial"/>
          <w:lang w:val="en-US"/>
        </w:rPr>
        <w:t xml:space="preserve">e above agreed restriction is satisfied when </w:t>
      </w:r>
      <w:r w:rsidR="00EA5A57" w:rsidRPr="003430AB">
        <w:rPr>
          <w:rFonts w:cs="Arial"/>
          <w:lang w:val="en-US"/>
        </w:rPr>
        <w:t>multi-PDCCH based NC-JT sc</w:t>
      </w:r>
      <w:r w:rsidR="00167FD5" w:rsidRPr="003430AB">
        <w:rPr>
          <w:rFonts w:cs="Arial"/>
          <w:lang w:val="en-US"/>
        </w:rPr>
        <w:t>heduling involves DCI format 1-0.</w:t>
      </w:r>
    </w:p>
    <w:p w14:paraId="7F4A351E" w14:textId="77777777" w:rsidR="00BF62B8" w:rsidRPr="003430AB" w:rsidRDefault="00BF62B8" w:rsidP="00B312A0">
      <w:pPr>
        <w:pStyle w:val="BodyText"/>
        <w:jc w:val="both"/>
        <w:rPr>
          <w:rFonts w:cs="Arial"/>
          <w:lang w:val="en-US"/>
        </w:rPr>
      </w:pPr>
    </w:p>
    <w:p w14:paraId="6C979790" w14:textId="77777777" w:rsidR="002B1E1C" w:rsidRPr="00C36D72" w:rsidRDefault="002B1E1C" w:rsidP="002B1E1C">
      <w:pPr>
        <w:pStyle w:val="BodyText"/>
        <w:jc w:val="both"/>
        <w:rPr>
          <w:rFonts w:cs="Times New Roman"/>
          <w:lang w:val="en-US"/>
        </w:rPr>
      </w:pPr>
    </w:p>
    <w:p w14:paraId="0E9E4DBA" w14:textId="6B8440E2" w:rsidR="002B1E1C" w:rsidRPr="003430AB" w:rsidRDefault="00305B53" w:rsidP="003430AB">
      <w:pPr>
        <w:pStyle w:val="Observation"/>
        <w:jc w:val="both"/>
        <w:rPr>
          <w:rFonts w:cs="Times New Roman"/>
          <w:lang w:val="en-US"/>
        </w:rPr>
      </w:pPr>
      <w:r w:rsidRPr="003430AB">
        <w:rPr>
          <w:rFonts w:cs="Times New Roman"/>
          <w:lang w:val="en-US"/>
        </w:rPr>
        <w:t xml:space="preserve">For Multi-PDCCH based NC-JT, </w:t>
      </w:r>
      <w:r w:rsidR="007D5E73" w:rsidRPr="003430AB">
        <w:rPr>
          <w:rFonts w:cs="Times New Roman"/>
          <w:lang w:val="en-US"/>
        </w:rPr>
        <w:t>scheduling PD</w:t>
      </w:r>
      <w:r w:rsidR="00190CD3" w:rsidRPr="003430AB">
        <w:rPr>
          <w:rFonts w:cs="Times New Roman"/>
          <w:lang w:val="en-US"/>
        </w:rPr>
        <w:t>SCH using DCI format 1</w:t>
      </w:r>
      <w:r w:rsidR="004907E9">
        <w:rPr>
          <w:rFonts w:cs="Times New Roman"/>
          <w:lang w:val="en-US"/>
        </w:rPr>
        <w:t>_</w:t>
      </w:r>
      <w:r w:rsidR="00190CD3" w:rsidRPr="003430AB">
        <w:rPr>
          <w:rFonts w:cs="Times New Roman"/>
          <w:lang w:val="en-US"/>
        </w:rPr>
        <w:t xml:space="preserve">0 </w:t>
      </w:r>
      <w:r w:rsidR="00D93F40" w:rsidRPr="003430AB">
        <w:rPr>
          <w:rFonts w:cs="Times New Roman"/>
          <w:lang w:val="en-US"/>
        </w:rPr>
        <w:t>from one or both TRPs</w:t>
      </w:r>
      <w:r w:rsidRPr="003430AB">
        <w:rPr>
          <w:rFonts w:cs="Times New Roman"/>
          <w:lang w:val="en-US"/>
        </w:rPr>
        <w:t xml:space="preserve"> violates the restriction of having different TRPs’ PDSCH DM-RS in different DM-RS CDM groups.</w:t>
      </w:r>
    </w:p>
    <w:p w14:paraId="4DB9020E" w14:textId="77777777" w:rsidR="00BF62B8" w:rsidRPr="003430AB" w:rsidRDefault="00BF62B8" w:rsidP="00B312A0">
      <w:pPr>
        <w:pStyle w:val="BodyText"/>
        <w:jc w:val="both"/>
        <w:rPr>
          <w:rFonts w:cs="Arial"/>
          <w:lang w:val="en-US"/>
        </w:rPr>
      </w:pPr>
    </w:p>
    <w:p w14:paraId="38430A87" w14:textId="15962CF3" w:rsidR="006D4007" w:rsidRPr="00C36D72" w:rsidRDefault="00A4170A" w:rsidP="006D4007">
      <w:pPr>
        <w:pStyle w:val="BodyText"/>
        <w:jc w:val="both"/>
        <w:rPr>
          <w:rFonts w:cs="Times New Roman"/>
          <w:lang w:val="en-US"/>
        </w:rPr>
      </w:pPr>
      <w:r>
        <w:rPr>
          <w:rFonts w:cs="Times New Roman"/>
          <w:lang w:val="en-US"/>
        </w:rPr>
        <w:t>Hence, some solution to handle this issue should be discussed in RAN1.</w:t>
      </w:r>
    </w:p>
    <w:p w14:paraId="009D08DD" w14:textId="77777777" w:rsidR="007E09A3" w:rsidRPr="00C36D72" w:rsidRDefault="00EF4EE2" w:rsidP="003430AB">
      <w:pPr>
        <w:pStyle w:val="Heading1"/>
      </w:pPr>
      <w:r w:rsidRPr="00C36D72">
        <w:t xml:space="preserve">Single PDCCH based </w:t>
      </w:r>
      <w:r w:rsidR="00D44FEA" w:rsidRPr="00C36D72">
        <w:t>multi-TRP scheduling</w:t>
      </w:r>
    </w:p>
    <w:p w14:paraId="0E5ADF01" w14:textId="73FF602C" w:rsidR="007604D0" w:rsidRPr="00C36D72" w:rsidRDefault="007604D0" w:rsidP="003430AB">
      <w:pPr>
        <w:pStyle w:val="Heading2"/>
      </w:pPr>
      <w:r w:rsidRPr="00C36D72">
        <w:t>Extended TCI states</w:t>
      </w:r>
    </w:p>
    <w:p w14:paraId="3FD13FC4" w14:textId="2033F01A" w:rsidR="005E7F57" w:rsidRPr="00C36D72" w:rsidRDefault="005E7F57" w:rsidP="00B312A0">
      <w:pPr>
        <w:jc w:val="both"/>
        <w:rPr>
          <w:rFonts w:cs="Times New Roman"/>
          <w:lang w:val="en-US"/>
        </w:rPr>
      </w:pPr>
      <w:r w:rsidRPr="00C36D72">
        <w:rPr>
          <w:rFonts w:cs="Times New Roman"/>
          <w:lang w:val="en-US"/>
        </w:rPr>
        <w:t>At RAN1 AH 1901, the following was agreed</w:t>
      </w:r>
    </w:p>
    <w:p w14:paraId="198502FA" w14:textId="77777777" w:rsidR="005E7F57" w:rsidRPr="00C36D72" w:rsidRDefault="005E7F57" w:rsidP="00B312A0">
      <w:pPr>
        <w:ind w:left="567"/>
        <w:jc w:val="both"/>
        <w:rPr>
          <w:rFonts w:cs="Times New Roman"/>
          <w:i/>
          <w:lang w:val="en-US"/>
        </w:rPr>
      </w:pPr>
      <w:r w:rsidRPr="00C36D72">
        <w:rPr>
          <w:rFonts w:cs="Times New Roman"/>
          <w:i/>
          <w:lang w:val="en-US"/>
        </w:rPr>
        <w:t xml:space="preserve">TCI indication framework shall be enhanced in Rel-16 at least for </w:t>
      </w:r>
      <w:proofErr w:type="spellStart"/>
      <w:r w:rsidRPr="00C36D72">
        <w:rPr>
          <w:rFonts w:cs="Times New Roman"/>
          <w:i/>
          <w:lang w:val="en-US"/>
        </w:rPr>
        <w:t>eMBB</w:t>
      </w:r>
      <w:proofErr w:type="spellEnd"/>
      <w:r w:rsidRPr="00C36D72">
        <w:rPr>
          <w:rFonts w:cs="Times New Roman"/>
          <w:i/>
          <w:lang w:val="en-US"/>
        </w:rPr>
        <w:t xml:space="preserve">: </w:t>
      </w:r>
    </w:p>
    <w:p w14:paraId="1ECFE4E6" w14:textId="77777777" w:rsidR="005E7F57" w:rsidRPr="00C36D72" w:rsidRDefault="005E7F57" w:rsidP="00B312A0">
      <w:pPr>
        <w:numPr>
          <w:ilvl w:val="0"/>
          <w:numId w:val="17"/>
        </w:numPr>
        <w:ind w:left="1287"/>
        <w:contextualSpacing/>
        <w:jc w:val="both"/>
        <w:rPr>
          <w:rFonts w:cs="Times New Roman"/>
          <w:i/>
          <w:lang w:val="en-US"/>
        </w:rPr>
      </w:pPr>
      <w:r w:rsidRPr="00C36D72">
        <w:rPr>
          <w:rFonts w:cs="Times New Roman"/>
          <w:i/>
          <w:lang w:val="en-US"/>
        </w:rPr>
        <w:t xml:space="preserve">Each TCI code point in a DCI can correspond to 1 or 2 TCI states </w:t>
      </w:r>
    </w:p>
    <w:p w14:paraId="288D0840" w14:textId="77777777" w:rsidR="005E7F57" w:rsidRPr="00C36D72" w:rsidRDefault="005E7F57" w:rsidP="00B312A0">
      <w:pPr>
        <w:numPr>
          <w:ilvl w:val="1"/>
          <w:numId w:val="17"/>
        </w:numPr>
        <w:ind w:left="2007"/>
        <w:contextualSpacing/>
        <w:jc w:val="both"/>
        <w:rPr>
          <w:rFonts w:cs="Times New Roman"/>
          <w:i/>
          <w:lang w:val="en-US"/>
        </w:rPr>
      </w:pPr>
      <w:r w:rsidRPr="00C36D72">
        <w:rPr>
          <w:rFonts w:cs="Times New Roman"/>
          <w:i/>
          <w:lang w:val="en-US"/>
        </w:rPr>
        <w:t xml:space="preserve">When 2 TCI states are activated within a TCI code point, each TCI state corresponds to one CDM group, at least for DMRS type 1 </w:t>
      </w:r>
    </w:p>
    <w:p w14:paraId="458237AC" w14:textId="77777777" w:rsidR="005E7F57" w:rsidRPr="00C36D72" w:rsidRDefault="005E7F57" w:rsidP="00B312A0">
      <w:pPr>
        <w:numPr>
          <w:ilvl w:val="2"/>
          <w:numId w:val="17"/>
        </w:numPr>
        <w:ind w:left="2727"/>
        <w:contextualSpacing/>
        <w:jc w:val="both"/>
        <w:rPr>
          <w:rFonts w:cs="Times New Roman"/>
          <w:i/>
          <w:lang w:val="en-US"/>
        </w:rPr>
      </w:pPr>
      <w:r w:rsidRPr="00C36D72">
        <w:rPr>
          <w:rFonts w:cs="Times New Roman"/>
          <w:i/>
          <w:lang w:val="en-US"/>
        </w:rPr>
        <w:t>FFS design for DMRS type 2</w:t>
      </w:r>
    </w:p>
    <w:p w14:paraId="2F9E92B5" w14:textId="77777777" w:rsidR="005E7F57" w:rsidRPr="00C36D72" w:rsidRDefault="005E7F57" w:rsidP="00B312A0">
      <w:pPr>
        <w:numPr>
          <w:ilvl w:val="1"/>
          <w:numId w:val="17"/>
        </w:numPr>
        <w:ind w:left="2007"/>
        <w:contextualSpacing/>
        <w:jc w:val="both"/>
        <w:rPr>
          <w:rFonts w:cs="Times New Roman"/>
          <w:i/>
          <w:lang w:val="en-US"/>
        </w:rPr>
      </w:pPr>
      <w:r w:rsidRPr="00C36D72">
        <w:rPr>
          <w:rFonts w:cs="Times New Roman"/>
          <w:i/>
          <w:lang w:val="en-US"/>
        </w:rPr>
        <w:t>FFS: TCI field in DCI, and associated MAC-CE signaling impact</w:t>
      </w:r>
    </w:p>
    <w:p w14:paraId="038ED4C4" w14:textId="77777777" w:rsidR="005E7F57" w:rsidRPr="00C36D72" w:rsidRDefault="005E7F57" w:rsidP="00B312A0">
      <w:pPr>
        <w:jc w:val="both"/>
        <w:rPr>
          <w:rFonts w:cs="Times New Roman"/>
          <w:lang w:val="en-US"/>
        </w:rPr>
      </w:pPr>
    </w:p>
    <w:p w14:paraId="7A725B51" w14:textId="27FA7AC7" w:rsidR="005C1AFC" w:rsidRPr="00C36D72" w:rsidRDefault="005E7F57" w:rsidP="00B312A0">
      <w:pPr>
        <w:jc w:val="both"/>
        <w:rPr>
          <w:rFonts w:cs="Times New Roman"/>
        </w:rPr>
      </w:pPr>
      <w:r w:rsidRPr="00C36D72">
        <w:rPr>
          <w:rFonts w:cs="Times New Roman"/>
          <w:lang w:val="en-US"/>
        </w:rPr>
        <w:t xml:space="preserve">A first remaining issue is the design for DMRS type 2. </w:t>
      </w:r>
      <w:r w:rsidR="00EF64CE" w:rsidRPr="00C36D72">
        <w:rPr>
          <w:rFonts w:cs="Times New Roman"/>
          <w:lang w:val="en-US"/>
        </w:rPr>
        <w:t xml:space="preserve">As there are three CDM groups for DMRS Type 2, </w:t>
      </w:r>
      <w:r w:rsidR="005C1AFC" w:rsidRPr="00C36D72">
        <w:rPr>
          <w:rFonts w:cs="Times New Roman"/>
          <w:lang w:val="en-US"/>
        </w:rPr>
        <w:t xml:space="preserve">but the agreement states only two TCI states can be configured to a code point, at most two TRPs can be used in the transmission of PDSCH to the UE. It is thus sufficient that the two first CDM groups are used by the PDSCH in a multi-TRP transmission. </w:t>
      </w:r>
      <w:r w:rsidR="005C1AFC" w:rsidRPr="00C36D72">
        <w:rPr>
          <w:rFonts w:cs="Times New Roman"/>
        </w:rPr>
        <w:t>Hence,</w:t>
      </w:r>
    </w:p>
    <w:p w14:paraId="4F44E601" w14:textId="77777777" w:rsidR="00C20464" w:rsidRPr="00C36D72" w:rsidRDefault="00C20464" w:rsidP="00B312A0">
      <w:pPr>
        <w:jc w:val="both"/>
        <w:rPr>
          <w:rFonts w:cs="Times New Roman"/>
        </w:rPr>
      </w:pPr>
    </w:p>
    <w:p w14:paraId="258DAF82" w14:textId="74A730DF" w:rsidR="005C1AFC" w:rsidRPr="00C36D72" w:rsidRDefault="005C1AFC" w:rsidP="001E186D">
      <w:pPr>
        <w:pStyle w:val="Proposal"/>
        <w:ind w:left="1310" w:hanging="1310"/>
        <w:jc w:val="both"/>
        <w:rPr>
          <w:rFonts w:cs="Times New Roman"/>
          <w:lang w:val="en-US"/>
        </w:rPr>
      </w:pPr>
      <w:bookmarkStart w:id="19" w:name="_Toc4495555"/>
      <w:bookmarkStart w:id="20" w:name="_Toc17358707"/>
      <w:r w:rsidRPr="00C36D72">
        <w:rPr>
          <w:rFonts w:cs="Times New Roman"/>
          <w:lang w:val="en-US"/>
        </w:rPr>
        <w:t xml:space="preserve">When DMRS Type </w:t>
      </w:r>
      <w:r w:rsidR="00FE6F94" w:rsidRPr="00C36D72">
        <w:rPr>
          <w:rFonts w:cs="Times New Roman"/>
          <w:lang w:val="en-US"/>
        </w:rPr>
        <w:t xml:space="preserve">1 or Type </w:t>
      </w:r>
      <w:r w:rsidRPr="00C36D72">
        <w:rPr>
          <w:rFonts w:cs="Times New Roman"/>
          <w:lang w:val="en-US"/>
        </w:rPr>
        <w:t xml:space="preserve">2 is configured, </w:t>
      </w:r>
      <w:r w:rsidR="003F26F9" w:rsidRPr="00C36D72">
        <w:rPr>
          <w:rFonts w:cs="Times New Roman"/>
          <w:lang w:val="en-US"/>
        </w:rPr>
        <w:t xml:space="preserve">and when 2 TCI states are </w:t>
      </w:r>
      <w:r w:rsidR="00C20464">
        <w:rPr>
          <w:rFonts w:cs="Times New Roman"/>
          <w:lang w:val="en-US"/>
        </w:rPr>
        <w:t>indicated</w:t>
      </w:r>
      <w:r w:rsidR="00C20464" w:rsidRPr="00C36D72">
        <w:rPr>
          <w:rFonts w:cs="Times New Roman"/>
          <w:lang w:val="en-US"/>
        </w:rPr>
        <w:t xml:space="preserve"> </w:t>
      </w:r>
      <w:r w:rsidR="00C20464">
        <w:rPr>
          <w:rFonts w:cs="Times New Roman"/>
          <w:lang w:val="en-US"/>
        </w:rPr>
        <w:t>by</w:t>
      </w:r>
      <w:r w:rsidR="003F26F9" w:rsidRPr="00C36D72">
        <w:rPr>
          <w:rFonts w:cs="Times New Roman"/>
          <w:lang w:val="en-US"/>
        </w:rPr>
        <w:t xml:space="preserve"> a TCI code point, </w:t>
      </w:r>
      <w:r w:rsidR="00FE6F94" w:rsidRPr="00C36D72">
        <w:rPr>
          <w:rFonts w:cs="Times New Roman"/>
          <w:lang w:val="en-US"/>
        </w:rPr>
        <w:t>the first and second TCI</w:t>
      </w:r>
      <w:r w:rsidR="003F26F9" w:rsidRPr="00C36D72">
        <w:rPr>
          <w:rFonts w:cs="Times New Roman"/>
          <w:lang w:val="en-US"/>
        </w:rPr>
        <w:t xml:space="preserve"> state corresponds to CDM group </w:t>
      </w:r>
      <w:r w:rsidR="003F26F9" w:rsidRPr="00C36D72">
        <w:rPr>
          <w:rFonts w:cs="Times New Roman"/>
        </w:rPr>
        <w:t>λ</w:t>
      </w:r>
      <w:r w:rsidR="003F26F9" w:rsidRPr="00C36D72">
        <w:rPr>
          <w:rFonts w:cs="Times New Roman"/>
          <w:lang w:val="en-US"/>
        </w:rPr>
        <w:t>=0,1 respectively.</w:t>
      </w:r>
      <w:bookmarkEnd w:id="19"/>
      <w:bookmarkEnd w:id="20"/>
      <w:r w:rsidR="003F26F9" w:rsidRPr="00C36D72">
        <w:rPr>
          <w:rFonts w:cs="Times New Roman"/>
          <w:lang w:val="en-US"/>
        </w:rPr>
        <w:t xml:space="preserve"> </w:t>
      </w:r>
    </w:p>
    <w:p w14:paraId="57462DA0" w14:textId="77777777" w:rsidR="00A952F3" w:rsidRPr="00C36D72" w:rsidRDefault="00A952F3" w:rsidP="00B312A0">
      <w:pPr>
        <w:pStyle w:val="BodyText"/>
        <w:jc w:val="both"/>
        <w:rPr>
          <w:rFonts w:cs="Times New Roman"/>
          <w:lang w:val="en-US"/>
        </w:rPr>
      </w:pPr>
      <w:bookmarkStart w:id="21" w:name="_Toc534913460"/>
    </w:p>
    <w:p w14:paraId="502EB27B" w14:textId="4CDF4B16" w:rsidR="00F955CC" w:rsidRPr="00C36D72" w:rsidRDefault="003F26F9" w:rsidP="00F955CC">
      <w:pPr>
        <w:pStyle w:val="BodyText"/>
        <w:jc w:val="both"/>
        <w:rPr>
          <w:rFonts w:cs="Times New Roman"/>
          <w:lang w:val="en-US"/>
        </w:rPr>
      </w:pPr>
      <w:r w:rsidRPr="00C36D72">
        <w:rPr>
          <w:rFonts w:cs="Times New Roman"/>
          <w:lang w:val="en-US"/>
        </w:rPr>
        <w:t>In the code point configuration,</w:t>
      </w:r>
      <w:r w:rsidR="00176BB2" w:rsidRPr="00C36D72">
        <w:rPr>
          <w:rFonts w:cs="Times New Roman"/>
          <w:lang w:val="en-US"/>
        </w:rPr>
        <w:t xml:space="preserve"> some TCI</w:t>
      </w:r>
      <w:r w:rsidR="00FD3E21" w:rsidRPr="00C36D72">
        <w:rPr>
          <w:rFonts w:cs="Times New Roman"/>
          <w:lang w:val="en-US"/>
        </w:rPr>
        <w:t xml:space="preserve"> codepoints</w:t>
      </w:r>
      <w:r w:rsidR="00176BB2" w:rsidRPr="00C36D72">
        <w:rPr>
          <w:rFonts w:cs="Times New Roman"/>
          <w:lang w:val="en-US"/>
        </w:rPr>
        <w:t xml:space="preserve"> </w:t>
      </w:r>
      <w:r w:rsidR="00FD3E21" w:rsidRPr="00C36D72">
        <w:rPr>
          <w:rFonts w:cs="Times New Roman"/>
          <w:lang w:val="en-US"/>
        </w:rPr>
        <w:t xml:space="preserve">can be associated with </w:t>
      </w:r>
      <w:r w:rsidR="00176BB2" w:rsidRPr="00C36D72">
        <w:rPr>
          <w:rFonts w:cs="Times New Roman"/>
          <w:lang w:val="en-US"/>
        </w:rPr>
        <w:t xml:space="preserve">a single </w:t>
      </w:r>
      <w:r w:rsidR="00FD3E21" w:rsidRPr="00C36D72">
        <w:rPr>
          <w:rFonts w:cs="Times New Roman"/>
          <w:lang w:val="en-US"/>
        </w:rPr>
        <w:t xml:space="preserve">TCI </w:t>
      </w:r>
      <w:r w:rsidR="00D609F8" w:rsidRPr="00C36D72">
        <w:rPr>
          <w:rFonts w:cs="Times New Roman"/>
          <w:lang w:val="en-US"/>
        </w:rPr>
        <w:t>s</w:t>
      </w:r>
      <w:r w:rsidR="00FD3E21" w:rsidRPr="00C36D72">
        <w:rPr>
          <w:rFonts w:cs="Times New Roman"/>
          <w:lang w:val="en-US"/>
        </w:rPr>
        <w:t>tate</w:t>
      </w:r>
      <w:r w:rsidR="00176BB2" w:rsidRPr="00C36D72">
        <w:rPr>
          <w:rFonts w:cs="Times New Roman"/>
          <w:lang w:val="en-US"/>
        </w:rPr>
        <w:t xml:space="preserve"> as in Rel-15 </w:t>
      </w:r>
      <w:r w:rsidRPr="00C36D72">
        <w:rPr>
          <w:rFonts w:cs="Times New Roman"/>
          <w:lang w:val="en-US"/>
        </w:rPr>
        <w:t>and</w:t>
      </w:r>
      <w:r w:rsidR="00176BB2" w:rsidRPr="00C36D72">
        <w:rPr>
          <w:rFonts w:cs="Times New Roman"/>
          <w:lang w:val="en-US"/>
        </w:rPr>
        <w:t xml:space="preserve"> are used for DPS while some other</w:t>
      </w:r>
      <w:r w:rsidR="00FD3E21" w:rsidRPr="00C36D72">
        <w:rPr>
          <w:rFonts w:cs="Times New Roman"/>
          <w:lang w:val="en-US"/>
        </w:rPr>
        <w:t xml:space="preserve"> codepoint</w:t>
      </w:r>
      <w:r w:rsidR="00176BB2" w:rsidRPr="00C36D72">
        <w:rPr>
          <w:rFonts w:cs="Times New Roman"/>
          <w:lang w:val="en-US"/>
        </w:rPr>
        <w:t xml:space="preserve">s </w:t>
      </w:r>
      <w:r w:rsidR="00FD3E21" w:rsidRPr="00C36D72">
        <w:rPr>
          <w:rFonts w:cs="Times New Roman"/>
          <w:lang w:val="en-US"/>
        </w:rPr>
        <w:t>can be associated with</w:t>
      </w:r>
      <w:r w:rsidR="00176BB2" w:rsidRPr="00C36D72">
        <w:rPr>
          <w:rFonts w:cs="Times New Roman"/>
          <w:lang w:val="en-US"/>
        </w:rPr>
        <w:t xml:space="preserve"> two </w:t>
      </w:r>
      <w:r w:rsidR="00FD3E21" w:rsidRPr="00C36D72">
        <w:rPr>
          <w:rFonts w:cs="Times New Roman"/>
          <w:lang w:val="en-US"/>
        </w:rPr>
        <w:t xml:space="preserve">TCI </w:t>
      </w:r>
      <w:r w:rsidR="00D609F8" w:rsidRPr="00C36D72">
        <w:rPr>
          <w:rFonts w:cs="Times New Roman"/>
          <w:lang w:val="en-US"/>
        </w:rPr>
        <w:t>s</w:t>
      </w:r>
      <w:r w:rsidR="00FD3E21" w:rsidRPr="00C36D72">
        <w:rPr>
          <w:rFonts w:cs="Times New Roman"/>
          <w:lang w:val="en-US"/>
        </w:rPr>
        <w:t>tates</w:t>
      </w:r>
      <w:r w:rsidR="00176BB2" w:rsidRPr="00C36D72">
        <w:rPr>
          <w:rFonts w:cs="Times New Roman"/>
          <w:lang w:val="en-US"/>
        </w:rPr>
        <w:t xml:space="preserve"> and are used for NC-JT scheduling.</w:t>
      </w:r>
      <w:bookmarkEnd w:id="21"/>
      <w:r w:rsidRPr="00C36D72">
        <w:rPr>
          <w:rFonts w:cs="Times New Roman"/>
          <w:lang w:val="en-US"/>
        </w:rPr>
        <w:t xml:space="preserve">  If DRMS ports within a single CDM group</w:t>
      </w:r>
      <w:r w:rsidR="007C3AB9" w:rsidRPr="00C36D72">
        <w:rPr>
          <w:rFonts w:cs="Times New Roman"/>
          <w:lang w:val="en-US"/>
        </w:rPr>
        <w:t xml:space="preserve"> is indicated while</w:t>
      </w:r>
      <w:r w:rsidRPr="00C36D72">
        <w:rPr>
          <w:rFonts w:cs="Times New Roman"/>
          <w:lang w:val="en-US"/>
        </w:rPr>
        <w:t xml:space="preserve"> a TCI code point with two TCI states</w:t>
      </w:r>
      <w:r w:rsidR="006602A9" w:rsidRPr="00C36D72">
        <w:rPr>
          <w:rFonts w:cs="Times New Roman"/>
          <w:lang w:val="en-US"/>
        </w:rPr>
        <w:t xml:space="preserve"> is signaled</w:t>
      </w:r>
      <w:r w:rsidR="00507EAC" w:rsidRPr="00C36D72">
        <w:rPr>
          <w:rFonts w:cs="Times New Roman"/>
          <w:lang w:val="en-US"/>
        </w:rPr>
        <w:t xml:space="preserve"> in the same DCI</w:t>
      </w:r>
      <w:r w:rsidRPr="00C36D72">
        <w:rPr>
          <w:rFonts w:cs="Times New Roman"/>
          <w:lang w:val="en-US"/>
        </w:rPr>
        <w:t xml:space="preserve">, a simple rule can be </w:t>
      </w:r>
      <w:r w:rsidR="00507EAC" w:rsidRPr="00C36D72">
        <w:rPr>
          <w:rFonts w:cs="Times New Roman"/>
          <w:lang w:val="en-US"/>
        </w:rPr>
        <w:t xml:space="preserve">used </w:t>
      </w:r>
      <w:r w:rsidR="00BB0EB7" w:rsidRPr="00C36D72">
        <w:rPr>
          <w:rFonts w:cs="Times New Roman"/>
          <w:lang w:val="en-US"/>
        </w:rPr>
        <w:t xml:space="preserve">such </w:t>
      </w:r>
      <w:r w:rsidRPr="00C36D72">
        <w:rPr>
          <w:rFonts w:cs="Times New Roman"/>
          <w:lang w:val="en-US"/>
        </w:rPr>
        <w:t>that the first TCI state is used. This will enable re-use of code points with two TCI states also for single-TRP scheduling.</w:t>
      </w:r>
    </w:p>
    <w:p w14:paraId="2E07A0AF" w14:textId="77777777" w:rsidR="00A952F3" w:rsidRPr="00C36D72" w:rsidRDefault="00A952F3" w:rsidP="00B312A0">
      <w:pPr>
        <w:pStyle w:val="BodyText"/>
        <w:jc w:val="both"/>
        <w:rPr>
          <w:rFonts w:cs="Times New Roman"/>
          <w:lang w:val="en-US"/>
        </w:rPr>
      </w:pPr>
    </w:p>
    <w:p w14:paraId="7440BF7C" w14:textId="4D7BA240" w:rsidR="003F26F9" w:rsidRPr="00C36D72" w:rsidRDefault="003F26F9" w:rsidP="001E186D">
      <w:pPr>
        <w:pStyle w:val="Proposal"/>
        <w:ind w:left="1310" w:hanging="1310"/>
        <w:jc w:val="both"/>
        <w:rPr>
          <w:rFonts w:cs="Times New Roman"/>
          <w:lang w:val="en-US"/>
        </w:rPr>
      </w:pPr>
      <w:bookmarkStart w:id="22" w:name="_Toc4495556"/>
      <w:bookmarkStart w:id="23" w:name="_Toc17358708"/>
      <w:r w:rsidRPr="00C36D72">
        <w:rPr>
          <w:rFonts w:cs="Times New Roman"/>
          <w:lang w:val="en-US"/>
        </w:rPr>
        <w:t>When a single DMRS CDM group is indicated</w:t>
      </w:r>
      <w:r w:rsidR="00FE6F94" w:rsidRPr="00C36D72">
        <w:rPr>
          <w:rFonts w:cs="Times New Roman"/>
          <w:lang w:val="en-US"/>
        </w:rPr>
        <w:t xml:space="preserve"> by antenna port indication table</w:t>
      </w:r>
      <w:r w:rsidRPr="00C36D72">
        <w:rPr>
          <w:rFonts w:cs="Times New Roman"/>
          <w:lang w:val="en-US"/>
        </w:rPr>
        <w:t>, the first TCI state in a code point with two TCI states is used for the scheduled PDSCH</w:t>
      </w:r>
      <w:bookmarkEnd w:id="22"/>
      <w:r w:rsidR="00B414DE">
        <w:rPr>
          <w:rFonts w:cs="Times New Roman"/>
          <w:lang w:val="en-US"/>
        </w:rPr>
        <w:t>.</w:t>
      </w:r>
      <w:bookmarkEnd w:id="23"/>
      <w:r w:rsidRPr="00C36D72">
        <w:rPr>
          <w:rFonts w:cs="Times New Roman"/>
          <w:lang w:val="en-US"/>
        </w:rPr>
        <w:t xml:space="preserve"> </w:t>
      </w:r>
    </w:p>
    <w:p w14:paraId="17590B9E" w14:textId="60FEE193" w:rsidR="00F955CC" w:rsidRPr="00C36D72" w:rsidRDefault="00FE6F94" w:rsidP="00F955CC">
      <w:pPr>
        <w:pStyle w:val="BodyText"/>
        <w:jc w:val="both"/>
        <w:rPr>
          <w:rFonts w:cs="Times New Roman"/>
          <w:lang w:val="en-US"/>
        </w:rPr>
      </w:pPr>
      <w:r w:rsidRPr="00C36D72">
        <w:rPr>
          <w:rFonts w:cs="Times New Roman"/>
          <w:lang w:val="en-US"/>
        </w:rPr>
        <w:t xml:space="preserve">For DMRS type 2, it may also happen that a code point </w:t>
      </w:r>
      <w:r w:rsidR="0053268F" w:rsidRPr="00C36D72">
        <w:rPr>
          <w:rFonts w:cs="Times New Roman"/>
          <w:lang w:val="en-US"/>
        </w:rPr>
        <w:t xml:space="preserve">has </w:t>
      </w:r>
      <w:r w:rsidRPr="00C36D72">
        <w:rPr>
          <w:rFonts w:cs="Times New Roman"/>
          <w:lang w:val="en-US"/>
        </w:rPr>
        <w:t>two TCI states and all three CDM groups are indicated</w:t>
      </w:r>
      <w:r w:rsidR="00C55CF9" w:rsidRPr="00C36D72">
        <w:rPr>
          <w:rFonts w:cs="Times New Roman"/>
          <w:lang w:val="en-US"/>
        </w:rPr>
        <w:t xml:space="preserve"> by antenna port</w:t>
      </w:r>
      <w:r w:rsidR="00DB619E" w:rsidRPr="00C36D72">
        <w:rPr>
          <w:rFonts w:cs="Times New Roman"/>
          <w:lang w:val="en-US"/>
        </w:rPr>
        <w:t xml:space="preserve"> indication</w:t>
      </w:r>
      <w:r w:rsidR="00C941E5" w:rsidRPr="00C36D72">
        <w:rPr>
          <w:rFonts w:cs="Times New Roman"/>
          <w:lang w:val="en-US"/>
        </w:rPr>
        <w:t xml:space="preserve"> in a DCI</w:t>
      </w:r>
      <w:r w:rsidRPr="00C36D72">
        <w:rPr>
          <w:rFonts w:cs="Times New Roman"/>
          <w:lang w:val="en-US"/>
        </w:rPr>
        <w:t xml:space="preserve">, but this can be seen as a gNB error case that UE does not need to handle. </w:t>
      </w:r>
    </w:p>
    <w:p w14:paraId="3EC721A6" w14:textId="77777777" w:rsidR="00A952F3" w:rsidRPr="00C36D72" w:rsidRDefault="00A952F3" w:rsidP="00B312A0">
      <w:pPr>
        <w:pStyle w:val="BodyText"/>
        <w:jc w:val="both"/>
        <w:rPr>
          <w:rFonts w:cs="Times New Roman"/>
          <w:lang w:val="en-US"/>
        </w:rPr>
      </w:pPr>
    </w:p>
    <w:p w14:paraId="2BA7F435" w14:textId="7C1E2031" w:rsidR="00727106" w:rsidRPr="00C36D72" w:rsidRDefault="00A4677F" w:rsidP="001E186D">
      <w:pPr>
        <w:pStyle w:val="Proposal"/>
        <w:ind w:left="1310" w:hanging="1310"/>
        <w:jc w:val="both"/>
        <w:rPr>
          <w:rFonts w:cs="Times New Roman"/>
          <w:lang w:val="en-US"/>
        </w:rPr>
      </w:pPr>
      <w:bookmarkStart w:id="24" w:name="_Toc17358709"/>
      <w:bookmarkStart w:id="25" w:name="_Toc534913461"/>
      <w:r w:rsidRPr="00C36D72">
        <w:rPr>
          <w:rFonts w:cs="Times New Roman"/>
          <w:lang w:val="en-US"/>
        </w:rPr>
        <w:t>When three DMRS CDM group is indicated by antenna port indication table, and the indicated TCI code point has two TCI states, then the UE can ignore the DCI</w:t>
      </w:r>
      <w:bookmarkEnd w:id="24"/>
    </w:p>
    <w:p w14:paraId="36D1628A" w14:textId="77777777" w:rsidR="00A952F3" w:rsidRPr="00C36D72" w:rsidRDefault="00A952F3" w:rsidP="00B312A0">
      <w:pPr>
        <w:pStyle w:val="BodyText"/>
        <w:jc w:val="both"/>
        <w:rPr>
          <w:rFonts w:cs="Times New Roman"/>
          <w:bCs/>
          <w:lang w:val="en-US"/>
        </w:rPr>
      </w:pPr>
    </w:p>
    <w:bookmarkEnd w:id="25"/>
    <w:p w14:paraId="2419D59D" w14:textId="0ADE5476" w:rsidR="007604D0" w:rsidRPr="00C36D72" w:rsidRDefault="007604D0" w:rsidP="003430AB">
      <w:pPr>
        <w:pStyle w:val="Heading2"/>
      </w:pPr>
      <w:r w:rsidRPr="00C36D72">
        <w:t>Antenna port indication tables</w:t>
      </w:r>
    </w:p>
    <w:p w14:paraId="71E898C9" w14:textId="5C9523FA" w:rsidR="009929F2" w:rsidRPr="00126982" w:rsidRDefault="009929F2" w:rsidP="009929F2">
      <w:pPr>
        <w:rPr>
          <w:rFonts w:cs="Times New Roman"/>
          <w:lang w:val="en-GB" w:eastAsia="zh-CN"/>
        </w:rPr>
      </w:pPr>
      <w:r w:rsidRPr="00126982">
        <w:rPr>
          <w:rFonts w:cs="Times New Roman"/>
          <w:lang w:val="en-GB" w:eastAsia="zh-CN"/>
        </w:rPr>
        <w:t xml:space="preserve">In the last RAN1 meeting, the following agreement was reached on </w:t>
      </w:r>
      <w:r w:rsidR="00A92599" w:rsidRPr="00126982">
        <w:rPr>
          <w:rFonts w:cs="Times New Roman"/>
          <w:lang w:val="en-GB" w:eastAsia="zh-CN"/>
        </w:rPr>
        <w:t>DMRS port indication:</w:t>
      </w:r>
    </w:p>
    <w:p w14:paraId="609208C8" w14:textId="77777777" w:rsidR="00126982" w:rsidRDefault="00126982" w:rsidP="009929F2">
      <w:pPr>
        <w:rPr>
          <w:lang w:val="en-GB" w:eastAsia="zh-CN"/>
        </w:rPr>
      </w:pPr>
    </w:p>
    <w:p w14:paraId="45E54FA1" w14:textId="77777777" w:rsidR="009929F2" w:rsidRPr="003430AB" w:rsidRDefault="009929F2" w:rsidP="003430AB">
      <w:pPr>
        <w:pStyle w:val="ListParagraph"/>
        <w:ind w:left="567"/>
        <w:jc w:val="both"/>
        <w:rPr>
          <w:rFonts w:ascii="Times New Roman" w:hAnsi="Times New Roman"/>
          <w:b/>
          <w:szCs w:val="28"/>
          <w:highlight w:val="green"/>
          <w:lang w:val="en-US"/>
        </w:rPr>
      </w:pPr>
      <w:r w:rsidRPr="003430AB">
        <w:rPr>
          <w:rFonts w:ascii="Times New Roman" w:hAnsi="Times New Roman"/>
          <w:b/>
          <w:szCs w:val="28"/>
          <w:highlight w:val="green"/>
          <w:lang w:val="en-US"/>
        </w:rPr>
        <w:t xml:space="preserve">Agreement </w:t>
      </w:r>
    </w:p>
    <w:p w14:paraId="092CBEDE" w14:textId="77777777" w:rsidR="009929F2" w:rsidRPr="00102743" w:rsidRDefault="009929F2" w:rsidP="003430AB">
      <w:pPr>
        <w:pStyle w:val="ListParagraph"/>
        <w:ind w:left="567"/>
        <w:rPr>
          <w:rFonts w:ascii="Times New Roman" w:hAnsi="Times New Roman"/>
          <w:szCs w:val="22"/>
          <w:lang w:val="en-US"/>
        </w:rPr>
      </w:pPr>
      <w:r w:rsidRPr="00102743">
        <w:rPr>
          <w:rFonts w:ascii="Times New Roman" w:hAnsi="Times New Roman"/>
          <w:szCs w:val="22"/>
          <w:lang w:val="en-US"/>
        </w:rPr>
        <w:t xml:space="preserve">Support following principles for DMRS port indication design for NCJT transmission based on single-PDCCH multi-TRP, at least for single front-load symbol and </w:t>
      </w:r>
      <w:proofErr w:type="spellStart"/>
      <w:r w:rsidRPr="00102743">
        <w:rPr>
          <w:rFonts w:ascii="Times New Roman" w:hAnsi="Times New Roman"/>
          <w:szCs w:val="22"/>
          <w:lang w:val="en-US"/>
        </w:rPr>
        <w:t>eMBB</w:t>
      </w:r>
      <w:proofErr w:type="spellEnd"/>
    </w:p>
    <w:p w14:paraId="14A2EE64" w14:textId="77777777" w:rsidR="009929F2" w:rsidRPr="003430AB" w:rsidRDefault="009929F2" w:rsidP="003430AB">
      <w:pPr>
        <w:pStyle w:val="ListParagraph"/>
        <w:numPr>
          <w:ilvl w:val="0"/>
          <w:numId w:val="57"/>
        </w:numPr>
        <w:spacing w:after="0"/>
        <w:ind w:left="1287"/>
        <w:jc w:val="both"/>
        <w:rPr>
          <w:rFonts w:ascii="Times New Roman" w:hAnsi="Times New Roman"/>
          <w:szCs w:val="28"/>
          <w:lang w:val="en-US"/>
        </w:rPr>
      </w:pPr>
      <w:r w:rsidRPr="003430AB">
        <w:rPr>
          <w:rFonts w:ascii="Times New Roman" w:hAnsi="Times New Roman"/>
          <w:szCs w:val="28"/>
          <w:lang w:val="en-US"/>
        </w:rPr>
        <w:t>Antenna port field size is the same as Rel-15, at least for DCI format 1-1</w:t>
      </w:r>
    </w:p>
    <w:p w14:paraId="49A03E74" w14:textId="77777777" w:rsidR="009929F2" w:rsidRPr="003430AB" w:rsidRDefault="009929F2" w:rsidP="003430AB">
      <w:pPr>
        <w:pStyle w:val="ListParagraph"/>
        <w:numPr>
          <w:ilvl w:val="0"/>
          <w:numId w:val="57"/>
        </w:numPr>
        <w:spacing w:after="0"/>
        <w:ind w:left="1287"/>
        <w:jc w:val="both"/>
        <w:rPr>
          <w:rFonts w:ascii="Times New Roman" w:hAnsi="Times New Roman"/>
          <w:szCs w:val="28"/>
          <w:lang w:val="en-US"/>
        </w:rPr>
      </w:pPr>
      <w:r w:rsidRPr="003430AB">
        <w:rPr>
          <w:rFonts w:ascii="Times New Roman" w:hAnsi="Times New Roman"/>
          <w:szCs w:val="28"/>
          <w:lang w:val="en-US"/>
        </w:rPr>
        <w:t>At least support following layer combinations from two TRPs indicated by antenna port field:</w:t>
      </w:r>
    </w:p>
    <w:p w14:paraId="2388D6F6" w14:textId="77777777" w:rsidR="009929F2" w:rsidRPr="008049EF" w:rsidRDefault="009929F2" w:rsidP="003430AB">
      <w:pPr>
        <w:pStyle w:val="ListParagraph"/>
        <w:numPr>
          <w:ilvl w:val="1"/>
          <w:numId w:val="58"/>
        </w:numPr>
        <w:spacing w:after="0"/>
        <w:ind w:left="1647"/>
        <w:contextualSpacing w:val="0"/>
        <w:rPr>
          <w:rFonts w:ascii="Times New Roman" w:hAnsi="Times New Roman"/>
          <w:szCs w:val="22"/>
          <w:lang w:val="en-US"/>
        </w:rPr>
      </w:pPr>
      <w:r w:rsidRPr="008049EF">
        <w:rPr>
          <w:rFonts w:ascii="Times New Roman" w:hAnsi="Times New Roman"/>
          <w:szCs w:val="22"/>
          <w:lang w:val="en-US"/>
        </w:rPr>
        <w:t>1+1, 1+2, 2+1, 2+2 for single CW and SU, at least for DCI format 1-1</w:t>
      </w:r>
    </w:p>
    <w:p w14:paraId="53AB67A5" w14:textId="77777777" w:rsidR="009929F2" w:rsidRPr="008049EF" w:rsidRDefault="009929F2" w:rsidP="003430AB">
      <w:pPr>
        <w:pStyle w:val="ListParagraph"/>
        <w:numPr>
          <w:ilvl w:val="1"/>
          <w:numId w:val="58"/>
        </w:numPr>
        <w:spacing w:after="0"/>
        <w:ind w:left="1647"/>
        <w:contextualSpacing w:val="0"/>
        <w:rPr>
          <w:rFonts w:ascii="Times New Roman" w:hAnsi="Times New Roman"/>
          <w:szCs w:val="22"/>
          <w:lang w:val="en-US"/>
        </w:rPr>
      </w:pPr>
      <w:r w:rsidRPr="008049EF">
        <w:rPr>
          <w:rFonts w:ascii="Times New Roman" w:hAnsi="Times New Roman"/>
          <w:szCs w:val="22"/>
          <w:lang w:val="en-US"/>
        </w:rPr>
        <w:t xml:space="preserve">To be evaluated to determine whether introducing following design principles for DMRS entries in RAN1#98: </w:t>
      </w:r>
    </w:p>
    <w:p w14:paraId="71B3FB55" w14:textId="77777777" w:rsidR="009929F2" w:rsidRPr="008049EF" w:rsidRDefault="009929F2" w:rsidP="003430AB">
      <w:pPr>
        <w:pStyle w:val="ListParagraph"/>
        <w:numPr>
          <w:ilvl w:val="2"/>
          <w:numId w:val="58"/>
        </w:numPr>
        <w:spacing w:after="0"/>
        <w:ind w:left="2727"/>
        <w:contextualSpacing w:val="0"/>
        <w:rPr>
          <w:rFonts w:ascii="Times New Roman" w:hAnsi="Times New Roman"/>
          <w:szCs w:val="22"/>
          <w:lang w:val="en-US"/>
        </w:rPr>
      </w:pPr>
      <w:r w:rsidRPr="008049EF">
        <w:rPr>
          <w:rFonts w:ascii="Times New Roman" w:hAnsi="Times New Roman"/>
          <w:szCs w:val="22"/>
          <w:lang w:val="en-US"/>
        </w:rPr>
        <w:t>1+3 and/or 3+1</w:t>
      </w:r>
    </w:p>
    <w:p w14:paraId="20BDD648" w14:textId="77777777" w:rsidR="009929F2" w:rsidRPr="008049EF" w:rsidRDefault="009929F2" w:rsidP="003430AB">
      <w:pPr>
        <w:pStyle w:val="ListParagraph"/>
        <w:numPr>
          <w:ilvl w:val="2"/>
          <w:numId w:val="58"/>
        </w:numPr>
        <w:spacing w:after="0"/>
        <w:ind w:left="2727"/>
        <w:contextualSpacing w:val="0"/>
        <w:rPr>
          <w:rFonts w:ascii="Times New Roman" w:hAnsi="Times New Roman"/>
          <w:szCs w:val="22"/>
          <w:lang w:val="en-US"/>
        </w:rPr>
      </w:pPr>
      <w:r w:rsidRPr="008049EF">
        <w:rPr>
          <w:rFonts w:ascii="Times New Roman" w:hAnsi="Times New Roman"/>
          <w:szCs w:val="22"/>
          <w:lang w:val="en-US"/>
        </w:rPr>
        <w:t>MU cases, i.e. between NCJT UE+NCJT UE and NCJT UE+S-TRP UE</w:t>
      </w:r>
    </w:p>
    <w:p w14:paraId="2DD238F0" w14:textId="77777777" w:rsidR="009929F2" w:rsidRPr="008049EF" w:rsidRDefault="009929F2" w:rsidP="003430AB">
      <w:pPr>
        <w:pStyle w:val="ListParagraph"/>
        <w:numPr>
          <w:ilvl w:val="2"/>
          <w:numId w:val="58"/>
        </w:numPr>
        <w:spacing w:after="0"/>
        <w:ind w:left="2727"/>
        <w:contextualSpacing w:val="0"/>
        <w:rPr>
          <w:rFonts w:ascii="Times New Roman" w:hAnsi="Times New Roman"/>
          <w:szCs w:val="22"/>
          <w:lang w:val="en-US"/>
        </w:rPr>
      </w:pPr>
      <w:r w:rsidRPr="008049EF">
        <w:rPr>
          <w:rFonts w:ascii="Times New Roman" w:hAnsi="Times New Roman"/>
          <w:szCs w:val="22"/>
          <w:lang w:val="en-US"/>
        </w:rPr>
        <w:t>Two CWs for the case of total layers of NCJT reception more than 4</w:t>
      </w:r>
    </w:p>
    <w:p w14:paraId="0093EC85" w14:textId="77777777" w:rsidR="009929F2" w:rsidRPr="003430AB" w:rsidRDefault="009929F2" w:rsidP="003430AB">
      <w:pPr>
        <w:rPr>
          <w:lang w:val="en-US"/>
        </w:rPr>
      </w:pPr>
    </w:p>
    <w:p w14:paraId="0E24B55D" w14:textId="1423AC5A" w:rsidR="007604D0" w:rsidRPr="00C36D72" w:rsidRDefault="007604D0" w:rsidP="00B312A0">
      <w:pPr>
        <w:jc w:val="both"/>
        <w:rPr>
          <w:rFonts w:cs="Times New Roman"/>
          <w:lang w:val="en-US"/>
        </w:rPr>
      </w:pPr>
      <w:r w:rsidRPr="00C36D72">
        <w:rPr>
          <w:rFonts w:cs="Times New Roman"/>
          <w:lang w:val="en-US"/>
        </w:rPr>
        <w:t>To support multi-TRP transmission with a single PDCCH, the DMRS port</w:t>
      </w:r>
      <w:r w:rsidR="002A7FF8">
        <w:rPr>
          <w:rFonts w:cs="Times New Roman"/>
          <w:lang w:val="en-US"/>
        </w:rPr>
        <w:t>s</w:t>
      </w:r>
      <w:r w:rsidRPr="00C36D72">
        <w:rPr>
          <w:rFonts w:cs="Times New Roman"/>
          <w:lang w:val="en-US"/>
        </w:rPr>
        <w:t xml:space="preserve"> transmitted from each TRP must belong to the same CDM group. Hence, the antenna port tables must be able to indicate a flexible number of layers within a CDM group per TRP. </w:t>
      </w:r>
    </w:p>
    <w:p w14:paraId="23EF4A86" w14:textId="77777777" w:rsidR="005B0CF1" w:rsidRPr="00C36D72" w:rsidRDefault="005B0CF1" w:rsidP="00B312A0">
      <w:pPr>
        <w:jc w:val="both"/>
        <w:rPr>
          <w:rFonts w:cs="Times New Roman"/>
          <w:lang w:val="en-US"/>
        </w:rPr>
      </w:pPr>
    </w:p>
    <w:p w14:paraId="314E75A5" w14:textId="25C7E99B" w:rsidR="007604D0" w:rsidRPr="00C36D72" w:rsidRDefault="007604D0" w:rsidP="00B312A0">
      <w:pPr>
        <w:jc w:val="both"/>
        <w:rPr>
          <w:rFonts w:cs="Times New Roman"/>
          <w:lang w:val="en-US"/>
        </w:rPr>
      </w:pPr>
      <w:r w:rsidRPr="00C36D72">
        <w:rPr>
          <w:rFonts w:cs="Times New Roman"/>
          <w:lang w:val="en-US"/>
        </w:rPr>
        <w:t xml:space="preserve">The Rel-15 tables for DMRS Type 1 </w:t>
      </w:r>
      <w:r w:rsidR="00EE32A7">
        <w:rPr>
          <w:rFonts w:cs="Times New Roman"/>
          <w:lang w:val="en-US"/>
        </w:rPr>
        <w:t xml:space="preserve">and </w:t>
      </w:r>
      <w:r w:rsidR="002B2693">
        <w:rPr>
          <w:rFonts w:cs="Times New Roman"/>
          <w:lang w:val="en-US"/>
        </w:rPr>
        <w:t xml:space="preserve">a single </w:t>
      </w:r>
      <w:r w:rsidR="001C605E">
        <w:rPr>
          <w:rFonts w:cs="Times New Roman"/>
          <w:lang w:val="en-US"/>
        </w:rPr>
        <w:t>CW support</w:t>
      </w:r>
      <w:r w:rsidRPr="00C36D72">
        <w:rPr>
          <w:rFonts w:cs="Times New Roman"/>
          <w:lang w:val="en-US"/>
        </w:rPr>
        <w:t xml:space="preserve"> scheduling of </w:t>
      </w:r>
      <w:r w:rsidR="00C325E7">
        <w:rPr>
          <w:rFonts w:cs="Times New Roman"/>
          <w:lang w:val="en-US"/>
        </w:rPr>
        <w:t xml:space="preserve">the </w:t>
      </w:r>
      <w:r w:rsidR="001C605E">
        <w:rPr>
          <w:rFonts w:cs="Times New Roman"/>
          <w:lang w:val="en-US"/>
        </w:rPr>
        <w:t xml:space="preserve">following </w:t>
      </w:r>
      <w:r w:rsidR="001C605E" w:rsidRPr="00C36D72">
        <w:rPr>
          <w:rFonts w:cs="Times New Roman"/>
          <w:lang w:val="en-US"/>
        </w:rPr>
        <w:t>layers</w:t>
      </w:r>
      <w:r w:rsidR="00251DD8" w:rsidRPr="00C36D72">
        <w:rPr>
          <w:rFonts w:cs="Times New Roman"/>
          <w:lang w:val="en-US"/>
        </w:rPr>
        <w:t xml:space="preserve"> (L1, L2) </w:t>
      </w:r>
      <w:r w:rsidRPr="00C36D72">
        <w:rPr>
          <w:rFonts w:cs="Times New Roman"/>
          <w:lang w:val="en-US"/>
        </w:rPr>
        <w:t>in the first and second CDM group respectively:</w:t>
      </w:r>
    </w:p>
    <w:p w14:paraId="2A041202" w14:textId="039DDA6C" w:rsidR="007604D0" w:rsidRPr="00C36D72" w:rsidRDefault="00251DD8" w:rsidP="00B312A0">
      <w:pPr>
        <w:pStyle w:val="ListParagraph"/>
        <w:numPr>
          <w:ilvl w:val="0"/>
          <w:numId w:val="14"/>
        </w:numPr>
        <w:jc w:val="both"/>
        <w:rPr>
          <w:rFonts w:ascii="Times New Roman" w:hAnsi="Times New Roman" w:cs="Times New Roman"/>
          <w:lang w:val="en-US"/>
        </w:rPr>
      </w:pPr>
      <w:r w:rsidRPr="00C36D72">
        <w:rPr>
          <w:rFonts w:ascii="Times New Roman" w:hAnsi="Times New Roman" w:cs="Times New Roman"/>
          <w:lang w:val="en-US"/>
        </w:rPr>
        <w:t xml:space="preserve">(L1, L2)   = </w:t>
      </w:r>
      <w:r w:rsidR="007604D0" w:rsidRPr="00C36D72">
        <w:rPr>
          <w:rFonts w:ascii="Times New Roman" w:hAnsi="Times New Roman" w:cs="Times New Roman"/>
          <w:lang w:val="en-US"/>
        </w:rPr>
        <w:t>(1,0), (2,0),</w:t>
      </w:r>
      <w:r w:rsidR="00EA2018" w:rsidRPr="00C36D72">
        <w:rPr>
          <w:rFonts w:ascii="Times New Roman" w:hAnsi="Times New Roman" w:cs="Times New Roman"/>
          <w:lang w:val="en-US"/>
        </w:rPr>
        <w:t xml:space="preserve"> </w:t>
      </w:r>
      <w:r w:rsidR="007604D0" w:rsidRPr="00C36D72">
        <w:rPr>
          <w:rFonts w:ascii="Times New Roman" w:hAnsi="Times New Roman" w:cs="Times New Roman"/>
          <w:lang w:val="en-US"/>
        </w:rPr>
        <w:t>(0,1),</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(0,2),</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(1,1),</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(2,1),</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(2,2)</w:t>
      </w:r>
      <w:r w:rsidR="001576F9" w:rsidRPr="00C36D72">
        <w:rPr>
          <w:rFonts w:ascii="Times New Roman" w:hAnsi="Times New Roman" w:cs="Times New Roman"/>
          <w:lang w:val="en-US"/>
        </w:rPr>
        <w:t xml:space="preserve"> </w:t>
      </w:r>
      <w:r w:rsidR="007604D0" w:rsidRPr="00C36D72">
        <w:rPr>
          <w:rFonts w:ascii="Times New Roman" w:hAnsi="Times New Roman" w:cs="Times New Roman"/>
          <w:lang w:val="en-US"/>
        </w:rPr>
        <w:t>for a single DMRS symbol</w:t>
      </w:r>
    </w:p>
    <w:p w14:paraId="7933B31C" w14:textId="73EEB69B" w:rsidR="007604D0" w:rsidRPr="00C36D72" w:rsidRDefault="00251DD8" w:rsidP="00B312A0">
      <w:pPr>
        <w:pStyle w:val="ListParagraph"/>
        <w:numPr>
          <w:ilvl w:val="0"/>
          <w:numId w:val="14"/>
        </w:numPr>
        <w:jc w:val="both"/>
        <w:rPr>
          <w:rFonts w:ascii="Times New Roman" w:hAnsi="Times New Roman" w:cs="Times New Roman"/>
          <w:lang w:val="en-US"/>
        </w:rPr>
      </w:pPr>
      <w:r w:rsidRPr="00C36D72">
        <w:rPr>
          <w:rFonts w:ascii="Times New Roman" w:hAnsi="Times New Roman" w:cs="Times New Roman"/>
          <w:lang w:val="en-US"/>
        </w:rPr>
        <w:t xml:space="preserve">(L1, L2)   = </w:t>
      </w:r>
      <w:r w:rsidR="00C339E4" w:rsidRPr="00C36D72">
        <w:rPr>
          <w:rFonts w:ascii="Times New Roman" w:hAnsi="Times New Roman" w:cs="Times New Roman"/>
          <w:lang w:val="en-US"/>
        </w:rPr>
        <w:t>(1,0),</w:t>
      </w:r>
      <w:r w:rsidR="006330BF" w:rsidRPr="00C36D72">
        <w:rPr>
          <w:rFonts w:ascii="Times New Roman" w:hAnsi="Times New Roman" w:cs="Times New Roman"/>
          <w:lang w:val="en-US"/>
        </w:rPr>
        <w:t xml:space="preserve"> </w:t>
      </w:r>
      <w:r w:rsidR="00C339E4" w:rsidRPr="00C36D72">
        <w:rPr>
          <w:rFonts w:ascii="Times New Roman" w:hAnsi="Times New Roman" w:cs="Times New Roman"/>
          <w:lang w:val="en-US"/>
        </w:rPr>
        <w:t>(2,0),</w:t>
      </w:r>
      <w:r w:rsidR="006330BF" w:rsidRPr="00C36D72">
        <w:rPr>
          <w:rFonts w:ascii="Times New Roman" w:hAnsi="Times New Roman" w:cs="Times New Roman"/>
          <w:lang w:val="en-US"/>
        </w:rPr>
        <w:t xml:space="preserve"> </w:t>
      </w:r>
      <w:r w:rsidR="00C339E4" w:rsidRPr="00C36D72">
        <w:rPr>
          <w:rFonts w:ascii="Times New Roman" w:hAnsi="Times New Roman" w:cs="Times New Roman"/>
          <w:lang w:val="en-US"/>
        </w:rPr>
        <w:t>(3,0),</w:t>
      </w:r>
      <w:r w:rsidR="006330BF" w:rsidRPr="00C36D72">
        <w:rPr>
          <w:rFonts w:ascii="Times New Roman" w:hAnsi="Times New Roman" w:cs="Times New Roman"/>
          <w:lang w:val="en-US"/>
        </w:rPr>
        <w:t xml:space="preserve"> </w:t>
      </w:r>
      <w:r w:rsidR="00C339E4" w:rsidRPr="00C36D72">
        <w:rPr>
          <w:rFonts w:ascii="Times New Roman" w:hAnsi="Times New Roman" w:cs="Times New Roman"/>
          <w:lang w:val="en-US"/>
        </w:rPr>
        <w:t>(4,0),</w:t>
      </w:r>
      <w:r w:rsidR="006330BF" w:rsidRPr="00C36D72">
        <w:rPr>
          <w:rFonts w:ascii="Times New Roman" w:hAnsi="Times New Roman" w:cs="Times New Roman"/>
          <w:lang w:val="en-US"/>
        </w:rPr>
        <w:t xml:space="preserve"> </w:t>
      </w:r>
      <w:r w:rsidR="00C339E4" w:rsidRPr="00C36D72">
        <w:rPr>
          <w:rFonts w:ascii="Times New Roman" w:hAnsi="Times New Roman" w:cs="Times New Roman"/>
          <w:lang w:val="en-US"/>
        </w:rPr>
        <w:t>(0,1</w:t>
      </w:r>
      <w:r w:rsidR="007604D0" w:rsidRPr="00C36D72">
        <w:rPr>
          <w:rFonts w:ascii="Times New Roman" w:hAnsi="Times New Roman" w:cs="Times New Roman"/>
          <w:lang w:val="en-US"/>
        </w:rPr>
        <w:t>),</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(0,2),</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(0,3),</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(0,4),</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(1,1),</w:t>
      </w:r>
      <w:r w:rsidR="006330BF" w:rsidRPr="00C36D72">
        <w:rPr>
          <w:rFonts w:ascii="Times New Roman" w:hAnsi="Times New Roman" w:cs="Times New Roman"/>
          <w:lang w:val="en-US"/>
        </w:rPr>
        <w:t xml:space="preserve"> </w:t>
      </w:r>
      <w:r w:rsidR="007604D0" w:rsidRPr="00C36D72">
        <w:rPr>
          <w:rFonts w:ascii="Times New Roman" w:hAnsi="Times New Roman" w:cs="Times New Roman"/>
          <w:lang w:val="en-US"/>
        </w:rPr>
        <w:t>(2,1)</w:t>
      </w:r>
      <w:r w:rsidR="00EA2018" w:rsidRPr="00C36D72">
        <w:rPr>
          <w:rFonts w:ascii="Times New Roman" w:hAnsi="Times New Roman" w:cs="Times New Roman"/>
          <w:lang w:val="en-US"/>
        </w:rPr>
        <w:t>,</w:t>
      </w:r>
      <w:r w:rsidR="006330BF" w:rsidRPr="00C36D72">
        <w:rPr>
          <w:rFonts w:ascii="Times New Roman" w:hAnsi="Times New Roman" w:cs="Times New Roman"/>
          <w:lang w:val="en-US"/>
        </w:rPr>
        <w:t xml:space="preserve"> </w:t>
      </w:r>
      <w:r w:rsidR="00EA2018" w:rsidRPr="00C36D72">
        <w:rPr>
          <w:rFonts w:ascii="Times New Roman" w:hAnsi="Times New Roman" w:cs="Times New Roman"/>
          <w:lang w:val="en-US"/>
        </w:rPr>
        <w:t>(2,2)</w:t>
      </w:r>
      <w:r w:rsidR="007604D0" w:rsidRPr="00C36D72">
        <w:rPr>
          <w:rFonts w:ascii="Times New Roman" w:hAnsi="Times New Roman" w:cs="Times New Roman"/>
          <w:lang w:val="en-US"/>
        </w:rPr>
        <w:t xml:space="preserve"> for double DMRS symbols</w:t>
      </w:r>
    </w:p>
    <w:p w14:paraId="44E909ED" w14:textId="37A00E00" w:rsidR="00C979E4" w:rsidRDefault="007604D0" w:rsidP="00B312A0">
      <w:pPr>
        <w:jc w:val="both"/>
        <w:rPr>
          <w:rFonts w:cs="Times New Roman"/>
          <w:lang w:val="en-US"/>
        </w:rPr>
      </w:pPr>
      <w:r w:rsidRPr="00C36D72">
        <w:rPr>
          <w:rFonts w:cs="Times New Roman"/>
          <w:lang w:val="en-US"/>
        </w:rPr>
        <w:t>Here, it can be seen that (1,2) is missing, i.e. the ability to schedule one layer from the first TRP and two layers from the second TRP. Hence, there is a need</w:t>
      </w:r>
      <w:r w:rsidR="00F01ED3" w:rsidRPr="00C36D72">
        <w:rPr>
          <w:rFonts w:cs="Times New Roman"/>
          <w:lang w:val="en-US"/>
        </w:rPr>
        <w:t xml:space="preserve"> for a small</w:t>
      </w:r>
      <w:r w:rsidRPr="00C36D72">
        <w:rPr>
          <w:rFonts w:cs="Times New Roman"/>
          <w:lang w:val="en-US"/>
        </w:rPr>
        <w:t xml:space="preserve"> update </w:t>
      </w:r>
      <w:r w:rsidR="00F01ED3" w:rsidRPr="00C36D72">
        <w:rPr>
          <w:rFonts w:cs="Times New Roman"/>
          <w:lang w:val="en-US"/>
        </w:rPr>
        <w:t xml:space="preserve">the antenna port table </w:t>
      </w:r>
      <w:r w:rsidRPr="00C36D72">
        <w:rPr>
          <w:rFonts w:cs="Times New Roman"/>
          <w:lang w:val="en-US"/>
        </w:rPr>
        <w:t>in case of DMRS Type 1.</w:t>
      </w:r>
    </w:p>
    <w:p w14:paraId="084EAE1F" w14:textId="643E4BA6" w:rsidR="007604D0" w:rsidRPr="00C36D72" w:rsidRDefault="007604D0" w:rsidP="00B312A0">
      <w:pPr>
        <w:jc w:val="both"/>
        <w:rPr>
          <w:rFonts w:cs="Times New Roman"/>
          <w:lang w:val="en-US"/>
        </w:rPr>
      </w:pPr>
      <w:r w:rsidRPr="00C36D72">
        <w:rPr>
          <w:rFonts w:cs="Times New Roman"/>
          <w:lang w:val="en-US"/>
        </w:rPr>
        <w:t xml:space="preserve"> </w:t>
      </w:r>
    </w:p>
    <w:p w14:paraId="09E82370" w14:textId="77777777" w:rsidR="00C979E4" w:rsidRPr="00C36D72" w:rsidRDefault="00C979E4" w:rsidP="003430AB">
      <w:pPr>
        <w:pStyle w:val="Proposal"/>
        <w:numPr>
          <w:ilvl w:val="0"/>
          <w:numId w:val="0"/>
        </w:numPr>
        <w:ind w:left="1701"/>
        <w:jc w:val="both"/>
        <w:rPr>
          <w:rFonts w:cs="Times New Roman"/>
          <w:lang w:val="en-US"/>
        </w:rPr>
      </w:pPr>
    </w:p>
    <w:p w14:paraId="444382F7" w14:textId="77777777" w:rsidR="00C2268C" w:rsidRDefault="00C2268C" w:rsidP="001E186D">
      <w:pPr>
        <w:pStyle w:val="Proposal"/>
        <w:ind w:left="1310" w:hanging="1310"/>
        <w:rPr>
          <w:rFonts w:ascii="Calibri" w:eastAsia="Times New Roman" w:hAnsi="Calibri" w:cs="Calibri"/>
          <w:lang w:val="en-US" w:eastAsia="en-US"/>
        </w:rPr>
      </w:pPr>
      <w:bookmarkStart w:id="26" w:name="_Toc17358710"/>
      <w:r w:rsidRPr="00E10BDD">
        <w:rPr>
          <w:lang w:val="en-US"/>
        </w:rPr>
        <w:t>Add one row to the DMRS Type 1 antenna port indication table using ports 0,2,3 to allow for scheduling (1,2) layers in the two CDM groups respectively</w:t>
      </w:r>
      <w:bookmarkEnd w:id="26"/>
    </w:p>
    <w:p w14:paraId="51E67D32" w14:textId="035DE5BF" w:rsidR="00084E44" w:rsidRPr="00C36D72" w:rsidRDefault="00084E44" w:rsidP="00F354FE">
      <w:pPr>
        <w:pStyle w:val="Proposal"/>
        <w:numPr>
          <w:ilvl w:val="0"/>
          <w:numId w:val="0"/>
        </w:numPr>
        <w:ind w:left="2294"/>
        <w:jc w:val="both"/>
        <w:rPr>
          <w:rFonts w:cs="Times New Roman"/>
          <w:lang w:val="en-US"/>
        </w:rPr>
      </w:pPr>
    </w:p>
    <w:p w14:paraId="4F0F0CB6" w14:textId="18EA8546" w:rsidR="00EA2018" w:rsidRPr="00C36D72" w:rsidRDefault="00EA2018" w:rsidP="00B312A0">
      <w:pPr>
        <w:jc w:val="both"/>
        <w:rPr>
          <w:rFonts w:cs="Times New Roman"/>
          <w:lang w:val="en-US"/>
        </w:rPr>
      </w:pPr>
    </w:p>
    <w:p w14:paraId="4F6B37F3" w14:textId="18BD42E8" w:rsidR="0043053E" w:rsidRPr="0043053E" w:rsidRDefault="00EA2018" w:rsidP="0043053E">
      <w:pPr>
        <w:jc w:val="both"/>
        <w:rPr>
          <w:rFonts w:cs="Times New Roman"/>
          <w:lang w:val="en-US"/>
        </w:rPr>
      </w:pPr>
      <w:r w:rsidRPr="00C36D72">
        <w:rPr>
          <w:rFonts w:cs="Times New Roman"/>
          <w:lang w:val="en-US"/>
        </w:rPr>
        <w:t>A further optimization of the antenna port indexing could be to also add the (3,1) and (1,3) states to the table</w:t>
      </w:r>
      <w:r w:rsidR="008E17FA" w:rsidRPr="00C36D72">
        <w:rPr>
          <w:rFonts w:cs="Times New Roman"/>
          <w:lang w:val="en-US"/>
        </w:rPr>
        <w:t xml:space="preserve">, however, our evaluations in </w:t>
      </w:r>
      <w:r w:rsidR="005F66D7" w:rsidRPr="00C36D72">
        <w:rPr>
          <w:rFonts w:cs="Times New Roman"/>
        </w:rPr>
        <w:fldChar w:fldCharType="begin"/>
      </w:r>
      <w:r w:rsidR="005F66D7" w:rsidRPr="00C36D72">
        <w:rPr>
          <w:rFonts w:cs="Times New Roman"/>
          <w:lang w:val="en-US"/>
        </w:rPr>
        <w:instrText xml:space="preserve"> REF _Ref4749523 \r \h </w:instrText>
      </w:r>
      <w:r w:rsidR="00B312A0" w:rsidRPr="00C36D72">
        <w:rPr>
          <w:rFonts w:cs="Times New Roman"/>
          <w:lang w:val="en-US"/>
        </w:rPr>
        <w:instrText xml:space="preserve"> \* MERGEFORMAT </w:instrText>
      </w:r>
      <w:r w:rsidR="005F66D7" w:rsidRPr="00C36D72">
        <w:rPr>
          <w:rFonts w:cs="Times New Roman"/>
        </w:rPr>
      </w:r>
      <w:r w:rsidR="005F66D7" w:rsidRPr="00C36D72">
        <w:rPr>
          <w:rFonts w:cs="Times New Roman"/>
        </w:rPr>
        <w:fldChar w:fldCharType="separate"/>
      </w:r>
      <w:r w:rsidR="006826FD">
        <w:rPr>
          <w:rFonts w:cs="Times New Roman"/>
          <w:lang w:val="en-US"/>
        </w:rPr>
        <w:t>[3]</w:t>
      </w:r>
      <w:r w:rsidR="005F66D7" w:rsidRPr="00C36D72">
        <w:rPr>
          <w:rFonts w:cs="Times New Roman"/>
        </w:rPr>
        <w:fldChar w:fldCharType="end"/>
      </w:r>
      <w:r w:rsidR="000F75D9" w:rsidRPr="00C36D72">
        <w:rPr>
          <w:rFonts w:cs="Times New Roman"/>
          <w:lang w:val="en-US"/>
        </w:rPr>
        <w:t xml:space="preserve"> </w:t>
      </w:r>
      <w:r w:rsidR="006259CB" w:rsidRPr="00C36D72">
        <w:rPr>
          <w:rFonts w:cs="Times New Roman"/>
          <w:lang w:val="en-US"/>
        </w:rPr>
        <w:fldChar w:fldCharType="begin"/>
      </w:r>
      <w:r w:rsidR="006259CB" w:rsidRPr="00C36D72">
        <w:rPr>
          <w:rFonts w:cs="Times New Roman"/>
          <w:lang w:val="en-US"/>
        </w:rPr>
        <w:instrText xml:space="preserve"> REF _Ref7770120 \r \h </w:instrText>
      </w:r>
      <w:r w:rsidR="00C36D72">
        <w:rPr>
          <w:rFonts w:cs="Times New Roman"/>
          <w:lang w:val="en-US"/>
        </w:rPr>
        <w:instrText xml:space="preserve"> \* MERGEFORMAT </w:instrText>
      </w:r>
      <w:r w:rsidR="006259CB" w:rsidRPr="00C36D72">
        <w:rPr>
          <w:rFonts w:cs="Times New Roman"/>
          <w:lang w:val="en-US"/>
        </w:rPr>
      </w:r>
      <w:r w:rsidR="006259CB" w:rsidRPr="00C36D72">
        <w:rPr>
          <w:rFonts w:cs="Times New Roman"/>
          <w:lang w:val="en-US"/>
        </w:rPr>
        <w:fldChar w:fldCharType="separate"/>
      </w:r>
      <w:r w:rsidR="006826FD">
        <w:rPr>
          <w:rFonts w:cs="Times New Roman"/>
          <w:lang w:val="en-US"/>
        </w:rPr>
        <w:t>[8]</w:t>
      </w:r>
      <w:r w:rsidR="006259CB" w:rsidRPr="00C36D72">
        <w:rPr>
          <w:rFonts w:cs="Times New Roman"/>
          <w:lang w:val="en-US"/>
        </w:rPr>
        <w:fldChar w:fldCharType="end"/>
      </w:r>
      <w:r w:rsidR="00FA2342" w:rsidRPr="00C36D72">
        <w:rPr>
          <w:rFonts w:cs="Times New Roman"/>
          <w:lang w:val="en-US"/>
        </w:rPr>
        <w:t xml:space="preserve"> </w:t>
      </w:r>
      <w:r w:rsidR="008E17FA" w:rsidRPr="00C36D72">
        <w:rPr>
          <w:rFonts w:cs="Times New Roman"/>
          <w:lang w:val="en-US"/>
        </w:rPr>
        <w:t>show that adding these kind of asymmetrical scheduling does not provide any benefits in throughput</w:t>
      </w:r>
      <w:r w:rsidRPr="00C36D72">
        <w:rPr>
          <w:rFonts w:cs="Times New Roman"/>
          <w:lang w:val="en-US"/>
        </w:rPr>
        <w:t xml:space="preserve">. </w:t>
      </w:r>
      <w:r w:rsidR="0031535D" w:rsidRPr="00C36D72">
        <w:rPr>
          <w:rFonts w:cs="Times New Roman"/>
          <w:lang w:val="en-US"/>
        </w:rPr>
        <w:t>Hence, we observe</w:t>
      </w:r>
    </w:p>
    <w:p w14:paraId="07F3EDD2" w14:textId="77777777" w:rsidR="00C2268C" w:rsidRPr="00C36D72" w:rsidRDefault="00C2268C" w:rsidP="00B312A0">
      <w:pPr>
        <w:jc w:val="both"/>
        <w:rPr>
          <w:rFonts w:cs="Times New Roman"/>
          <w:lang w:val="en-US"/>
        </w:rPr>
      </w:pPr>
    </w:p>
    <w:p w14:paraId="34A2DF8E" w14:textId="673E08FC" w:rsidR="00F02E4D" w:rsidRPr="00C36D72" w:rsidRDefault="0031535D" w:rsidP="00B312A0">
      <w:pPr>
        <w:pStyle w:val="Observation"/>
        <w:jc w:val="both"/>
        <w:rPr>
          <w:rFonts w:cs="Times New Roman"/>
          <w:lang w:val="en-US"/>
        </w:rPr>
      </w:pPr>
      <w:r w:rsidRPr="00C36D72">
        <w:rPr>
          <w:rFonts w:cs="Times New Roman"/>
          <w:lang w:val="en-US"/>
        </w:rPr>
        <w:t xml:space="preserve">Rel.15 antenna port indication tables for DCI </w:t>
      </w:r>
      <w:proofErr w:type="spellStart"/>
      <w:r w:rsidRPr="00C36D72">
        <w:rPr>
          <w:rFonts w:cs="Times New Roman"/>
          <w:lang w:val="en-US"/>
        </w:rPr>
        <w:t>signalling</w:t>
      </w:r>
      <w:proofErr w:type="spellEnd"/>
      <w:r w:rsidRPr="00C36D72">
        <w:rPr>
          <w:rFonts w:cs="Times New Roman"/>
          <w:lang w:val="en-US"/>
        </w:rPr>
        <w:t xml:space="preserve"> can be re-used for NC-JT, there is no need to introduce new tables (current reserved states in existing tables can be used</w:t>
      </w:r>
      <w:r w:rsidR="009C72AA" w:rsidRPr="00C36D72">
        <w:rPr>
          <w:rFonts w:cs="Times New Roman"/>
          <w:lang w:val="en-US"/>
        </w:rPr>
        <w:t xml:space="preserve"> for new entries that are deemed needed</w:t>
      </w:r>
      <w:r w:rsidRPr="00C36D72">
        <w:rPr>
          <w:rFonts w:cs="Times New Roman"/>
          <w:lang w:val="en-US"/>
        </w:rPr>
        <w:t>)</w:t>
      </w:r>
    </w:p>
    <w:p w14:paraId="2A9F4419" w14:textId="77777777" w:rsidR="005F32F5" w:rsidRDefault="005F32F5" w:rsidP="00961561">
      <w:pPr>
        <w:pStyle w:val="Observation"/>
        <w:numPr>
          <w:ilvl w:val="0"/>
          <w:numId w:val="0"/>
        </w:numPr>
        <w:jc w:val="both"/>
        <w:rPr>
          <w:rFonts w:cs="Times New Roman"/>
          <w:lang w:val="en-US"/>
        </w:rPr>
      </w:pPr>
    </w:p>
    <w:p w14:paraId="475D25BD" w14:textId="41AD9235" w:rsidR="00ED587E" w:rsidRDefault="00D45CFC">
      <w:pPr>
        <w:pStyle w:val="BodyText"/>
        <w:rPr>
          <w:lang w:val="en-US"/>
        </w:rPr>
      </w:pPr>
      <w:r>
        <w:rPr>
          <w:lang w:val="en-US"/>
        </w:rPr>
        <w:t xml:space="preserve">The </w:t>
      </w:r>
      <w:r w:rsidR="006800A0">
        <w:rPr>
          <w:lang w:val="en-US"/>
        </w:rPr>
        <w:t xml:space="preserve">issue of whether </w:t>
      </w:r>
      <w:r w:rsidR="006A635C">
        <w:rPr>
          <w:lang w:val="en-US"/>
        </w:rPr>
        <w:t xml:space="preserve">MU-MIMO and NC-JT </w:t>
      </w:r>
      <w:r w:rsidR="000840E7">
        <w:rPr>
          <w:lang w:val="en-US"/>
        </w:rPr>
        <w:t xml:space="preserve">should be </w:t>
      </w:r>
      <w:r w:rsidR="00E07475">
        <w:rPr>
          <w:lang w:val="en-US"/>
        </w:rPr>
        <w:t xml:space="preserve">supported </w:t>
      </w:r>
      <w:r w:rsidR="005F32F5">
        <w:rPr>
          <w:lang w:val="en-US"/>
        </w:rPr>
        <w:t xml:space="preserve">together </w:t>
      </w:r>
      <w:r w:rsidR="00042C29">
        <w:rPr>
          <w:lang w:val="en-US"/>
        </w:rPr>
        <w:t xml:space="preserve">was </w:t>
      </w:r>
      <w:r w:rsidR="00B935BF">
        <w:rPr>
          <w:lang w:val="en-US"/>
        </w:rPr>
        <w:t xml:space="preserve">raised </w:t>
      </w:r>
      <w:r w:rsidR="009740C7">
        <w:rPr>
          <w:lang w:val="en-US"/>
        </w:rPr>
        <w:t>in the previous meetings</w:t>
      </w:r>
      <w:r w:rsidR="00F42A9A">
        <w:rPr>
          <w:lang w:val="en-US"/>
        </w:rPr>
        <w:t xml:space="preserve">. </w:t>
      </w:r>
      <w:r w:rsidR="00D83B6C">
        <w:rPr>
          <w:lang w:val="en-US"/>
        </w:rPr>
        <w:t xml:space="preserve"> </w:t>
      </w:r>
      <w:r w:rsidR="00BA14A7">
        <w:rPr>
          <w:lang w:val="en-US"/>
        </w:rPr>
        <w:t xml:space="preserve">Since NC-JT </w:t>
      </w:r>
      <w:r w:rsidR="00462670">
        <w:rPr>
          <w:lang w:val="en-US"/>
        </w:rPr>
        <w:t xml:space="preserve">only </w:t>
      </w:r>
      <w:r w:rsidR="006D4E7E">
        <w:rPr>
          <w:lang w:val="en-US"/>
        </w:rPr>
        <w:t>provides some be</w:t>
      </w:r>
      <w:r w:rsidR="004A3A7B">
        <w:rPr>
          <w:lang w:val="en-US"/>
        </w:rPr>
        <w:t xml:space="preserve">nefits at </w:t>
      </w:r>
      <w:r w:rsidR="00556E86">
        <w:rPr>
          <w:lang w:val="en-US"/>
        </w:rPr>
        <w:t>low system load</w:t>
      </w:r>
      <w:r w:rsidR="00462670">
        <w:rPr>
          <w:lang w:val="en-US"/>
        </w:rPr>
        <w:t xml:space="preserve"> while </w:t>
      </w:r>
      <w:r w:rsidR="001175EE">
        <w:rPr>
          <w:lang w:val="en-US"/>
        </w:rPr>
        <w:t xml:space="preserve">the application scenario for </w:t>
      </w:r>
      <w:r w:rsidR="00462670">
        <w:rPr>
          <w:lang w:val="en-US"/>
        </w:rPr>
        <w:t xml:space="preserve">MU-MIMO </w:t>
      </w:r>
      <w:r w:rsidR="001175EE">
        <w:rPr>
          <w:lang w:val="en-US"/>
        </w:rPr>
        <w:t xml:space="preserve">is at high system load with many </w:t>
      </w:r>
      <w:r w:rsidR="006F3B75">
        <w:rPr>
          <w:lang w:val="en-US"/>
        </w:rPr>
        <w:t>active UEs</w:t>
      </w:r>
      <w:r w:rsidR="00A2149D">
        <w:rPr>
          <w:lang w:val="en-US"/>
        </w:rPr>
        <w:t xml:space="preserve">, </w:t>
      </w:r>
      <w:r w:rsidR="00E20D98">
        <w:rPr>
          <w:lang w:val="en-US"/>
        </w:rPr>
        <w:t>it is our view that</w:t>
      </w:r>
      <w:r w:rsidR="00376318">
        <w:rPr>
          <w:lang w:val="en-US"/>
        </w:rPr>
        <w:t xml:space="preserve"> enhancement </w:t>
      </w:r>
      <w:r w:rsidR="00986814">
        <w:rPr>
          <w:lang w:val="en-US"/>
        </w:rPr>
        <w:t>for</w:t>
      </w:r>
      <w:r w:rsidR="00E20D98">
        <w:rPr>
          <w:lang w:val="en-US"/>
        </w:rPr>
        <w:t xml:space="preserve"> </w:t>
      </w:r>
      <w:r w:rsidR="00215BAA">
        <w:rPr>
          <w:lang w:val="en-US"/>
        </w:rPr>
        <w:t>MU-MIMO</w:t>
      </w:r>
      <w:r w:rsidR="00986814">
        <w:rPr>
          <w:lang w:val="en-US"/>
        </w:rPr>
        <w:t xml:space="preserve"> </w:t>
      </w:r>
      <w:r w:rsidR="00452CF2">
        <w:rPr>
          <w:lang w:val="en-US"/>
        </w:rPr>
        <w:t xml:space="preserve">together </w:t>
      </w:r>
      <w:r w:rsidR="00986814">
        <w:rPr>
          <w:lang w:val="en-US"/>
        </w:rPr>
        <w:t>with NC-JT</w:t>
      </w:r>
      <w:r w:rsidR="00215BAA">
        <w:rPr>
          <w:lang w:val="en-US"/>
        </w:rPr>
        <w:t xml:space="preserve"> should not be consi</w:t>
      </w:r>
      <w:r w:rsidR="00376318">
        <w:rPr>
          <w:lang w:val="en-US"/>
        </w:rPr>
        <w:t>dered</w:t>
      </w:r>
      <w:r w:rsidR="00452CF2">
        <w:rPr>
          <w:lang w:val="en-US"/>
        </w:rPr>
        <w:t>.</w:t>
      </w:r>
      <w:r w:rsidR="00243E5E">
        <w:rPr>
          <w:lang w:val="en-US"/>
        </w:rPr>
        <w:t xml:space="preserve"> </w:t>
      </w:r>
    </w:p>
    <w:p w14:paraId="3ACEE0A2" w14:textId="77777777" w:rsidR="005B7F3A" w:rsidRDefault="005B7F3A" w:rsidP="007C7E39">
      <w:pPr>
        <w:pStyle w:val="BodyText"/>
        <w:rPr>
          <w:lang w:val="en-US"/>
        </w:rPr>
      </w:pPr>
    </w:p>
    <w:p w14:paraId="5BAE1D79" w14:textId="15C8E307" w:rsidR="005B7F3A" w:rsidRDefault="00531802" w:rsidP="001E186D">
      <w:pPr>
        <w:pStyle w:val="Proposal"/>
        <w:ind w:left="1310" w:hanging="1310"/>
        <w:rPr>
          <w:lang w:val="en-US"/>
        </w:rPr>
      </w:pPr>
      <w:bookmarkStart w:id="27" w:name="_Toc17358711"/>
      <w:r>
        <w:rPr>
          <w:lang w:val="en-US"/>
        </w:rPr>
        <w:t xml:space="preserve">MU-MIMO is not considered </w:t>
      </w:r>
      <w:r w:rsidR="00E36ECD">
        <w:rPr>
          <w:lang w:val="en-US"/>
        </w:rPr>
        <w:t xml:space="preserve">in </w:t>
      </w:r>
      <w:r w:rsidR="008F7402">
        <w:rPr>
          <w:lang w:val="en-US"/>
        </w:rPr>
        <w:t xml:space="preserve">DMRS </w:t>
      </w:r>
      <w:r w:rsidR="00196208">
        <w:rPr>
          <w:lang w:val="en-US"/>
        </w:rPr>
        <w:t xml:space="preserve">port allocations </w:t>
      </w:r>
      <w:r w:rsidR="00504454">
        <w:rPr>
          <w:lang w:val="en-US"/>
        </w:rPr>
        <w:t xml:space="preserve">for </w:t>
      </w:r>
      <w:r w:rsidR="00270783">
        <w:rPr>
          <w:lang w:val="en-US"/>
        </w:rPr>
        <w:t>NC-JT</w:t>
      </w:r>
      <w:r w:rsidR="00504454">
        <w:rPr>
          <w:lang w:val="en-US"/>
        </w:rPr>
        <w:t>.</w:t>
      </w:r>
      <w:bookmarkEnd w:id="27"/>
    </w:p>
    <w:p w14:paraId="1207BFD1" w14:textId="77777777" w:rsidR="004E0606" w:rsidRDefault="004E0606">
      <w:pPr>
        <w:pStyle w:val="BodyText"/>
        <w:rPr>
          <w:lang w:val="en-US"/>
        </w:rPr>
      </w:pPr>
    </w:p>
    <w:p w14:paraId="073994FB" w14:textId="4C4F00DE" w:rsidR="00621D95" w:rsidRDefault="006953BA">
      <w:pPr>
        <w:pStyle w:val="BodyText"/>
        <w:rPr>
          <w:lang w:val="en-US"/>
        </w:rPr>
      </w:pPr>
      <w:r>
        <w:rPr>
          <w:lang w:val="en-US"/>
        </w:rPr>
        <w:t xml:space="preserve">Another issue was whether </w:t>
      </w:r>
      <w:r w:rsidR="009F6705">
        <w:rPr>
          <w:lang w:val="en-US"/>
        </w:rPr>
        <w:t xml:space="preserve">more than 4 </w:t>
      </w:r>
      <w:r w:rsidR="006F7913">
        <w:rPr>
          <w:lang w:val="en-US"/>
        </w:rPr>
        <w:t xml:space="preserve">layers should be </w:t>
      </w:r>
      <w:r w:rsidR="00331443">
        <w:rPr>
          <w:lang w:val="en-US"/>
        </w:rPr>
        <w:t xml:space="preserve">supported </w:t>
      </w:r>
      <w:r w:rsidR="00544D25">
        <w:rPr>
          <w:lang w:val="en-US"/>
        </w:rPr>
        <w:t>in NC-JT.</w:t>
      </w:r>
      <w:r w:rsidR="00B80003">
        <w:rPr>
          <w:lang w:val="en-US"/>
        </w:rPr>
        <w:t xml:space="preserve"> </w:t>
      </w:r>
      <w:r w:rsidR="002E0BDE">
        <w:rPr>
          <w:lang w:val="en-US"/>
        </w:rPr>
        <w:t>To support more than</w:t>
      </w:r>
      <w:r w:rsidR="00E0174E">
        <w:rPr>
          <w:lang w:val="en-US"/>
        </w:rPr>
        <w:t xml:space="preserve"> 4 layers mean</w:t>
      </w:r>
      <w:r w:rsidR="00DB0199">
        <w:rPr>
          <w:lang w:val="en-US"/>
        </w:rPr>
        <w:t xml:space="preserve">s that the UE needs to have </w:t>
      </w:r>
      <w:r w:rsidR="00F10515">
        <w:rPr>
          <w:lang w:val="en-US"/>
        </w:rPr>
        <w:t>more than 4 Rx antennas</w:t>
      </w:r>
      <w:r w:rsidR="007F3354">
        <w:rPr>
          <w:lang w:val="en-US"/>
        </w:rPr>
        <w:t xml:space="preserve"> and there </w:t>
      </w:r>
      <w:r w:rsidR="002E4142">
        <w:rPr>
          <w:lang w:val="en-US"/>
        </w:rPr>
        <w:t>are</w:t>
      </w:r>
      <w:r w:rsidR="007F3354">
        <w:rPr>
          <w:lang w:val="en-US"/>
        </w:rPr>
        <w:t xml:space="preserve"> good channel condition</w:t>
      </w:r>
      <w:r w:rsidR="006724E8">
        <w:rPr>
          <w:lang w:val="en-US"/>
        </w:rPr>
        <w:t>s</w:t>
      </w:r>
      <w:r w:rsidR="007F3354">
        <w:rPr>
          <w:lang w:val="en-US"/>
        </w:rPr>
        <w:t xml:space="preserve"> </w:t>
      </w:r>
      <w:r w:rsidR="00270C55">
        <w:rPr>
          <w:lang w:val="en-US"/>
        </w:rPr>
        <w:t xml:space="preserve">to both TRPs. </w:t>
      </w:r>
      <w:r w:rsidR="00336646">
        <w:rPr>
          <w:lang w:val="en-US"/>
        </w:rPr>
        <w:t xml:space="preserve">This is </w:t>
      </w:r>
      <w:r w:rsidR="002E4142">
        <w:rPr>
          <w:lang w:val="en-US"/>
        </w:rPr>
        <w:t>a</w:t>
      </w:r>
      <w:r w:rsidR="00FA116F">
        <w:rPr>
          <w:lang w:val="en-US"/>
        </w:rPr>
        <w:t>n</w:t>
      </w:r>
      <w:r w:rsidR="002E4142">
        <w:rPr>
          <w:lang w:val="en-US"/>
        </w:rPr>
        <w:t xml:space="preserve"> </w:t>
      </w:r>
      <w:r w:rsidR="00336646">
        <w:rPr>
          <w:lang w:val="en-US"/>
        </w:rPr>
        <w:t xml:space="preserve">unlikely </w:t>
      </w:r>
      <w:r w:rsidR="002E4142">
        <w:rPr>
          <w:lang w:val="en-US"/>
        </w:rPr>
        <w:t xml:space="preserve">scenario </w:t>
      </w:r>
      <w:r w:rsidR="00336646">
        <w:rPr>
          <w:lang w:val="en-US"/>
        </w:rPr>
        <w:t xml:space="preserve">at least in </w:t>
      </w:r>
      <w:r w:rsidR="002E4142">
        <w:rPr>
          <w:lang w:val="en-US"/>
        </w:rPr>
        <w:t xml:space="preserve">outdoor deployments.  </w:t>
      </w:r>
      <w:r w:rsidR="00FA116F">
        <w:rPr>
          <w:lang w:val="en-US"/>
        </w:rPr>
        <w:t xml:space="preserve">In indoor </w:t>
      </w:r>
      <w:r w:rsidR="002052BB">
        <w:rPr>
          <w:lang w:val="en-US"/>
        </w:rPr>
        <w:t xml:space="preserve">factory </w:t>
      </w:r>
      <w:r w:rsidR="00FA116F">
        <w:rPr>
          <w:lang w:val="en-US"/>
        </w:rPr>
        <w:t xml:space="preserve">deployments, </w:t>
      </w:r>
      <w:r w:rsidR="002052BB">
        <w:rPr>
          <w:lang w:val="en-US"/>
        </w:rPr>
        <w:t xml:space="preserve">it is possible but may not be a popular </w:t>
      </w:r>
      <w:r w:rsidR="006C3E8A">
        <w:rPr>
          <w:lang w:val="en-US"/>
        </w:rPr>
        <w:t xml:space="preserve">deployment scenario. If supported, </w:t>
      </w:r>
      <w:r w:rsidR="005A6BBA">
        <w:rPr>
          <w:lang w:val="en-US"/>
        </w:rPr>
        <w:t xml:space="preserve">we prefer to limit the layer combinations between two TRPs such that </w:t>
      </w:r>
      <w:r w:rsidR="00571A63">
        <w:rPr>
          <w:lang w:val="en-US"/>
        </w:rPr>
        <w:t>|L1-L2| &lt;2.</w:t>
      </w:r>
    </w:p>
    <w:p w14:paraId="1AA20B90" w14:textId="77777777" w:rsidR="00C979E4" w:rsidRDefault="00C979E4">
      <w:pPr>
        <w:pStyle w:val="BodyText"/>
        <w:rPr>
          <w:lang w:val="en-US"/>
        </w:rPr>
      </w:pPr>
    </w:p>
    <w:p w14:paraId="6B42C6C9" w14:textId="5EAB4D95" w:rsidR="00EC326F" w:rsidRPr="00C36D72" w:rsidRDefault="00EF4EE2" w:rsidP="003430AB">
      <w:pPr>
        <w:pStyle w:val="Heading1"/>
      </w:pPr>
      <w:r w:rsidRPr="00C36D72">
        <w:t>Reliability/Robustness specific extensions</w:t>
      </w:r>
      <w:r w:rsidR="0031455A" w:rsidRPr="00C36D72">
        <w:t xml:space="preserve"> for PDSCH</w:t>
      </w:r>
      <w:r w:rsidR="00F97FA4" w:rsidRPr="00C36D72">
        <w:t xml:space="preserve"> </w:t>
      </w:r>
    </w:p>
    <w:p w14:paraId="6F2D3258" w14:textId="15184589" w:rsidR="00EC326F" w:rsidRPr="00C36D72" w:rsidRDefault="009C39DD" w:rsidP="00B312A0">
      <w:pPr>
        <w:jc w:val="both"/>
        <w:rPr>
          <w:rFonts w:cs="Times New Roman"/>
          <w:lang w:val="en-US"/>
        </w:rPr>
      </w:pPr>
      <w:r w:rsidRPr="00C36D72">
        <w:rPr>
          <w:rFonts w:eastAsia="SimSun" w:cs="Times New Roman"/>
          <w:lang w:val="en-US"/>
        </w:rPr>
        <w:t xml:space="preserve">For multi-TRP based URLLC, scheduled by single DCI, </w:t>
      </w:r>
      <w:r w:rsidRPr="00C36D72">
        <w:rPr>
          <w:rFonts w:cs="Times New Roman"/>
          <w:lang w:val="en-US"/>
        </w:rPr>
        <w:t>t</w:t>
      </w:r>
      <w:r w:rsidR="00EC326F" w:rsidRPr="00C36D72">
        <w:rPr>
          <w:rFonts w:cs="Times New Roman"/>
          <w:lang w:val="en-US"/>
        </w:rPr>
        <w:t xml:space="preserve">he following </w:t>
      </w:r>
      <w:r w:rsidRPr="00C36D72">
        <w:rPr>
          <w:rFonts w:cs="Times New Roman"/>
          <w:lang w:val="en-US"/>
        </w:rPr>
        <w:t xml:space="preserve">schemes were agreed </w:t>
      </w:r>
      <w:r w:rsidR="005874BC">
        <w:rPr>
          <w:rFonts w:cs="Times New Roman"/>
          <w:lang w:val="en-US"/>
        </w:rPr>
        <w:t>in RAN1#</w:t>
      </w:r>
      <w:r w:rsidR="00546AEE">
        <w:rPr>
          <w:rFonts w:cs="Times New Roman"/>
          <w:lang w:val="en-US"/>
        </w:rPr>
        <w:t>97</w:t>
      </w:r>
      <w:r w:rsidRPr="00C36D72">
        <w:rPr>
          <w:rFonts w:cs="Times New Roman"/>
          <w:lang w:val="en-US"/>
        </w:rPr>
        <w:t>:</w:t>
      </w:r>
    </w:p>
    <w:p w14:paraId="6B00C8EB" w14:textId="317A38B3" w:rsidR="00A32697" w:rsidRPr="00C36D72" w:rsidRDefault="00A32697" w:rsidP="00B312A0">
      <w:pPr>
        <w:pStyle w:val="ListParagraph"/>
        <w:numPr>
          <w:ilvl w:val="0"/>
          <w:numId w:val="45"/>
        </w:numPr>
        <w:spacing w:after="0"/>
        <w:jc w:val="both"/>
        <w:rPr>
          <w:rFonts w:ascii="Times New Roman" w:hAnsi="Times New Roman" w:cs="Times New Roman"/>
          <w:i/>
          <w:lang w:val="en-US" w:eastAsia="en-US"/>
        </w:rPr>
      </w:pPr>
      <w:r w:rsidRPr="00C36D72">
        <w:rPr>
          <w:rFonts w:ascii="Times New Roman" w:hAnsi="Times New Roman" w:cs="Times New Roman"/>
          <w:i/>
          <w:lang w:val="en-US" w:eastAsia="en-US"/>
        </w:rPr>
        <w:t>Scheme 1</w:t>
      </w:r>
      <w:r w:rsidR="004B19B3" w:rsidRPr="00C36D72">
        <w:rPr>
          <w:rFonts w:ascii="Times New Roman" w:hAnsi="Times New Roman" w:cs="Times New Roman"/>
          <w:i/>
          <w:lang w:val="en-US" w:eastAsia="en-US"/>
        </w:rPr>
        <w:t>a</w:t>
      </w:r>
      <w:r w:rsidRPr="00C36D72">
        <w:rPr>
          <w:rFonts w:ascii="Times New Roman" w:hAnsi="Times New Roman" w:cs="Times New Roman"/>
          <w:i/>
          <w:lang w:val="en-US" w:eastAsia="en-US"/>
        </w:rPr>
        <w:t xml:space="preserve"> (SDM):  n (n&lt;=N</w:t>
      </w:r>
      <w:r w:rsidRPr="00C36D72">
        <w:rPr>
          <w:rFonts w:ascii="Times New Roman" w:hAnsi="Times New Roman" w:cs="Times New Roman"/>
          <w:i/>
          <w:vertAlign w:val="subscript"/>
          <w:lang w:val="en-US" w:eastAsia="en-US"/>
        </w:rPr>
        <w:t>s</w:t>
      </w:r>
      <w:r w:rsidRPr="00C36D72">
        <w:rPr>
          <w:rFonts w:ascii="Times New Roman" w:hAnsi="Times New Roman" w:cs="Times New Roman"/>
          <w:i/>
          <w:lang w:val="en-US" w:eastAsia="en-US"/>
        </w:rPr>
        <w:t xml:space="preserve">) TCI states within the single slot, with overlapped time and frequency resource allocation </w:t>
      </w:r>
    </w:p>
    <w:p w14:paraId="24C5ECC8" w14:textId="12E4B502" w:rsidR="00A32697" w:rsidRPr="00C36D72" w:rsidRDefault="00A32697" w:rsidP="00B312A0">
      <w:pPr>
        <w:pStyle w:val="ListParagraph"/>
        <w:numPr>
          <w:ilvl w:val="1"/>
          <w:numId w:val="45"/>
        </w:numPr>
        <w:spacing w:after="0"/>
        <w:jc w:val="both"/>
        <w:rPr>
          <w:rFonts w:ascii="Times New Roman" w:hAnsi="Times New Roman" w:cs="Times New Roman"/>
          <w:i/>
          <w:lang w:val="en-US" w:eastAsia="en-US"/>
        </w:rPr>
      </w:pPr>
      <w:r w:rsidRPr="00C36D72">
        <w:rPr>
          <w:rFonts w:ascii="Times New Roman" w:hAnsi="Times New Roman" w:cs="Times New Roman"/>
          <w:i/>
          <w:lang w:val="en-US" w:eastAsia="en-US"/>
        </w:rPr>
        <w:t>Each transmission occasion is a layer or a set of layers of the same TB, with each layer or layer set is associated with one TCI and one set of DMRS port(s). </w:t>
      </w:r>
    </w:p>
    <w:p w14:paraId="58196E5A" w14:textId="67796013" w:rsidR="00A32697" w:rsidRPr="00C36D72" w:rsidRDefault="00A32697" w:rsidP="00B312A0">
      <w:pPr>
        <w:pStyle w:val="ListParagraph"/>
        <w:numPr>
          <w:ilvl w:val="1"/>
          <w:numId w:val="45"/>
        </w:numPr>
        <w:spacing w:after="0"/>
        <w:jc w:val="both"/>
        <w:rPr>
          <w:rFonts w:ascii="Times New Roman" w:hAnsi="Times New Roman" w:cs="Times New Roman"/>
          <w:i/>
          <w:lang w:val="en-US" w:eastAsia="en-US"/>
        </w:rPr>
      </w:pPr>
      <w:r w:rsidRPr="00C36D72">
        <w:rPr>
          <w:rFonts w:ascii="Times New Roman" w:hAnsi="Times New Roman" w:cs="Times New Roman"/>
          <w:i/>
          <w:lang w:val="en-US" w:eastAsia="en-US"/>
        </w:rPr>
        <w:t xml:space="preserve">Single codeword with one RV is used across all spatial layers or layer sets. From the UE perspective, different coded bits are mapped to different layers or layer sets with the same mapping rule as in Rel-15. </w:t>
      </w:r>
    </w:p>
    <w:p w14:paraId="04E4C3F2" w14:textId="77777777" w:rsidR="00567DC3" w:rsidRPr="00C36D72" w:rsidRDefault="00567DC3" w:rsidP="003430AB">
      <w:pPr>
        <w:pStyle w:val="ListParagraph"/>
        <w:numPr>
          <w:ilvl w:val="0"/>
          <w:numId w:val="45"/>
        </w:numPr>
        <w:spacing w:after="0"/>
        <w:jc w:val="both"/>
        <w:rPr>
          <w:rFonts w:ascii="Times New Roman" w:hAnsi="Times New Roman" w:cs="Times New Roman"/>
          <w:i/>
          <w:lang w:val="en-US" w:eastAsia="en-US"/>
        </w:rPr>
      </w:pPr>
    </w:p>
    <w:p w14:paraId="37EE5CD2" w14:textId="77777777" w:rsidR="00EB54F7" w:rsidRPr="00C36D72" w:rsidRDefault="00EB54F7" w:rsidP="00B312A0">
      <w:pPr>
        <w:numPr>
          <w:ilvl w:val="0"/>
          <w:numId w:val="45"/>
        </w:numPr>
        <w:jc w:val="both"/>
        <w:rPr>
          <w:rFonts w:eastAsia="SimSun" w:cs="Times New Roman"/>
          <w:i/>
          <w:lang w:val="en-US" w:eastAsia="en-US"/>
        </w:rPr>
      </w:pPr>
      <w:r w:rsidRPr="00C36D72">
        <w:rPr>
          <w:rFonts w:eastAsia="SimSun" w:cs="Times New Roman"/>
          <w:i/>
          <w:lang w:val="en-US" w:eastAsia="en-US"/>
        </w:rPr>
        <w:t>Scheme 3 (TDM): n (n&lt;=N</w:t>
      </w:r>
      <w:r w:rsidRPr="00C36D72">
        <w:rPr>
          <w:rFonts w:eastAsia="SimSun" w:cs="Times New Roman"/>
          <w:i/>
          <w:vertAlign w:val="subscript"/>
          <w:lang w:val="en-US" w:eastAsia="en-US"/>
        </w:rPr>
        <w:t>t1</w:t>
      </w:r>
      <w:r w:rsidRPr="00C36D72">
        <w:rPr>
          <w:rFonts w:eastAsia="SimSun" w:cs="Times New Roman"/>
          <w:i/>
          <w:lang w:val="en-US" w:eastAsia="en-US"/>
        </w:rPr>
        <w:t xml:space="preserve">) TCI states within the single slot, with non-overlapped time resource allocation </w:t>
      </w:r>
    </w:p>
    <w:p w14:paraId="4E6BAC72" w14:textId="77777777" w:rsidR="00EB54F7" w:rsidRPr="00C36D72" w:rsidRDefault="00EB54F7" w:rsidP="00B312A0">
      <w:pPr>
        <w:numPr>
          <w:ilvl w:val="1"/>
          <w:numId w:val="45"/>
        </w:numPr>
        <w:jc w:val="both"/>
        <w:rPr>
          <w:rFonts w:eastAsia="SimSun" w:cs="Times New Roman"/>
          <w:i/>
          <w:lang w:val="en-US" w:eastAsia="en-US"/>
        </w:rPr>
      </w:pPr>
      <w:r w:rsidRPr="00C36D72">
        <w:rPr>
          <w:rFonts w:eastAsia="SimSun" w:cs="Times New Roman"/>
          <w:i/>
          <w:lang w:val="en-US" w:eastAsia="en-US"/>
        </w:rPr>
        <w:t xml:space="preserve">Each transmission occasion of the TB has one TCI and one RV with the time granularity of mini-slot. </w:t>
      </w:r>
    </w:p>
    <w:p w14:paraId="13C3682F" w14:textId="77777777" w:rsidR="00EB54F7" w:rsidRPr="00C36D72" w:rsidRDefault="00EB54F7" w:rsidP="00B312A0">
      <w:pPr>
        <w:numPr>
          <w:ilvl w:val="1"/>
          <w:numId w:val="45"/>
        </w:numPr>
        <w:jc w:val="both"/>
        <w:rPr>
          <w:rFonts w:eastAsia="SimSun" w:cs="Times New Roman"/>
          <w:i/>
          <w:lang w:val="en-US" w:eastAsia="en-US"/>
        </w:rPr>
      </w:pPr>
      <w:r w:rsidRPr="00C36D72">
        <w:rPr>
          <w:rFonts w:eastAsia="SimSun" w:cs="Times New Roman"/>
          <w:i/>
          <w:lang w:val="en-US" w:eastAsia="en-US"/>
        </w:rPr>
        <w:t xml:space="preserve">All transmission occasion (s) within the slot use a common MCS with same single or multiple DMRS port(s).  </w:t>
      </w:r>
    </w:p>
    <w:p w14:paraId="4A809396" w14:textId="77777777" w:rsidR="00EB54F7" w:rsidRPr="00C36D72" w:rsidRDefault="00EB54F7" w:rsidP="00B312A0">
      <w:pPr>
        <w:numPr>
          <w:ilvl w:val="1"/>
          <w:numId w:val="45"/>
        </w:numPr>
        <w:jc w:val="both"/>
        <w:rPr>
          <w:rFonts w:eastAsia="SimSun" w:cs="Times New Roman"/>
          <w:i/>
          <w:lang w:val="en-US" w:eastAsia="en-US"/>
        </w:rPr>
      </w:pPr>
      <w:r w:rsidRPr="00C36D72">
        <w:rPr>
          <w:rFonts w:eastAsia="SimSun" w:cs="Times New Roman"/>
          <w:i/>
          <w:lang w:val="en-US" w:eastAsia="en-US"/>
        </w:rPr>
        <w:t xml:space="preserve">RV/TCI state can be same or different among transmission occasions. </w:t>
      </w:r>
    </w:p>
    <w:p w14:paraId="41AACA64" w14:textId="77777777" w:rsidR="00EB54F7" w:rsidRPr="00C36D72" w:rsidRDefault="00EB54F7" w:rsidP="00B312A0">
      <w:pPr>
        <w:numPr>
          <w:ilvl w:val="1"/>
          <w:numId w:val="45"/>
        </w:numPr>
        <w:jc w:val="both"/>
        <w:rPr>
          <w:rFonts w:eastAsia="SimSun" w:cs="Times New Roman"/>
          <w:i/>
          <w:lang w:val="en-US" w:eastAsia="en-US"/>
        </w:rPr>
      </w:pPr>
      <w:r w:rsidRPr="00C36D72">
        <w:rPr>
          <w:rFonts w:eastAsia="SimSun" w:cs="Times New Roman"/>
          <w:i/>
          <w:lang w:val="en-US" w:eastAsia="en-US"/>
        </w:rPr>
        <w:t>FFS channel estimation interpolation across mini-slots with the same TCI index</w:t>
      </w:r>
    </w:p>
    <w:p w14:paraId="5023438E" w14:textId="77777777" w:rsidR="00EB54F7" w:rsidRPr="00C36D72" w:rsidRDefault="00EB54F7" w:rsidP="00B312A0">
      <w:pPr>
        <w:numPr>
          <w:ilvl w:val="0"/>
          <w:numId w:val="45"/>
        </w:numPr>
        <w:jc w:val="both"/>
        <w:rPr>
          <w:rFonts w:eastAsia="SimSun" w:cs="Times New Roman"/>
          <w:i/>
          <w:lang w:val="en-US" w:eastAsia="en-US"/>
        </w:rPr>
      </w:pPr>
      <w:r w:rsidRPr="00C36D72">
        <w:rPr>
          <w:rFonts w:eastAsia="SimSun" w:cs="Times New Roman"/>
          <w:i/>
          <w:lang w:val="en-US" w:eastAsia="en-US"/>
        </w:rPr>
        <w:t>Scheme 4 (TDM): n (n&lt;=N</w:t>
      </w:r>
      <w:r w:rsidRPr="00C36D72">
        <w:rPr>
          <w:rFonts w:eastAsia="SimSun" w:cs="Times New Roman"/>
          <w:i/>
          <w:vertAlign w:val="subscript"/>
          <w:lang w:val="en-US" w:eastAsia="en-US"/>
        </w:rPr>
        <w:t>t2</w:t>
      </w:r>
      <w:r w:rsidRPr="00C36D72">
        <w:rPr>
          <w:rFonts w:eastAsia="SimSun" w:cs="Times New Roman"/>
          <w:i/>
          <w:lang w:val="en-US" w:eastAsia="en-US"/>
        </w:rPr>
        <w:t xml:space="preserve">) TCI states with K (n&lt;=K) different slots. </w:t>
      </w:r>
    </w:p>
    <w:p w14:paraId="73E387A2" w14:textId="77777777" w:rsidR="00EB54F7" w:rsidRPr="00C36D72" w:rsidRDefault="00EB54F7" w:rsidP="00B312A0">
      <w:pPr>
        <w:numPr>
          <w:ilvl w:val="1"/>
          <w:numId w:val="45"/>
        </w:numPr>
        <w:jc w:val="both"/>
        <w:rPr>
          <w:rFonts w:eastAsia="SimSun" w:cs="Times New Roman"/>
          <w:i/>
          <w:lang w:val="en-US" w:eastAsia="en-US"/>
        </w:rPr>
      </w:pPr>
      <w:r w:rsidRPr="00C36D72">
        <w:rPr>
          <w:rFonts w:eastAsia="SimSun" w:cs="Times New Roman"/>
          <w:i/>
          <w:lang w:val="en-US" w:eastAsia="en-US"/>
        </w:rPr>
        <w:t xml:space="preserve">Each transmission occasion of the TB has one TCI and one RV.  </w:t>
      </w:r>
    </w:p>
    <w:p w14:paraId="7AD74503" w14:textId="77777777" w:rsidR="00EB54F7" w:rsidRPr="00C36D72" w:rsidRDefault="00EB54F7" w:rsidP="00B312A0">
      <w:pPr>
        <w:numPr>
          <w:ilvl w:val="1"/>
          <w:numId w:val="45"/>
        </w:numPr>
        <w:jc w:val="both"/>
        <w:rPr>
          <w:rFonts w:eastAsia="SimSun" w:cs="Times New Roman"/>
          <w:i/>
          <w:lang w:val="en-US" w:eastAsia="en-US"/>
        </w:rPr>
      </w:pPr>
      <w:r w:rsidRPr="00C36D72">
        <w:rPr>
          <w:rFonts w:eastAsia="SimSun" w:cs="Times New Roman"/>
          <w:i/>
          <w:lang w:val="en-US" w:eastAsia="en-US"/>
        </w:rPr>
        <w:t xml:space="preserve">All transmission occasion (s) across K slots use a common MCS with same single or multiple DMRS port(s) </w:t>
      </w:r>
    </w:p>
    <w:p w14:paraId="2F7F8B56" w14:textId="77777777" w:rsidR="00EB54F7" w:rsidRPr="00C36D72" w:rsidRDefault="00EB54F7" w:rsidP="00B312A0">
      <w:pPr>
        <w:numPr>
          <w:ilvl w:val="1"/>
          <w:numId w:val="45"/>
        </w:numPr>
        <w:jc w:val="both"/>
        <w:rPr>
          <w:rFonts w:eastAsia="SimSun" w:cs="Times New Roman"/>
          <w:i/>
          <w:lang w:val="en-US" w:eastAsia="en-US"/>
        </w:rPr>
      </w:pPr>
      <w:r w:rsidRPr="00C36D72">
        <w:rPr>
          <w:rFonts w:eastAsia="SimSun" w:cs="Times New Roman"/>
          <w:i/>
          <w:lang w:val="en-US" w:eastAsia="en-US"/>
        </w:rPr>
        <w:t xml:space="preserve">RV/TCI state can be same or different among transmission occasions. </w:t>
      </w:r>
    </w:p>
    <w:p w14:paraId="4B1136D6" w14:textId="77777777" w:rsidR="00EB54F7" w:rsidRPr="00C36D72" w:rsidRDefault="00EB54F7" w:rsidP="00B312A0">
      <w:pPr>
        <w:numPr>
          <w:ilvl w:val="1"/>
          <w:numId w:val="45"/>
        </w:numPr>
        <w:jc w:val="both"/>
        <w:rPr>
          <w:rFonts w:eastAsia="SimSun" w:cs="Times New Roman"/>
          <w:i/>
          <w:lang w:val="en-US" w:eastAsia="en-US"/>
        </w:rPr>
      </w:pPr>
      <w:r w:rsidRPr="00C36D72">
        <w:rPr>
          <w:rFonts w:eastAsia="SimSun" w:cs="Times New Roman"/>
          <w:i/>
          <w:lang w:val="en-US" w:eastAsia="en-US"/>
        </w:rPr>
        <w:t>FFS channel estimation interpolation across slots with the same TCI index</w:t>
      </w:r>
    </w:p>
    <w:p w14:paraId="5FB182A8" w14:textId="77777777" w:rsidR="00EB54F7" w:rsidRPr="00C36D72" w:rsidRDefault="00EB54F7" w:rsidP="00B312A0">
      <w:pPr>
        <w:tabs>
          <w:tab w:val="left" w:pos="720"/>
          <w:tab w:val="left" w:pos="2160"/>
        </w:tabs>
        <w:contextualSpacing/>
        <w:jc w:val="both"/>
        <w:rPr>
          <w:rFonts w:eastAsia="SimSun" w:cs="Times New Roman"/>
          <w:i/>
          <w:lang w:val="en-US"/>
        </w:rPr>
      </w:pPr>
    </w:p>
    <w:p w14:paraId="33733678" w14:textId="000438F2" w:rsidR="00D13FF3" w:rsidRPr="00C36D72" w:rsidRDefault="00546AEE" w:rsidP="00B312A0">
      <w:pPr>
        <w:pStyle w:val="ListParagraph"/>
        <w:numPr>
          <w:ilvl w:val="0"/>
          <w:numId w:val="47"/>
        </w:numPr>
        <w:jc w:val="both"/>
        <w:rPr>
          <w:rFonts w:ascii="Times New Roman" w:hAnsi="Times New Roman" w:cs="Times New Roman"/>
          <w:i/>
          <w:lang w:val="en-US" w:eastAsia="en-US"/>
        </w:rPr>
      </w:pPr>
      <w:r>
        <w:rPr>
          <w:rFonts w:ascii="Times New Roman" w:hAnsi="Times New Roman" w:cs="Times New Roman"/>
          <w:lang w:val="en-US"/>
        </w:rPr>
        <w:t xml:space="preserve"> In RAN1#97bis, the following FDM schemes were further agreed </w:t>
      </w:r>
      <w:r w:rsidR="0063616F">
        <w:rPr>
          <w:rFonts w:ascii="Times New Roman" w:hAnsi="Times New Roman" w:cs="Times New Roman"/>
          <w:lang w:val="en-US"/>
        </w:rPr>
        <w:t>with some restrictions on Scheme 2</w:t>
      </w:r>
      <w:proofErr w:type="gramStart"/>
      <w:r w:rsidR="0063616F">
        <w:rPr>
          <w:rFonts w:ascii="Times New Roman" w:hAnsi="Times New Roman" w:cs="Times New Roman"/>
          <w:lang w:val="en-US"/>
        </w:rPr>
        <w:t>b.</w:t>
      </w:r>
      <w:r w:rsidR="00D13FF3" w:rsidRPr="00C36D72">
        <w:rPr>
          <w:rFonts w:ascii="Times New Roman" w:hAnsi="Times New Roman" w:cs="Times New Roman"/>
          <w:i/>
          <w:lang w:val="en-US"/>
        </w:rPr>
        <w:t>Scheme</w:t>
      </w:r>
      <w:proofErr w:type="gramEnd"/>
      <w:r w:rsidR="00D13FF3" w:rsidRPr="00C36D72">
        <w:rPr>
          <w:rFonts w:ascii="Times New Roman" w:hAnsi="Times New Roman" w:cs="Times New Roman"/>
          <w:i/>
          <w:lang w:val="en-US"/>
        </w:rPr>
        <w:t xml:space="preserve"> 2 (FDM): n (n&lt;=</w:t>
      </w:r>
      <w:proofErr w:type="spellStart"/>
      <w:r w:rsidR="00D13FF3" w:rsidRPr="00C36D72">
        <w:rPr>
          <w:rFonts w:ascii="Times New Roman" w:hAnsi="Times New Roman" w:cs="Times New Roman"/>
          <w:i/>
          <w:lang w:val="en-US"/>
        </w:rPr>
        <w:t>N</w:t>
      </w:r>
      <w:r w:rsidR="00D13FF3" w:rsidRPr="00C36D72">
        <w:rPr>
          <w:rFonts w:ascii="Times New Roman" w:hAnsi="Times New Roman" w:cs="Times New Roman"/>
          <w:i/>
          <w:vertAlign w:val="subscript"/>
          <w:lang w:val="en-US"/>
        </w:rPr>
        <w:t>f</w:t>
      </w:r>
      <w:proofErr w:type="spellEnd"/>
      <w:r w:rsidR="00D13FF3" w:rsidRPr="00C36D72">
        <w:rPr>
          <w:rFonts w:ascii="Times New Roman" w:hAnsi="Times New Roman" w:cs="Times New Roman"/>
          <w:i/>
          <w:lang w:val="en-US"/>
        </w:rPr>
        <w:t xml:space="preserve">) TCI states within the single slot, with non-overlapped frequency resource allocation  </w:t>
      </w:r>
    </w:p>
    <w:p w14:paraId="65FD5B9B" w14:textId="23BDF3B3" w:rsidR="00D13FF3" w:rsidRPr="00C36D72" w:rsidRDefault="00D13FF3" w:rsidP="00B312A0">
      <w:pPr>
        <w:pStyle w:val="ListParagraph"/>
        <w:numPr>
          <w:ilvl w:val="2"/>
          <w:numId w:val="14"/>
        </w:numPr>
        <w:jc w:val="both"/>
        <w:rPr>
          <w:rFonts w:ascii="Times New Roman" w:hAnsi="Times New Roman" w:cs="Times New Roman"/>
          <w:i/>
          <w:lang w:val="en-US"/>
        </w:rPr>
      </w:pPr>
      <w:r w:rsidRPr="00C36D72">
        <w:rPr>
          <w:rFonts w:ascii="Times New Roman" w:hAnsi="Times New Roman" w:cs="Times New Roman"/>
          <w:i/>
          <w:lang w:val="en-US"/>
        </w:rPr>
        <w:t>Each non-overlapped frequency resource allocation is associated with one TCI state.</w:t>
      </w:r>
    </w:p>
    <w:p w14:paraId="43B0241F" w14:textId="70DA646D" w:rsidR="00D13FF3" w:rsidRPr="00C36D72" w:rsidRDefault="00D13FF3" w:rsidP="00B312A0">
      <w:pPr>
        <w:pStyle w:val="ListParagraph"/>
        <w:numPr>
          <w:ilvl w:val="2"/>
          <w:numId w:val="14"/>
        </w:numPr>
        <w:jc w:val="both"/>
        <w:rPr>
          <w:rFonts w:ascii="Times New Roman" w:hAnsi="Times New Roman" w:cs="Times New Roman"/>
          <w:i/>
          <w:lang w:val="en-US"/>
        </w:rPr>
      </w:pPr>
      <w:r w:rsidRPr="00C36D72">
        <w:rPr>
          <w:rFonts w:ascii="Times New Roman" w:hAnsi="Times New Roman" w:cs="Times New Roman"/>
          <w:i/>
          <w:lang w:val="en-US"/>
        </w:rPr>
        <w:t xml:space="preserve">Same single/multiple DMRS port(s) are associated with all </w:t>
      </w:r>
      <w:r w:rsidRPr="00C36D72">
        <w:rPr>
          <w:rFonts w:ascii="Times New Roman" w:hAnsi="Times New Roman" w:cs="Times New Roman"/>
          <w:i/>
          <w:shd w:val="clear" w:color="auto" w:fill="FFFFFF"/>
          <w:lang w:val="en-US"/>
        </w:rPr>
        <w:t>non-overlapped frequency resource allocations.</w:t>
      </w:r>
    </w:p>
    <w:p w14:paraId="576698CB" w14:textId="7ABCB841" w:rsidR="00D13FF3" w:rsidRPr="00C36D72" w:rsidRDefault="00D13FF3" w:rsidP="00B312A0">
      <w:pPr>
        <w:pStyle w:val="ListParagraph"/>
        <w:numPr>
          <w:ilvl w:val="2"/>
          <w:numId w:val="14"/>
        </w:numPr>
        <w:jc w:val="both"/>
        <w:rPr>
          <w:rFonts w:ascii="Times New Roman" w:hAnsi="Times New Roman" w:cs="Times New Roman"/>
          <w:i/>
        </w:rPr>
      </w:pPr>
      <w:r w:rsidRPr="00C36D72">
        <w:rPr>
          <w:rFonts w:ascii="Times New Roman" w:hAnsi="Times New Roman" w:cs="Times New Roman"/>
          <w:i/>
        </w:rPr>
        <w:t xml:space="preserve">Scheme 2a: </w:t>
      </w:r>
    </w:p>
    <w:p w14:paraId="1600944B" w14:textId="6E1BC181" w:rsidR="00D13FF3" w:rsidRPr="00C36D72" w:rsidRDefault="00D13FF3" w:rsidP="00B312A0">
      <w:pPr>
        <w:pStyle w:val="ListParagraph"/>
        <w:numPr>
          <w:ilvl w:val="3"/>
          <w:numId w:val="14"/>
        </w:numPr>
        <w:jc w:val="both"/>
        <w:rPr>
          <w:rFonts w:ascii="Times New Roman" w:hAnsi="Times New Roman" w:cs="Times New Roman"/>
          <w:i/>
          <w:lang w:val="en-US"/>
        </w:rPr>
      </w:pPr>
      <w:r w:rsidRPr="00C36D72">
        <w:rPr>
          <w:rFonts w:ascii="Times New Roman" w:hAnsi="Times New Roman" w:cs="Times New Roman"/>
          <w:i/>
          <w:lang w:val="en-US"/>
        </w:rPr>
        <w:t xml:space="preserve">Single codeword with one RV is used across full resource allocation. From UE perspective, the common RB mapping (codeword to layer mapping </w:t>
      </w:r>
      <w:r w:rsidRPr="00C36D72">
        <w:rPr>
          <w:rFonts w:ascii="Times New Roman" w:hAnsi="Times New Roman" w:cs="Times New Roman"/>
          <w:i/>
          <w:lang w:val="en-US" w:eastAsia="ko-KR"/>
        </w:rPr>
        <w:t>as in Rel-15</w:t>
      </w:r>
      <w:r w:rsidRPr="00C36D72">
        <w:rPr>
          <w:rFonts w:ascii="Times New Roman" w:hAnsi="Times New Roman" w:cs="Times New Roman"/>
          <w:i/>
          <w:lang w:val="en-US"/>
        </w:rPr>
        <w:t xml:space="preserve">) is applied across full resource allocation. </w:t>
      </w:r>
    </w:p>
    <w:p w14:paraId="2F45ADFB" w14:textId="5BE78156" w:rsidR="00D13FF3" w:rsidRPr="00C36D72" w:rsidRDefault="00D13FF3" w:rsidP="00B312A0">
      <w:pPr>
        <w:pStyle w:val="ListParagraph"/>
        <w:numPr>
          <w:ilvl w:val="2"/>
          <w:numId w:val="14"/>
        </w:numPr>
        <w:jc w:val="both"/>
        <w:rPr>
          <w:rFonts w:ascii="Times New Roman" w:hAnsi="Times New Roman" w:cs="Times New Roman"/>
          <w:i/>
        </w:rPr>
      </w:pPr>
      <w:r w:rsidRPr="00C36D72">
        <w:rPr>
          <w:rFonts w:ascii="Times New Roman" w:hAnsi="Times New Roman" w:cs="Times New Roman"/>
          <w:i/>
        </w:rPr>
        <w:t xml:space="preserve">Scheme 2b: </w:t>
      </w:r>
    </w:p>
    <w:p w14:paraId="1F303A85" w14:textId="6A013280" w:rsidR="00D13FF3" w:rsidRPr="00C36D72" w:rsidRDefault="00D13FF3" w:rsidP="00B312A0">
      <w:pPr>
        <w:pStyle w:val="ListParagraph"/>
        <w:numPr>
          <w:ilvl w:val="3"/>
          <w:numId w:val="14"/>
        </w:numPr>
        <w:jc w:val="both"/>
        <w:rPr>
          <w:rFonts w:ascii="Times New Roman" w:hAnsi="Times New Roman" w:cs="Times New Roman"/>
          <w:i/>
          <w:lang w:val="en-US"/>
        </w:rPr>
      </w:pPr>
      <w:r w:rsidRPr="00C36D72">
        <w:rPr>
          <w:rFonts w:ascii="Times New Roman" w:hAnsi="Times New Roman" w:cs="Times New Roman"/>
          <w:i/>
          <w:lang w:val="en-US"/>
        </w:rPr>
        <w:t>Single codeword with one RV is used for each non-overlapped frequency resource allocation. The RVs corresponding to each non-overlapped frequency resource allocation can be the same or different.</w:t>
      </w:r>
    </w:p>
    <w:p w14:paraId="1841CCF9" w14:textId="28637676" w:rsidR="00D13FF3" w:rsidRPr="00C36D72" w:rsidRDefault="00D13FF3" w:rsidP="00B312A0">
      <w:pPr>
        <w:pStyle w:val="ListParagraph"/>
        <w:numPr>
          <w:ilvl w:val="2"/>
          <w:numId w:val="14"/>
        </w:numPr>
        <w:jc w:val="both"/>
        <w:rPr>
          <w:rFonts w:ascii="Times New Roman" w:hAnsi="Times New Roman" w:cs="Times New Roman"/>
          <w:i/>
          <w:lang w:val="en-US"/>
        </w:rPr>
      </w:pPr>
      <w:r w:rsidRPr="00C36D72">
        <w:rPr>
          <w:rFonts w:ascii="Times New Roman" w:hAnsi="Times New Roman" w:cs="Times New Roman"/>
          <w:i/>
          <w:lang w:val="en-US"/>
        </w:rPr>
        <w:t xml:space="preserve">Applying different MCS/modulation orders for different </w:t>
      </w:r>
      <w:r w:rsidRPr="00C36D72">
        <w:rPr>
          <w:rFonts w:ascii="Times New Roman" w:hAnsi="Times New Roman" w:cs="Times New Roman"/>
          <w:i/>
          <w:shd w:val="clear" w:color="auto" w:fill="FFFFFF"/>
          <w:lang w:val="en-US"/>
        </w:rPr>
        <w:t xml:space="preserve">non-overlapped frequency resource allocations </w:t>
      </w:r>
      <w:r w:rsidRPr="00C36D72">
        <w:rPr>
          <w:rFonts w:ascii="Times New Roman" w:hAnsi="Times New Roman" w:cs="Times New Roman"/>
          <w:i/>
          <w:lang w:val="en-US"/>
        </w:rPr>
        <w:t>can be discussed.</w:t>
      </w:r>
    </w:p>
    <w:p w14:paraId="14331620" w14:textId="77777777" w:rsidR="0063616F" w:rsidRPr="003430AB" w:rsidRDefault="0063616F" w:rsidP="003430AB">
      <w:pPr>
        <w:jc w:val="both"/>
        <w:rPr>
          <w:rFonts w:cs="Times New Roman"/>
          <w:i/>
          <w:lang w:val="en-US"/>
        </w:rPr>
      </w:pPr>
    </w:p>
    <w:p w14:paraId="1DC71787" w14:textId="2A16B17B" w:rsidR="00EC326F" w:rsidRPr="00C36D72" w:rsidRDefault="00EC326F" w:rsidP="00B312A0">
      <w:pPr>
        <w:jc w:val="both"/>
        <w:rPr>
          <w:rFonts w:cs="Times New Roman"/>
          <w:lang w:val="en-US"/>
        </w:rPr>
      </w:pPr>
      <w:r w:rsidRPr="00C36D72">
        <w:rPr>
          <w:rFonts w:cs="Times New Roman"/>
          <w:lang w:val="en-US"/>
        </w:rPr>
        <w:tab/>
      </w:r>
    </w:p>
    <w:p w14:paraId="029D596E" w14:textId="77777777" w:rsidR="006B78A2" w:rsidRPr="00C36D72" w:rsidRDefault="006B78A2" w:rsidP="00B312A0">
      <w:pPr>
        <w:jc w:val="both"/>
        <w:rPr>
          <w:rFonts w:cs="Times New Roman"/>
          <w:lang w:val="en-US"/>
        </w:rPr>
      </w:pPr>
    </w:p>
    <w:p w14:paraId="7EE00F2C" w14:textId="29E7191C" w:rsidR="00783879" w:rsidRPr="00C36D72" w:rsidRDefault="00783879" w:rsidP="003430AB">
      <w:pPr>
        <w:pStyle w:val="Heading2"/>
      </w:pPr>
      <w:r w:rsidRPr="00C36D72">
        <w:t>FDM schemes</w:t>
      </w:r>
    </w:p>
    <w:p w14:paraId="1BE77928" w14:textId="2FB7B9C1" w:rsidR="00B46101" w:rsidRDefault="00B46101" w:rsidP="00B46101">
      <w:pPr>
        <w:rPr>
          <w:lang w:val="en-GB" w:eastAsia="zh-CN"/>
        </w:rPr>
      </w:pPr>
      <w:r>
        <w:rPr>
          <w:lang w:val="en-GB" w:eastAsia="zh-CN"/>
        </w:rPr>
        <w:t>In RAN1#97, the following agreement was reached for FDM schemes:</w:t>
      </w:r>
    </w:p>
    <w:p w14:paraId="782FEFA6" w14:textId="77777777" w:rsidR="00B46101" w:rsidRPr="002108F5" w:rsidRDefault="00B46101" w:rsidP="00B46101">
      <w:pPr>
        <w:pStyle w:val="ListParagraph"/>
        <w:ind w:left="0"/>
        <w:jc w:val="both"/>
        <w:rPr>
          <w:rFonts w:ascii="Times New Roman" w:hAnsi="Times New Roman"/>
          <w:b/>
          <w:szCs w:val="20"/>
          <w:highlight w:val="green"/>
          <w:lang w:val="en-US"/>
        </w:rPr>
      </w:pPr>
      <w:r w:rsidRPr="002108F5">
        <w:rPr>
          <w:rFonts w:ascii="Times New Roman" w:hAnsi="Times New Roman"/>
          <w:b/>
          <w:szCs w:val="20"/>
          <w:highlight w:val="green"/>
          <w:lang w:val="en-US"/>
        </w:rPr>
        <w:t>Agreement</w:t>
      </w:r>
    </w:p>
    <w:p w14:paraId="6209A44B" w14:textId="77777777" w:rsidR="00B46101" w:rsidRPr="002108F5" w:rsidRDefault="00B46101" w:rsidP="00B46101">
      <w:pPr>
        <w:pStyle w:val="ListParagraph"/>
        <w:ind w:left="0"/>
        <w:rPr>
          <w:rFonts w:ascii="Times New Roman" w:hAnsi="Times New Roman"/>
          <w:szCs w:val="22"/>
          <w:lang w:val="en-US"/>
        </w:rPr>
      </w:pPr>
      <w:r w:rsidRPr="002108F5">
        <w:rPr>
          <w:rFonts w:ascii="Times New Roman" w:hAnsi="Times New Roman"/>
          <w:szCs w:val="22"/>
          <w:lang w:val="en-US"/>
        </w:rPr>
        <w:t xml:space="preserve">For M-TRP based URLLC, support both 2a and 2b </w:t>
      </w:r>
    </w:p>
    <w:p w14:paraId="26F0CE27" w14:textId="77777777" w:rsidR="00B46101" w:rsidRPr="002108F5" w:rsidRDefault="00B46101" w:rsidP="00B46101">
      <w:pPr>
        <w:pStyle w:val="ListParagraph"/>
        <w:numPr>
          <w:ilvl w:val="0"/>
          <w:numId w:val="58"/>
        </w:numPr>
        <w:spacing w:after="0"/>
        <w:contextualSpacing w:val="0"/>
        <w:rPr>
          <w:rFonts w:ascii="Times New Roman" w:hAnsi="Times New Roman"/>
          <w:szCs w:val="22"/>
          <w:lang w:val="en-US"/>
        </w:rPr>
      </w:pPr>
      <w:r w:rsidRPr="003430AB">
        <w:rPr>
          <w:rFonts w:ascii="Times New Roman" w:hAnsi="Times New Roman"/>
          <w:szCs w:val="22"/>
          <w:lang w:val="en-US" w:eastAsia="ko-KR"/>
        </w:rPr>
        <w:t>Scheme 2a and 2b have separate UE capabilities.</w:t>
      </w:r>
    </w:p>
    <w:p w14:paraId="7F218023" w14:textId="77777777" w:rsidR="00B46101" w:rsidRPr="002108F5" w:rsidRDefault="00B46101" w:rsidP="00B46101">
      <w:pPr>
        <w:pStyle w:val="ListParagraph"/>
        <w:numPr>
          <w:ilvl w:val="0"/>
          <w:numId w:val="58"/>
        </w:numPr>
        <w:spacing w:after="0"/>
        <w:contextualSpacing w:val="0"/>
        <w:rPr>
          <w:rFonts w:ascii="Times New Roman" w:hAnsi="Times New Roman"/>
          <w:szCs w:val="22"/>
          <w:lang w:val="en-US"/>
        </w:rPr>
      </w:pPr>
      <w:r w:rsidRPr="002108F5">
        <w:rPr>
          <w:rFonts w:ascii="Times New Roman" w:hAnsi="Times New Roman"/>
          <w:szCs w:val="22"/>
          <w:lang w:eastAsia="ko-KR"/>
        </w:rPr>
        <w:t xml:space="preserve">For scheme 2b, </w:t>
      </w:r>
    </w:p>
    <w:p w14:paraId="433DB3FA" w14:textId="77777777" w:rsidR="00B46101" w:rsidRPr="002108F5" w:rsidRDefault="00B46101" w:rsidP="00B46101">
      <w:pPr>
        <w:pStyle w:val="ListParagraph"/>
        <w:numPr>
          <w:ilvl w:val="1"/>
          <w:numId w:val="58"/>
        </w:numPr>
        <w:spacing w:after="0"/>
        <w:ind w:left="1080"/>
        <w:contextualSpacing w:val="0"/>
        <w:rPr>
          <w:rFonts w:ascii="Times New Roman" w:hAnsi="Times New Roman"/>
          <w:szCs w:val="22"/>
          <w:lang w:val="en-US"/>
        </w:rPr>
      </w:pPr>
      <w:r w:rsidRPr="002108F5">
        <w:rPr>
          <w:rFonts w:ascii="Times New Roman" w:hAnsi="Times New Roman"/>
          <w:szCs w:val="22"/>
          <w:lang w:val="en-US"/>
        </w:rPr>
        <w:t xml:space="preserve">Additional UE capability is specified to inform the gNB whether the UE can support CW soft combining </w:t>
      </w:r>
    </w:p>
    <w:p w14:paraId="312E6200" w14:textId="77777777" w:rsidR="00B46101" w:rsidRPr="003430AB" w:rsidRDefault="00B46101" w:rsidP="00B46101">
      <w:pPr>
        <w:pStyle w:val="ListParagraph"/>
        <w:numPr>
          <w:ilvl w:val="1"/>
          <w:numId w:val="58"/>
        </w:numPr>
        <w:spacing w:after="0"/>
        <w:ind w:left="1080"/>
        <w:contextualSpacing w:val="0"/>
        <w:rPr>
          <w:rFonts w:ascii="Times New Roman" w:hAnsi="Times New Roman"/>
          <w:szCs w:val="22"/>
          <w:lang w:val="en-US"/>
        </w:rPr>
      </w:pPr>
      <w:r w:rsidRPr="002108F5">
        <w:rPr>
          <w:rFonts w:ascii="Times New Roman" w:hAnsi="Times New Roman"/>
          <w:szCs w:val="22"/>
          <w:lang w:val="en-US"/>
        </w:rPr>
        <w:t xml:space="preserve">Support up to two-layer transmission </w:t>
      </w:r>
    </w:p>
    <w:p w14:paraId="5B726E38" w14:textId="77777777" w:rsidR="00B46101" w:rsidRPr="003430AB" w:rsidRDefault="00B46101" w:rsidP="00B46101">
      <w:pPr>
        <w:pStyle w:val="ListParagraph"/>
        <w:numPr>
          <w:ilvl w:val="2"/>
          <w:numId w:val="58"/>
        </w:numPr>
        <w:spacing w:after="0"/>
        <w:contextualSpacing w:val="0"/>
        <w:rPr>
          <w:rFonts w:ascii="Times New Roman" w:hAnsi="Times New Roman"/>
          <w:szCs w:val="22"/>
          <w:lang w:val="en-US"/>
        </w:rPr>
      </w:pPr>
      <w:r w:rsidRPr="002108F5">
        <w:rPr>
          <w:rFonts w:ascii="Times New Roman" w:hAnsi="Times New Roman"/>
          <w:szCs w:val="22"/>
          <w:lang w:val="en-US"/>
        </w:rPr>
        <w:t xml:space="preserve">In the case of one layer, up to two CBs per CW </w:t>
      </w:r>
    </w:p>
    <w:p w14:paraId="4FFB3A7A" w14:textId="77777777" w:rsidR="00B46101" w:rsidRPr="003430AB" w:rsidRDefault="00B46101" w:rsidP="00B46101">
      <w:pPr>
        <w:pStyle w:val="ListParagraph"/>
        <w:numPr>
          <w:ilvl w:val="2"/>
          <w:numId w:val="58"/>
        </w:numPr>
        <w:spacing w:after="0"/>
        <w:contextualSpacing w:val="0"/>
        <w:rPr>
          <w:rFonts w:ascii="Times New Roman" w:hAnsi="Times New Roman"/>
          <w:szCs w:val="22"/>
          <w:lang w:val="en-US"/>
        </w:rPr>
      </w:pPr>
      <w:r w:rsidRPr="002108F5">
        <w:rPr>
          <w:rFonts w:ascii="Times New Roman" w:hAnsi="Times New Roman"/>
          <w:szCs w:val="22"/>
          <w:lang w:val="en-US"/>
        </w:rPr>
        <w:t xml:space="preserve">In the case of two layers, one CB per CW </w:t>
      </w:r>
    </w:p>
    <w:p w14:paraId="73FF35E1" w14:textId="77777777" w:rsidR="00B46101" w:rsidRPr="002108F5" w:rsidRDefault="00B46101" w:rsidP="00B46101">
      <w:pPr>
        <w:pStyle w:val="ListParagraph"/>
        <w:numPr>
          <w:ilvl w:val="0"/>
          <w:numId w:val="58"/>
        </w:numPr>
        <w:spacing w:after="0"/>
        <w:contextualSpacing w:val="0"/>
        <w:rPr>
          <w:rFonts w:ascii="Times New Roman" w:hAnsi="Times New Roman"/>
          <w:szCs w:val="22"/>
          <w:lang w:val="en-US"/>
        </w:rPr>
      </w:pPr>
      <w:r w:rsidRPr="003430AB">
        <w:rPr>
          <w:rFonts w:ascii="Times New Roman" w:hAnsi="Times New Roman"/>
          <w:szCs w:val="22"/>
          <w:lang w:val="en-US" w:eastAsia="ko-KR"/>
        </w:rPr>
        <w:t>FFS: Support of multi-DCI based FDM scheme with repetition (to be concluded in RAN1#98)</w:t>
      </w:r>
    </w:p>
    <w:p w14:paraId="20C2F798" w14:textId="77777777" w:rsidR="00B46101" w:rsidRPr="002108F5" w:rsidRDefault="00B46101" w:rsidP="00B46101">
      <w:pPr>
        <w:pStyle w:val="ListParagraph"/>
        <w:numPr>
          <w:ilvl w:val="0"/>
          <w:numId w:val="58"/>
        </w:numPr>
        <w:spacing w:after="0"/>
        <w:contextualSpacing w:val="0"/>
        <w:rPr>
          <w:rFonts w:ascii="Times New Roman" w:hAnsi="Times New Roman"/>
          <w:szCs w:val="22"/>
          <w:lang w:val="en-US"/>
        </w:rPr>
      </w:pPr>
      <w:r w:rsidRPr="002108F5">
        <w:rPr>
          <w:rFonts w:ascii="Times New Roman" w:hAnsi="Times New Roman"/>
          <w:szCs w:val="22"/>
          <w:lang w:val="en-US"/>
        </w:rPr>
        <w:t>FFS: Support of independent MCS selection for each TRP</w:t>
      </w:r>
    </w:p>
    <w:p w14:paraId="7FA2ACF4" w14:textId="77777777" w:rsidR="00D871AB" w:rsidRDefault="00D871AB" w:rsidP="00B46101">
      <w:pPr>
        <w:rPr>
          <w:lang w:val="en-GB" w:eastAsia="zh-CN"/>
        </w:rPr>
      </w:pPr>
    </w:p>
    <w:p w14:paraId="465D7094" w14:textId="60B62F90" w:rsidR="008857CD" w:rsidRDefault="00AE6FB6" w:rsidP="00B46101">
      <w:pPr>
        <w:rPr>
          <w:lang w:val="en-GB" w:eastAsia="zh-CN"/>
        </w:rPr>
      </w:pPr>
      <w:r>
        <w:rPr>
          <w:lang w:val="en-GB" w:eastAsia="zh-CN"/>
        </w:rPr>
        <w:t xml:space="preserve">One remaining issue </w:t>
      </w:r>
      <w:r w:rsidR="008644B7">
        <w:rPr>
          <w:lang w:val="en-GB" w:eastAsia="zh-CN"/>
        </w:rPr>
        <w:t xml:space="preserve">for FDM schemes with a single PDCCH is </w:t>
      </w:r>
      <w:r w:rsidR="000211CE">
        <w:rPr>
          <w:lang w:val="en-GB" w:eastAsia="zh-CN"/>
        </w:rPr>
        <w:t xml:space="preserve">how to signal </w:t>
      </w:r>
      <w:r w:rsidR="000C6CE4">
        <w:rPr>
          <w:lang w:val="en-GB" w:eastAsia="zh-CN"/>
        </w:rPr>
        <w:t>and</w:t>
      </w:r>
      <w:r w:rsidR="0008759A">
        <w:rPr>
          <w:lang w:val="en-GB" w:eastAsia="zh-CN"/>
        </w:rPr>
        <w:t xml:space="preserve"> interpret </w:t>
      </w:r>
      <w:r w:rsidR="000211CE">
        <w:rPr>
          <w:lang w:val="en-GB" w:eastAsia="zh-CN"/>
        </w:rPr>
        <w:t xml:space="preserve">the </w:t>
      </w:r>
      <w:r w:rsidR="0008759A">
        <w:rPr>
          <w:lang w:val="en-GB" w:eastAsia="zh-CN"/>
        </w:rPr>
        <w:t>frequency domain resource allocation</w:t>
      </w:r>
      <w:r w:rsidR="00834814">
        <w:rPr>
          <w:lang w:val="en-GB" w:eastAsia="zh-CN"/>
        </w:rPr>
        <w:t xml:space="preserve"> (FDRA)</w:t>
      </w:r>
      <w:r w:rsidR="000211CE">
        <w:rPr>
          <w:lang w:val="en-GB" w:eastAsia="zh-CN"/>
        </w:rPr>
        <w:t xml:space="preserve"> </w:t>
      </w:r>
      <w:r w:rsidR="000C6CE4">
        <w:rPr>
          <w:lang w:val="en-GB" w:eastAsia="zh-CN"/>
        </w:rPr>
        <w:t xml:space="preserve">for different TRPs. </w:t>
      </w:r>
      <w:r w:rsidR="00AE5EF4">
        <w:rPr>
          <w:lang w:val="en-GB" w:eastAsia="zh-CN"/>
        </w:rPr>
        <w:t xml:space="preserve">To </w:t>
      </w:r>
      <w:r w:rsidR="00595D99">
        <w:rPr>
          <w:lang w:val="en-GB" w:eastAsia="zh-CN"/>
        </w:rPr>
        <w:t xml:space="preserve">reuse </w:t>
      </w:r>
      <w:r w:rsidR="001A2920">
        <w:rPr>
          <w:lang w:val="en-GB" w:eastAsia="zh-CN"/>
        </w:rPr>
        <w:t xml:space="preserve">the Rel-15 TBS determine procedure </w:t>
      </w:r>
      <w:r w:rsidR="00D51D90">
        <w:rPr>
          <w:lang w:val="en-GB" w:eastAsia="zh-CN"/>
        </w:rPr>
        <w:t>as much as possible, i</w:t>
      </w:r>
      <w:r w:rsidR="00902F03">
        <w:rPr>
          <w:lang w:val="en-GB" w:eastAsia="zh-CN"/>
        </w:rPr>
        <w:t xml:space="preserve">t is preferred to </w:t>
      </w:r>
      <w:r w:rsidR="00927041">
        <w:rPr>
          <w:lang w:val="en-GB" w:eastAsia="zh-CN"/>
        </w:rPr>
        <w:t>signal the total resource</w:t>
      </w:r>
      <w:r w:rsidR="00934BCC">
        <w:rPr>
          <w:lang w:val="en-GB" w:eastAsia="zh-CN"/>
        </w:rPr>
        <w:t xml:space="preserve"> for all TRPs</w:t>
      </w:r>
      <w:r w:rsidR="007E4C10">
        <w:rPr>
          <w:lang w:val="en-GB" w:eastAsia="zh-CN"/>
        </w:rPr>
        <w:t xml:space="preserve"> </w:t>
      </w:r>
      <w:r w:rsidR="00D80F0E">
        <w:rPr>
          <w:lang w:val="en-GB" w:eastAsia="zh-CN"/>
        </w:rPr>
        <w:t>in DCI</w:t>
      </w:r>
      <w:r w:rsidR="009B3181">
        <w:rPr>
          <w:lang w:val="en-GB" w:eastAsia="zh-CN"/>
        </w:rPr>
        <w:t xml:space="preserve">. </w:t>
      </w:r>
      <w:r w:rsidR="002E2AED">
        <w:rPr>
          <w:lang w:val="en-GB" w:eastAsia="zh-CN"/>
        </w:rPr>
        <w:t xml:space="preserve">The allocated RBs can be either interleaved among the TRPs or </w:t>
      </w:r>
      <w:r w:rsidR="008F17D2">
        <w:rPr>
          <w:lang w:val="en-GB" w:eastAsia="zh-CN"/>
        </w:rPr>
        <w:t xml:space="preserve">non-interleaved. </w:t>
      </w:r>
      <w:r w:rsidR="00DE5E3B">
        <w:rPr>
          <w:lang w:val="en-GB" w:eastAsia="zh-CN"/>
        </w:rPr>
        <w:t>In case of interleaving, the gra</w:t>
      </w:r>
      <w:r w:rsidR="00FD6351">
        <w:rPr>
          <w:lang w:val="en-GB" w:eastAsia="zh-CN"/>
        </w:rPr>
        <w:t xml:space="preserve">nularity can be </w:t>
      </w:r>
      <w:r w:rsidR="00D62475">
        <w:rPr>
          <w:lang w:val="en-GB" w:eastAsia="zh-CN"/>
        </w:rPr>
        <w:t xml:space="preserve">either RBG or </w:t>
      </w:r>
      <w:r w:rsidR="007804AC">
        <w:rPr>
          <w:lang w:val="en-GB" w:eastAsia="zh-CN"/>
        </w:rPr>
        <w:t xml:space="preserve">PRG </w:t>
      </w:r>
      <w:r w:rsidR="008C20DD">
        <w:rPr>
          <w:lang w:val="en-GB" w:eastAsia="zh-CN"/>
        </w:rPr>
        <w:t>based</w:t>
      </w:r>
      <w:r w:rsidR="00D62475">
        <w:rPr>
          <w:lang w:val="en-GB" w:eastAsia="zh-CN"/>
        </w:rPr>
        <w:t xml:space="preserve">. </w:t>
      </w:r>
      <w:r w:rsidR="00CA2E4F">
        <w:rPr>
          <w:lang w:val="en-GB" w:eastAsia="zh-CN"/>
        </w:rPr>
        <w:t xml:space="preserve"> The first allocated RBG or PRG </w:t>
      </w:r>
      <w:r w:rsidR="00763921">
        <w:rPr>
          <w:lang w:val="en-GB" w:eastAsia="zh-CN"/>
        </w:rPr>
        <w:t>can be</w:t>
      </w:r>
      <w:r w:rsidR="00CA2E4F">
        <w:rPr>
          <w:lang w:val="en-GB" w:eastAsia="zh-CN"/>
        </w:rPr>
        <w:t xml:space="preserve"> </w:t>
      </w:r>
      <w:r w:rsidR="008B618D">
        <w:rPr>
          <w:lang w:val="en-GB" w:eastAsia="zh-CN"/>
        </w:rPr>
        <w:t>for the TRP associated with the first TCI state indicated in the DCI</w:t>
      </w:r>
      <w:r w:rsidR="004C635A">
        <w:rPr>
          <w:lang w:val="en-GB" w:eastAsia="zh-CN"/>
        </w:rPr>
        <w:t>.</w:t>
      </w:r>
    </w:p>
    <w:p w14:paraId="2B0DBA3E" w14:textId="28D31F1D" w:rsidR="000F4D76" w:rsidRPr="000F4D76" w:rsidRDefault="004C635A" w:rsidP="00B46101">
      <w:pPr>
        <w:rPr>
          <w:lang w:val="en-GB" w:eastAsia="zh-CN"/>
        </w:rPr>
      </w:pPr>
      <w:r>
        <w:rPr>
          <w:lang w:val="en-GB" w:eastAsia="zh-CN"/>
        </w:rPr>
        <w:t xml:space="preserve"> </w:t>
      </w:r>
    </w:p>
    <w:p w14:paraId="718C9753" w14:textId="744A670E" w:rsidR="002D18F5" w:rsidRDefault="00DE6D09" w:rsidP="001E186D">
      <w:pPr>
        <w:pStyle w:val="Proposal"/>
        <w:ind w:left="1310" w:hanging="1310"/>
        <w:rPr>
          <w:lang w:val="en-GB" w:eastAsia="zh-CN"/>
        </w:rPr>
      </w:pPr>
      <w:bookmarkStart w:id="28" w:name="_Toc17358712"/>
      <w:r>
        <w:rPr>
          <w:lang w:val="en-GB" w:eastAsia="zh-CN"/>
        </w:rPr>
        <w:t>For S</w:t>
      </w:r>
      <w:r w:rsidR="00E22B6E">
        <w:rPr>
          <w:lang w:val="en-GB" w:eastAsia="zh-CN"/>
        </w:rPr>
        <w:t>che</w:t>
      </w:r>
      <w:r>
        <w:rPr>
          <w:lang w:val="en-GB" w:eastAsia="zh-CN"/>
        </w:rPr>
        <w:t>mes 2a and 2b</w:t>
      </w:r>
      <w:r w:rsidR="00E22B6E">
        <w:rPr>
          <w:lang w:val="en-GB" w:eastAsia="zh-CN"/>
        </w:rPr>
        <w:t xml:space="preserve">, </w:t>
      </w:r>
      <w:r w:rsidR="00554970">
        <w:rPr>
          <w:lang w:val="en-GB" w:eastAsia="zh-CN"/>
        </w:rPr>
        <w:t>the total r</w:t>
      </w:r>
      <w:r>
        <w:rPr>
          <w:lang w:val="en-GB" w:eastAsia="zh-CN"/>
        </w:rPr>
        <w:t xml:space="preserve">esource allocation </w:t>
      </w:r>
      <w:r w:rsidR="00554970">
        <w:rPr>
          <w:lang w:val="en-GB" w:eastAsia="zh-CN"/>
        </w:rPr>
        <w:t>is signalled in DCI</w:t>
      </w:r>
      <w:r w:rsidR="00F3333A">
        <w:rPr>
          <w:lang w:val="en-GB" w:eastAsia="zh-CN"/>
        </w:rPr>
        <w:t>.</w:t>
      </w:r>
      <w:bookmarkEnd w:id="28"/>
    </w:p>
    <w:p w14:paraId="742ADC10" w14:textId="2360F132" w:rsidR="009A0868" w:rsidRDefault="009A0868" w:rsidP="00B46101">
      <w:pPr>
        <w:rPr>
          <w:lang w:val="en-GB" w:eastAsia="zh-CN"/>
        </w:rPr>
      </w:pPr>
    </w:p>
    <w:p w14:paraId="5911C515" w14:textId="0F0D6B55" w:rsidR="00740BC7" w:rsidRDefault="00740BC7" w:rsidP="00740BC7">
      <w:pPr>
        <w:jc w:val="both"/>
        <w:rPr>
          <w:lang w:val="en-GB" w:eastAsia="zh-CN"/>
        </w:rPr>
      </w:pPr>
      <w:r>
        <w:rPr>
          <w:lang w:val="en-GB" w:eastAsia="zh-CN"/>
        </w:rPr>
        <w:t xml:space="preserve">We next provide evaluation results comparing the performance of interleaved and non-interleaved resource allocation in the frequency domain.  The results for 8 RB and 40 RB allocation are given in </w:t>
      </w:r>
      <w:r>
        <w:rPr>
          <w:lang w:val="en-GB" w:eastAsia="zh-CN"/>
        </w:rPr>
        <w:fldChar w:fldCharType="begin"/>
      </w:r>
      <w:r>
        <w:rPr>
          <w:lang w:val="en-GB" w:eastAsia="zh-CN"/>
        </w:rPr>
        <w:instrText xml:space="preserve"> REF _Ref17325652 \h </w:instrText>
      </w:r>
      <w:r>
        <w:rPr>
          <w:lang w:val="en-GB" w:eastAsia="zh-CN"/>
        </w:rPr>
      </w:r>
      <w:r>
        <w:rPr>
          <w:lang w:val="en-GB" w:eastAsia="zh-CN"/>
        </w:rPr>
        <w:fldChar w:fldCharType="separate"/>
      </w:r>
      <w:r w:rsidR="006A0C8B" w:rsidRPr="001E186D">
        <w:rPr>
          <w:lang w:val="en-US"/>
        </w:rPr>
        <w:t xml:space="preserve">Figure </w:t>
      </w:r>
      <w:r w:rsidR="006A0C8B">
        <w:rPr>
          <w:noProof/>
          <w:lang w:val="en-US"/>
        </w:rPr>
        <w:t>5</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_Ref17325656 \h </w:instrText>
      </w:r>
      <w:r>
        <w:rPr>
          <w:lang w:val="en-GB" w:eastAsia="zh-CN"/>
        </w:rPr>
      </w:r>
      <w:r>
        <w:rPr>
          <w:lang w:val="en-GB" w:eastAsia="zh-CN"/>
        </w:rPr>
        <w:fldChar w:fldCharType="separate"/>
      </w:r>
      <w:r w:rsidR="006A0C8B" w:rsidRPr="001E186D">
        <w:rPr>
          <w:lang w:val="en-US"/>
        </w:rPr>
        <w:t xml:space="preserve">Figure </w:t>
      </w:r>
      <w:r w:rsidR="006A0C8B">
        <w:rPr>
          <w:noProof/>
          <w:lang w:val="en-US"/>
        </w:rPr>
        <w:t>6</w:t>
      </w:r>
      <w:r>
        <w:rPr>
          <w:lang w:val="en-GB" w:eastAsia="zh-CN"/>
        </w:rPr>
        <w:fldChar w:fldCharType="end"/>
      </w:r>
      <w:r>
        <w:rPr>
          <w:lang w:val="en-GB" w:eastAsia="zh-CN"/>
        </w:rPr>
        <w:t xml:space="preserve">, respectively.  For interleaved allocation, the allocated RBs are interleaved across TRPs with PRG granularity. For non-interleaved allocation, the RBs corresponding to the best sub-bands (based on sub-band CQI reports) is allocated without any interleaving. As can be seen in these results, interleaved allocation in the frequency domain outperforms non-interleaved allocation in the BLER region of interest by roughly 1-1.5 </w:t>
      </w:r>
      <w:proofErr w:type="spellStart"/>
      <w:r>
        <w:rPr>
          <w:lang w:val="en-GB" w:eastAsia="zh-CN"/>
        </w:rPr>
        <w:t>dB.</w:t>
      </w:r>
      <w:proofErr w:type="spellEnd"/>
      <w:r>
        <w:rPr>
          <w:lang w:val="en-GB" w:eastAsia="zh-CN"/>
        </w:rPr>
        <w:t xml:space="preserve"> The reason for this gain with interleaved allocation is due to superior frequency diversity gain associated with interleaved allocation over non-interleaved allocation.  </w:t>
      </w:r>
    </w:p>
    <w:p w14:paraId="4EC243F9" w14:textId="0DB691C9" w:rsidR="00617E38" w:rsidRDefault="00617E38" w:rsidP="00740BC7">
      <w:pPr>
        <w:jc w:val="both"/>
        <w:rPr>
          <w:lang w:val="en-GB" w:eastAsia="zh-CN"/>
        </w:rPr>
      </w:pPr>
    </w:p>
    <w:p w14:paraId="0FCC2D7F" w14:textId="258CD33F" w:rsidR="00617E38" w:rsidRPr="00D757FE" w:rsidRDefault="00617E38" w:rsidP="00617E38">
      <w:pPr>
        <w:pStyle w:val="Observation"/>
        <w:jc w:val="both"/>
        <w:rPr>
          <w:rFonts w:cs="Times New Roman"/>
          <w:lang w:val="en-US"/>
        </w:rPr>
      </w:pPr>
      <w:r>
        <w:rPr>
          <w:rFonts w:cs="Times New Roman"/>
          <w:lang w:val="en-US"/>
        </w:rPr>
        <w:t xml:space="preserve">Interleaved </w:t>
      </w:r>
      <w:r w:rsidR="00F419A1">
        <w:rPr>
          <w:rFonts w:cs="Times New Roman"/>
          <w:lang w:val="en-US"/>
        </w:rPr>
        <w:t>FDRA</w:t>
      </w:r>
      <w:r>
        <w:rPr>
          <w:rFonts w:cs="Times New Roman"/>
          <w:lang w:val="en-US"/>
        </w:rPr>
        <w:t xml:space="preserve"> across TRPs outperforms </w:t>
      </w:r>
      <w:r w:rsidR="00F419A1">
        <w:rPr>
          <w:rFonts w:cs="Times New Roman"/>
          <w:lang w:val="en-US"/>
        </w:rPr>
        <w:t xml:space="preserve">non-interleaved FDRA by about 1-1.5 </w:t>
      </w:r>
      <w:proofErr w:type="spellStart"/>
      <w:r w:rsidR="00F419A1">
        <w:rPr>
          <w:rFonts w:cs="Times New Roman"/>
          <w:lang w:val="en-US"/>
        </w:rPr>
        <w:t>dB</w:t>
      </w:r>
      <w:r>
        <w:rPr>
          <w:rFonts w:cs="Times New Roman"/>
          <w:lang w:val="en-US"/>
        </w:rPr>
        <w:t>.</w:t>
      </w:r>
      <w:proofErr w:type="spellEnd"/>
    </w:p>
    <w:p w14:paraId="300375D5" w14:textId="77777777" w:rsidR="00617E38" w:rsidRDefault="00617E38" w:rsidP="001E186D">
      <w:pPr>
        <w:jc w:val="both"/>
        <w:rPr>
          <w:lang w:val="en-GB" w:eastAsia="zh-CN"/>
        </w:rPr>
      </w:pPr>
    </w:p>
    <w:p w14:paraId="35277A92" w14:textId="43B8EF42" w:rsidR="0055425F" w:rsidRDefault="0055425F" w:rsidP="0055425F">
      <w:pPr>
        <w:rPr>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54157D" w14:paraId="64BDCB6C" w14:textId="77777777" w:rsidTr="001E186D">
        <w:tc>
          <w:tcPr>
            <w:tcW w:w="9350" w:type="dxa"/>
          </w:tcPr>
          <w:p w14:paraId="12410DDE" w14:textId="1F31D793" w:rsidR="0054157D" w:rsidRDefault="0054157D" w:rsidP="001E186D">
            <w:pPr>
              <w:jc w:val="center"/>
              <w:rPr>
                <w:lang w:val="en-GB" w:eastAsia="zh-CN"/>
              </w:rPr>
            </w:pPr>
            <w:r>
              <w:rPr>
                <w:noProof/>
              </w:rPr>
              <w:drawing>
                <wp:inline distT="0" distB="0" distL="0" distR="0" wp14:anchorId="2680BAA7" wp14:editId="48A9B78E">
                  <wp:extent cx="4572000" cy="342753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3427535"/>
                          </a:xfrm>
                          <a:prstGeom prst="rect">
                            <a:avLst/>
                          </a:prstGeom>
                        </pic:spPr>
                      </pic:pic>
                    </a:graphicData>
                  </a:graphic>
                </wp:inline>
              </w:drawing>
            </w:r>
          </w:p>
        </w:tc>
      </w:tr>
      <w:tr w:rsidR="0054157D" w14:paraId="75ADAACE" w14:textId="77777777" w:rsidTr="001E186D">
        <w:tc>
          <w:tcPr>
            <w:tcW w:w="9350" w:type="dxa"/>
          </w:tcPr>
          <w:p w14:paraId="6031E867" w14:textId="18658BCF" w:rsidR="0054157D" w:rsidRDefault="0054157D" w:rsidP="001E186D">
            <w:pPr>
              <w:jc w:val="center"/>
              <w:rPr>
                <w:lang w:val="en-GB" w:eastAsia="zh-CN"/>
              </w:rPr>
            </w:pPr>
            <w:r>
              <w:rPr>
                <w:noProof/>
              </w:rPr>
              <w:drawing>
                <wp:inline distT="0" distB="0" distL="0" distR="0" wp14:anchorId="1306D091" wp14:editId="593E6E49">
                  <wp:extent cx="4572000" cy="3459773"/>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2000" cy="3459773"/>
                          </a:xfrm>
                          <a:prstGeom prst="rect">
                            <a:avLst/>
                          </a:prstGeom>
                        </pic:spPr>
                      </pic:pic>
                    </a:graphicData>
                  </a:graphic>
                </wp:inline>
              </w:drawing>
            </w:r>
          </w:p>
        </w:tc>
      </w:tr>
    </w:tbl>
    <w:p w14:paraId="28BF990F" w14:textId="5C7AAEBF" w:rsidR="0054157D" w:rsidRDefault="00834814" w:rsidP="00834814">
      <w:pPr>
        <w:pStyle w:val="Caption"/>
        <w:rPr>
          <w:lang w:val="en-GB" w:eastAsia="zh-CN"/>
        </w:rPr>
      </w:pPr>
      <w:bookmarkStart w:id="29" w:name="_Ref17325652"/>
      <w:r w:rsidRPr="001E186D">
        <w:rPr>
          <w:lang w:val="en-US"/>
        </w:rPr>
        <w:t xml:space="preserve">Figure </w:t>
      </w:r>
      <w:r>
        <w:fldChar w:fldCharType="begin"/>
      </w:r>
      <w:r w:rsidRPr="001E186D">
        <w:rPr>
          <w:lang w:val="en-US"/>
        </w:rPr>
        <w:instrText xml:space="preserve"> SEQ Figure \* ARABIC </w:instrText>
      </w:r>
      <w:r>
        <w:fldChar w:fldCharType="separate"/>
      </w:r>
      <w:r w:rsidR="006826FD">
        <w:rPr>
          <w:noProof/>
          <w:lang w:val="en-US"/>
        </w:rPr>
        <w:t>5</w:t>
      </w:r>
      <w:r>
        <w:fldChar w:fldCharType="end"/>
      </w:r>
      <w:bookmarkEnd w:id="29"/>
      <w:r w:rsidRPr="001E186D">
        <w:rPr>
          <w:lang w:val="en-US"/>
        </w:rPr>
        <w:t>.  A comparison between TRP interleaved vs non-interleaved FDRA for scheme 2a</w:t>
      </w:r>
      <w:r w:rsidR="00C3498D" w:rsidRPr="001E186D">
        <w:rPr>
          <w:lang w:val="en-US"/>
        </w:rPr>
        <w:t xml:space="preserve"> with 8 RB allocation</w:t>
      </w:r>
    </w:p>
    <w:p w14:paraId="45580DF2" w14:textId="265FF955" w:rsidR="0054157D" w:rsidRDefault="0054157D" w:rsidP="0055425F">
      <w:pPr>
        <w:rPr>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5"/>
      </w:tblGrid>
      <w:tr w:rsidR="00C3498D" w14:paraId="0838D644" w14:textId="77777777" w:rsidTr="001E186D">
        <w:tc>
          <w:tcPr>
            <w:tcW w:w="9265" w:type="dxa"/>
          </w:tcPr>
          <w:p w14:paraId="6E5D314A" w14:textId="7F9A3860" w:rsidR="00C3498D" w:rsidRDefault="00740BC7" w:rsidP="007349D4">
            <w:pPr>
              <w:jc w:val="center"/>
              <w:rPr>
                <w:lang w:val="en-GB" w:eastAsia="zh-CN"/>
              </w:rPr>
            </w:pPr>
            <w:r>
              <w:rPr>
                <w:noProof/>
              </w:rPr>
              <w:drawing>
                <wp:inline distT="0" distB="0" distL="0" distR="0" wp14:anchorId="3DBC690C" wp14:editId="1E30A35B">
                  <wp:extent cx="4572000" cy="31056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2000" cy="3105638"/>
                          </a:xfrm>
                          <a:prstGeom prst="rect">
                            <a:avLst/>
                          </a:prstGeom>
                        </pic:spPr>
                      </pic:pic>
                    </a:graphicData>
                  </a:graphic>
                </wp:inline>
              </w:drawing>
            </w:r>
          </w:p>
        </w:tc>
      </w:tr>
      <w:tr w:rsidR="00C3498D" w14:paraId="6B92DF20" w14:textId="77777777" w:rsidTr="001E186D">
        <w:tc>
          <w:tcPr>
            <w:tcW w:w="9265" w:type="dxa"/>
          </w:tcPr>
          <w:p w14:paraId="078099A4" w14:textId="241D791E" w:rsidR="00C3498D" w:rsidRDefault="00740BC7" w:rsidP="007349D4">
            <w:pPr>
              <w:jc w:val="center"/>
              <w:rPr>
                <w:lang w:val="en-GB" w:eastAsia="zh-CN"/>
              </w:rPr>
            </w:pPr>
            <w:r>
              <w:rPr>
                <w:noProof/>
              </w:rPr>
              <w:drawing>
                <wp:inline distT="0" distB="0" distL="0" distR="0" wp14:anchorId="1B9B00BC" wp14:editId="7E54B4E9">
                  <wp:extent cx="4572000" cy="34563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2000" cy="3456354"/>
                          </a:xfrm>
                          <a:prstGeom prst="rect">
                            <a:avLst/>
                          </a:prstGeom>
                        </pic:spPr>
                      </pic:pic>
                    </a:graphicData>
                  </a:graphic>
                </wp:inline>
              </w:drawing>
            </w:r>
          </w:p>
        </w:tc>
      </w:tr>
    </w:tbl>
    <w:p w14:paraId="7C86B174" w14:textId="5852C8C1" w:rsidR="00C3498D" w:rsidRDefault="00C3498D" w:rsidP="00C3498D">
      <w:pPr>
        <w:pStyle w:val="Caption"/>
        <w:rPr>
          <w:lang w:val="en-GB" w:eastAsia="zh-CN"/>
        </w:rPr>
      </w:pPr>
      <w:bookmarkStart w:id="30" w:name="_Ref17325656"/>
      <w:r w:rsidRPr="001E186D">
        <w:rPr>
          <w:lang w:val="en-US"/>
        </w:rPr>
        <w:t xml:space="preserve">Figure </w:t>
      </w:r>
      <w:r>
        <w:fldChar w:fldCharType="begin"/>
      </w:r>
      <w:r w:rsidRPr="001E186D">
        <w:rPr>
          <w:lang w:val="en-US"/>
        </w:rPr>
        <w:instrText xml:space="preserve"> SEQ Figure \* ARABIC </w:instrText>
      </w:r>
      <w:r>
        <w:fldChar w:fldCharType="separate"/>
      </w:r>
      <w:r w:rsidR="006826FD">
        <w:rPr>
          <w:noProof/>
          <w:lang w:val="en-US"/>
        </w:rPr>
        <w:t>6</w:t>
      </w:r>
      <w:r>
        <w:fldChar w:fldCharType="end"/>
      </w:r>
      <w:bookmarkEnd w:id="30"/>
      <w:r w:rsidRPr="001E186D">
        <w:rPr>
          <w:lang w:val="en-US"/>
        </w:rPr>
        <w:t>.  A comparison between TRP interleaved vs non-interleaved FDRA for scheme 2a with 40 RB allocation</w:t>
      </w:r>
    </w:p>
    <w:p w14:paraId="4AECFE15" w14:textId="77777777" w:rsidR="00C3498D" w:rsidRDefault="00C3498D" w:rsidP="0055425F">
      <w:pPr>
        <w:rPr>
          <w:lang w:val="en-GB" w:eastAsia="zh-CN"/>
        </w:rPr>
      </w:pPr>
    </w:p>
    <w:p w14:paraId="66E20178" w14:textId="075F538E" w:rsidR="00C3498D" w:rsidRDefault="00C3498D" w:rsidP="0055425F">
      <w:pPr>
        <w:rPr>
          <w:lang w:val="en-GB" w:eastAsia="zh-CN"/>
        </w:rPr>
      </w:pPr>
    </w:p>
    <w:p w14:paraId="6F1524D5" w14:textId="77777777" w:rsidR="00C3498D" w:rsidRPr="0055425F" w:rsidRDefault="00C3498D" w:rsidP="0055425F">
      <w:pPr>
        <w:rPr>
          <w:lang w:val="en-GB" w:eastAsia="zh-CN"/>
        </w:rPr>
      </w:pPr>
    </w:p>
    <w:p w14:paraId="640AFE8C" w14:textId="401D6523" w:rsidR="00B649F4" w:rsidRDefault="00110DAE" w:rsidP="00C3498D">
      <w:pPr>
        <w:spacing w:after="240"/>
        <w:rPr>
          <w:lang w:val="en-GB" w:eastAsia="zh-CN"/>
        </w:rPr>
      </w:pPr>
      <w:r>
        <w:rPr>
          <w:lang w:val="en-GB" w:eastAsia="zh-CN"/>
        </w:rPr>
        <w:t xml:space="preserve">In the case of Scheme 2a, all the </w:t>
      </w:r>
      <w:r w:rsidR="00C70024">
        <w:rPr>
          <w:lang w:val="en-GB" w:eastAsia="zh-CN"/>
        </w:rPr>
        <w:t xml:space="preserve">allocated RBs signalled in DCI for PDSCH scheduling correspond to </w:t>
      </w:r>
      <w:r w:rsidR="00364ECC">
        <w:rPr>
          <w:lang w:val="en-GB" w:eastAsia="zh-CN"/>
        </w:rPr>
        <w:t>one</w:t>
      </w:r>
      <w:r w:rsidR="00C70024">
        <w:rPr>
          <w:lang w:val="en-GB" w:eastAsia="zh-CN"/>
        </w:rPr>
        <w:t xml:space="preserve"> TB</w:t>
      </w:r>
      <w:r w:rsidR="009B4BFF">
        <w:rPr>
          <w:lang w:val="en-GB" w:eastAsia="zh-CN"/>
        </w:rPr>
        <w:t xml:space="preserve"> </w:t>
      </w:r>
      <w:r w:rsidR="00364ECC">
        <w:rPr>
          <w:lang w:val="en-GB" w:eastAsia="zh-CN"/>
        </w:rPr>
        <w:t>with one RV</w:t>
      </w:r>
      <w:r w:rsidR="009B4BFF">
        <w:rPr>
          <w:lang w:val="en-GB" w:eastAsia="zh-CN"/>
        </w:rPr>
        <w:t xml:space="preserve">.  </w:t>
      </w:r>
      <w:r w:rsidR="004E4E97">
        <w:rPr>
          <w:lang w:val="en-GB" w:eastAsia="zh-CN"/>
        </w:rPr>
        <w:t>Hence, the Rel-15 NR TBS determination can be reused for Scheme 2a.</w:t>
      </w:r>
      <w:r w:rsidR="000E2A07">
        <w:rPr>
          <w:lang w:val="en-GB" w:eastAsia="zh-CN"/>
        </w:rPr>
        <w:t xml:space="preserve">  However, in the case of Scheme 2b, there are two non-overlapped frequency resource allocations</w:t>
      </w:r>
      <w:r w:rsidR="003E170A">
        <w:rPr>
          <w:lang w:val="en-GB" w:eastAsia="zh-CN"/>
        </w:rPr>
        <w:t>,</w:t>
      </w:r>
      <w:r w:rsidR="000E2A07">
        <w:rPr>
          <w:lang w:val="en-GB" w:eastAsia="zh-CN"/>
        </w:rPr>
        <w:t xml:space="preserve"> </w:t>
      </w:r>
      <w:r w:rsidR="00467982">
        <w:rPr>
          <w:lang w:val="en-GB" w:eastAsia="zh-CN"/>
        </w:rPr>
        <w:t xml:space="preserve">each corresponding to one </w:t>
      </w:r>
      <w:r w:rsidR="00EA4988">
        <w:rPr>
          <w:lang w:val="en-GB" w:eastAsia="zh-CN"/>
        </w:rPr>
        <w:t xml:space="preserve">PDSCH </w:t>
      </w:r>
      <w:r w:rsidR="00467982">
        <w:rPr>
          <w:lang w:val="en-GB" w:eastAsia="zh-CN"/>
        </w:rPr>
        <w:t xml:space="preserve">with </w:t>
      </w:r>
      <w:r w:rsidR="00BB3BDF">
        <w:rPr>
          <w:lang w:val="en-GB" w:eastAsia="zh-CN"/>
        </w:rPr>
        <w:t xml:space="preserve">the same or different </w:t>
      </w:r>
      <w:r w:rsidR="00467982">
        <w:rPr>
          <w:lang w:val="en-GB" w:eastAsia="zh-CN"/>
        </w:rPr>
        <w:t>RV</w:t>
      </w:r>
      <w:r w:rsidR="0091307B">
        <w:rPr>
          <w:lang w:val="en-GB" w:eastAsia="zh-CN"/>
        </w:rPr>
        <w:t xml:space="preserve"> for a same TB</w:t>
      </w:r>
      <w:r w:rsidR="00467982">
        <w:rPr>
          <w:lang w:val="en-GB" w:eastAsia="zh-CN"/>
        </w:rPr>
        <w:t xml:space="preserve">.  </w:t>
      </w:r>
      <w:r w:rsidR="00E0147C">
        <w:rPr>
          <w:lang w:val="en-GB" w:eastAsia="zh-CN"/>
        </w:rPr>
        <w:t xml:space="preserve">Hence, </w:t>
      </w:r>
      <w:r w:rsidR="00954207">
        <w:rPr>
          <w:lang w:val="en-GB" w:eastAsia="zh-CN"/>
        </w:rPr>
        <w:t xml:space="preserve">half of </w:t>
      </w:r>
      <w:r w:rsidR="00E0147C">
        <w:rPr>
          <w:lang w:val="en-GB" w:eastAsia="zh-CN"/>
        </w:rPr>
        <w:t xml:space="preserve">the total resource allocation signalled in DCI </w:t>
      </w:r>
      <w:r w:rsidR="00954207">
        <w:rPr>
          <w:lang w:val="en-GB" w:eastAsia="zh-CN"/>
        </w:rPr>
        <w:t xml:space="preserve">should </w:t>
      </w:r>
      <w:r w:rsidR="00E0147C">
        <w:rPr>
          <w:lang w:val="en-GB" w:eastAsia="zh-CN"/>
        </w:rPr>
        <w:t>be used for TBS deter</w:t>
      </w:r>
      <w:r w:rsidR="00065FFF">
        <w:rPr>
          <w:lang w:val="en-GB" w:eastAsia="zh-CN"/>
        </w:rPr>
        <w:t xml:space="preserve">mination in the case of FDM Scheme 2b.  </w:t>
      </w:r>
    </w:p>
    <w:p w14:paraId="64A646E8" w14:textId="71B4245C" w:rsidR="00D757FE" w:rsidRPr="00D757FE" w:rsidRDefault="00055292" w:rsidP="00D757FE">
      <w:pPr>
        <w:pStyle w:val="Observation"/>
        <w:jc w:val="both"/>
        <w:rPr>
          <w:rFonts w:cs="Times New Roman"/>
          <w:lang w:val="en-US"/>
        </w:rPr>
      </w:pPr>
      <w:r w:rsidRPr="00C36D72">
        <w:rPr>
          <w:rFonts w:cs="Times New Roman"/>
          <w:lang w:val="en-US"/>
        </w:rPr>
        <w:t xml:space="preserve">Rel.15 </w:t>
      </w:r>
      <w:r w:rsidR="00C52D65">
        <w:rPr>
          <w:rFonts w:cs="Times New Roman"/>
          <w:lang w:val="en-US"/>
        </w:rPr>
        <w:t>NR TBS determination can be reused for Scheme 2a.</w:t>
      </w:r>
    </w:p>
    <w:p w14:paraId="0D75C4E9" w14:textId="77777777" w:rsidR="00C52D65" w:rsidRDefault="00C52D65" w:rsidP="00C52D65">
      <w:pPr>
        <w:pStyle w:val="Observation"/>
        <w:numPr>
          <w:ilvl w:val="0"/>
          <w:numId w:val="0"/>
        </w:numPr>
        <w:jc w:val="both"/>
        <w:rPr>
          <w:rFonts w:cs="Times New Roman"/>
          <w:lang w:val="en-US"/>
        </w:rPr>
      </w:pPr>
    </w:p>
    <w:p w14:paraId="2A0EC587" w14:textId="2B1C36CC" w:rsidR="0032314F" w:rsidRPr="0032314F" w:rsidRDefault="0032314F" w:rsidP="001E186D">
      <w:pPr>
        <w:pStyle w:val="Proposal"/>
        <w:ind w:left="1310" w:hanging="1310"/>
        <w:rPr>
          <w:lang w:val="en-GB" w:eastAsia="zh-CN"/>
        </w:rPr>
      </w:pPr>
      <w:bookmarkStart w:id="31" w:name="_Toc17358713"/>
      <w:r w:rsidRPr="0032314F">
        <w:rPr>
          <w:lang w:val="en-GB" w:eastAsia="zh-CN"/>
        </w:rPr>
        <w:t xml:space="preserve">For Schemes 2b, </w:t>
      </w:r>
      <w:r w:rsidR="00F1551B">
        <w:rPr>
          <w:lang w:val="en-GB" w:eastAsia="zh-CN"/>
        </w:rPr>
        <w:t>half of the</w:t>
      </w:r>
      <w:r w:rsidR="00735D57">
        <w:rPr>
          <w:lang w:val="en-GB" w:eastAsia="zh-CN"/>
        </w:rPr>
        <w:t xml:space="preserve"> total allocated RBs indicated in DCI are used for </w:t>
      </w:r>
      <w:r w:rsidR="00F73255">
        <w:rPr>
          <w:lang w:val="en-GB" w:eastAsia="zh-CN"/>
        </w:rPr>
        <w:t>TBS determination.</w:t>
      </w:r>
      <w:bookmarkEnd w:id="31"/>
    </w:p>
    <w:p w14:paraId="4C391E38" w14:textId="77777777" w:rsidR="00C52D65" w:rsidRDefault="00C52D65" w:rsidP="00F354FE">
      <w:pPr>
        <w:pStyle w:val="Observation"/>
        <w:numPr>
          <w:ilvl w:val="0"/>
          <w:numId w:val="0"/>
        </w:numPr>
        <w:jc w:val="both"/>
        <w:rPr>
          <w:rFonts w:cs="Times New Roman"/>
          <w:lang w:val="en-US"/>
        </w:rPr>
      </w:pPr>
    </w:p>
    <w:p w14:paraId="317D5A81" w14:textId="3BAD166B" w:rsidR="004D4387" w:rsidRDefault="00A22310" w:rsidP="004D4387">
      <w:pPr>
        <w:rPr>
          <w:lang w:val="en-GB" w:eastAsia="zh-CN"/>
        </w:rPr>
      </w:pPr>
      <w:r>
        <w:rPr>
          <w:lang w:val="en-US"/>
        </w:rPr>
        <w:t xml:space="preserve">For single DCI based FDM schemes, </w:t>
      </w:r>
      <w:r w:rsidR="00277E60">
        <w:rPr>
          <w:lang w:val="en-US"/>
        </w:rPr>
        <w:t>only one TB is enabled</w:t>
      </w:r>
      <w:r w:rsidR="00EE4DC2">
        <w:rPr>
          <w:lang w:val="en-US"/>
        </w:rPr>
        <w:t xml:space="preserve"> in DCI 1-1. </w:t>
      </w:r>
      <w:r w:rsidR="00744767">
        <w:rPr>
          <w:lang w:val="en-US"/>
        </w:rPr>
        <w:t xml:space="preserve"> </w:t>
      </w:r>
      <w:r w:rsidR="004D4387">
        <w:rPr>
          <w:lang w:val="en-GB" w:eastAsia="zh-CN"/>
        </w:rPr>
        <w:t>For Scheme 2b, the RV field in DCI can be used to select a pre-defined or pre-configured RV sequence.  Based the simulation results</w:t>
      </w:r>
      <w:r w:rsidR="007F0090">
        <w:rPr>
          <w:lang w:val="en-GB" w:eastAsia="zh-CN"/>
        </w:rPr>
        <w:t xml:space="preserve"> provided in the previous meetings</w:t>
      </w:r>
      <w:r w:rsidR="004D4387">
        <w:rPr>
          <w:lang w:val="en-GB" w:eastAsia="zh-CN"/>
        </w:rPr>
        <w:t>, at least (0,2) and (0,0) should be supported.</w:t>
      </w:r>
    </w:p>
    <w:p w14:paraId="785728BB" w14:textId="77777777" w:rsidR="00412F44" w:rsidRPr="00C36D72" w:rsidRDefault="00412F44" w:rsidP="00B312A0">
      <w:pPr>
        <w:jc w:val="both"/>
        <w:rPr>
          <w:rFonts w:eastAsia="SimSun" w:cs="Times New Roman"/>
          <w:lang w:val="en-US"/>
        </w:rPr>
      </w:pPr>
    </w:p>
    <w:p w14:paraId="4F6AC1DD" w14:textId="791851E4" w:rsidR="002D0B2B" w:rsidRPr="00C36D72" w:rsidRDefault="000E61B3" w:rsidP="00B312A0">
      <w:pPr>
        <w:jc w:val="both"/>
        <w:rPr>
          <w:rFonts w:eastAsia="SimSun" w:cs="Times New Roman"/>
          <w:lang w:val="en-US"/>
        </w:rPr>
      </w:pPr>
      <w:r w:rsidRPr="00C36D72">
        <w:rPr>
          <w:rFonts w:eastAsia="SimSun" w:cs="Times New Roman"/>
          <w:lang w:val="en-US"/>
        </w:rPr>
        <w:t xml:space="preserve">If </w:t>
      </w:r>
      <w:r w:rsidR="00474BAC">
        <w:rPr>
          <w:rFonts w:eastAsia="SimSun" w:cs="Times New Roman"/>
          <w:lang w:val="en-US"/>
        </w:rPr>
        <w:t xml:space="preserve">the </w:t>
      </w:r>
      <w:r w:rsidRPr="00C36D72">
        <w:rPr>
          <w:rFonts w:eastAsia="SimSun" w:cs="Times New Roman"/>
          <w:lang w:val="en-US"/>
        </w:rPr>
        <w:t xml:space="preserve">multi-PDCCH </w:t>
      </w:r>
      <w:r w:rsidR="00474BAC">
        <w:rPr>
          <w:rFonts w:eastAsia="SimSun" w:cs="Times New Roman"/>
          <w:lang w:val="en-US"/>
        </w:rPr>
        <w:t>approach agreed in NC-JT</w:t>
      </w:r>
      <w:r w:rsidRPr="00C36D72">
        <w:rPr>
          <w:rFonts w:eastAsia="SimSun" w:cs="Times New Roman"/>
          <w:lang w:val="en-US"/>
        </w:rPr>
        <w:t xml:space="preserve"> is used for URLLC, then it is possible to schedule two PDSCH as </w:t>
      </w:r>
      <w:r w:rsidR="00474BAC">
        <w:rPr>
          <w:rFonts w:eastAsia="SimSun" w:cs="Times New Roman"/>
          <w:lang w:val="en-US"/>
        </w:rPr>
        <w:t xml:space="preserve">in </w:t>
      </w:r>
      <w:r w:rsidR="006153DE">
        <w:rPr>
          <w:rFonts w:eastAsia="SimSun" w:cs="Times New Roman"/>
          <w:lang w:val="en-US"/>
        </w:rPr>
        <w:t>an</w:t>
      </w:r>
      <w:r w:rsidR="00474BAC">
        <w:rPr>
          <w:rFonts w:eastAsia="SimSun" w:cs="Times New Roman"/>
          <w:lang w:val="en-US"/>
        </w:rPr>
        <w:t xml:space="preserve"> </w:t>
      </w:r>
      <w:r w:rsidRPr="00C36D72">
        <w:rPr>
          <w:rFonts w:eastAsia="SimSun" w:cs="Times New Roman"/>
          <w:lang w:val="en-US"/>
        </w:rPr>
        <w:t>FDM</w:t>
      </w:r>
      <w:r w:rsidR="00474BAC">
        <w:rPr>
          <w:rFonts w:eastAsia="SimSun" w:cs="Times New Roman"/>
          <w:lang w:val="en-US"/>
        </w:rPr>
        <w:t xml:space="preserve"> fashion</w:t>
      </w:r>
      <w:r w:rsidRPr="00C36D72">
        <w:rPr>
          <w:rFonts w:eastAsia="SimSun" w:cs="Times New Roman"/>
          <w:lang w:val="en-US"/>
        </w:rPr>
        <w:t xml:space="preserve">, i.e. mimicking </w:t>
      </w:r>
      <w:r w:rsidR="005004D4" w:rsidRPr="00C36D72">
        <w:rPr>
          <w:rFonts w:eastAsia="SimSun" w:cs="Times New Roman"/>
          <w:lang w:val="en-US"/>
        </w:rPr>
        <w:t>Scheme 2b transmission</w:t>
      </w:r>
      <w:r w:rsidR="00474BAC">
        <w:rPr>
          <w:rFonts w:eastAsia="SimSun" w:cs="Times New Roman"/>
          <w:lang w:val="en-US"/>
        </w:rPr>
        <w:t>.  T</w:t>
      </w:r>
      <w:r w:rsidR="00CB1E90" w:rsidRPr="00C36D72">
        <w:rPr>
          <w:rFonts w:eastAsia="SimSun" w:cs="Times New Roman"/>
          <w:lang w:val="en-US"/>
        </w:rPr>
        <w:t xml:space="preserve">he multi-PDCCH case is </w:t>
      </w:r>
      <w:r w:rsidR="005004D4" w:rsidRPr="00C36D72">
        <w:rPr>
          <w:rFonts w:eastAsia="SimSun" w:cs="Times New Roman"/>
          <w:lang w:val="en-US"/>
        </w:rPr>
        <w:t>limited to two PDSCHs</w:t>
      </w:r>
      <w:r w:rsidR="00474BAC">
        <w:rPr>
          <w:rFonts w:eastAsia="SimSun" w:cs="Times New Roman"/>
          <w:lang w:val="en-US"/>
        </w:rPr>
        <w:t xml:space="preserve"> though</w:t>
      </w:r>
      <w:r w:rsidR="005004D4" w:rsidRPr="00C36D72">
        <w:rPr>
          <w:rFonts w:eastAsia="SimSun" w:cs="Times New Roman"/>
          <w:lang w:val="en-US"/>
        </w:rPr>
        <w:t>. Ou</w:t>
      </w:r>
      <w:r w:rsidR="00AF53DC" w:rsidRPr="00C36D72">
        <w:rPr>
          <w:rFonts w:eastAsia="SimSun" w:cs="Times New Roman"/>
          <w:lang w:val="en-US"/>
        </w:rPr>
        <w:t>r</w:t>
      </w:r>
      <w:r w:rsidR="005004D4" w:rsidRPr="00C36D72">
        <w:rPr>
          <w:rFonts w:eastAsia="SimSun" w:cs="Times New Roman"/>
          <w:lang w:val="en-US"/>
        </w:rPr>
        <w:t xml:space="preserve"> results</w:t>
      </w:r>
      <w:r w:rsidR="00BD6571" w:rsidRPr="00C36D72">
        <w:rPr>
          <w:rFonts w:eastAsia="SimSun" w:cs="Times New Roman"/>
          <w:lang w:val="en-US"/>
        </w:rPr>
        <w:t xml:space="preserve"> </w:t>
      </w:r>
      <w:r w:rsidR="006C2A67" w:rsidRPr="00C36D72">
        <w:rPr>
          <w:rFonts w:eastAsia="SimSun" w:cs="Times New Roman"/>
          <w:lang w:val="en-US"/>
        </w:rPr>
        <w:fldChar w:fldCharType="begin"/>
      </w:r>
      <w:r w:rsidR="006C2A67" w:rsidRPr="00C36D72">
        <w:rPr>
          <w:rFonts w:eastAsia="SimSun" w:cs="Times New Roman"/>
          <w:lang w:val="en-US"/>
        </w:rPr>
        <w:instrText xml:space="preserve"> REF _Ref7769821 \r \h </w:instrText>
      </w:r>
      <w:r w:rsidR="00C36D72">
        <w:rPr>
          <w:rFonts w:eastAsia="SimSun" w:cs="Times New Roman"/>
          <w:lang w:val="en-US"/>
        </w:rPr>
        <w:instrText xml:space="preserve"> \* MERGEFORMAT </w:instrText>
      </w:r>
      <w:r w:rsidR="006C2A67" w:rsidRPr="00C36D72">
        <w:rPr>
          <w:rFonts w:eastAsia="SimSun" w:cs="Times New Roman"/>
          <w:lang w:val="en-US"/>
        </w:rPr>
      </w:r>
      <w:r w:rsidR="006C2A67" w:rsidRPr="00C36D72">
        <w:rPr>
          <w:rFonts w:eastAsia="SimSun" w:cs="Times New Roman"/>
          <w:lang w:val="en-US"/>
        </w:rPr>
        <w:fldChar w:fldCharType="separate"/>
      </w:r>
      <w:r w:rsidR="006826FD">
        <w:rPr>
          <w:rFonts w:eastAsia="SimSun" w:cs="Times New Roman"/>
          <w:lang w:val="en-US"/>
        </w:rPr>
        <w:t>[7]</w:t>
      </w:r>
      <w:r w:rsidR="006C2A67" w:rsidRPr="00C36D72">
        <w:rPr>
          <w:rFonts w:eastAsia="SimSun" w:cs="Times New Roman"/>
          <w:lang w:val="en-US"/>
        </w:rPr>
        <w:fldChar w:fldCharType="end"/>
      </w:r>
      <w:r w:rsidR="00B70F8B" w:rsidRPr="00C36D72">
        <w:rPr>
          <w:rFonts w:eastAsia="SimSun" w:cs="Times New Roman"/>
          <w:lang w:val="en-US"/>
        </w:rPr>
        <w:t xml:space="preserve"> </w:t>
      </w:r>
      <w:r w:rsidR="005004D4" w:rsidRPr="00C36D72">
        <w:rPr>
          <w:rFonts w:eastAsia="SimSun" w:cs="Times New Roman"/>
          <w:lang w:val="en-US"/>
        </w:rPr>
        <w:t xml:space="preserve">indicate that three and four TRPs involved in the </w:t>
      </w:r>
      <w:r w:rsidR="00483229" w:rsidRPr="00C36D72">
        <w:rPr>
          <w:rFonts w:eastAsia="SimSun" w:cs="Times New Roman"/>
          <w:lang w:val="en-US"/>
        </w:rPr>
        <w:t>URLLC transmission increase the reliability significantly</w:t>
      </w:r>
      <w:r w:rsidR="00BD6571" w:rsidRPr="00C36D72">
        <w:rPr>
          <w:rFonts w:eastAsia="SimSun" w:cs="Times New Roman"/>
          <w:lang w:val="en-US"/>
        </w:rPr>
        <w:t xml:space="preserve"> compared to two TRPs</w:t>
      </w:r>
      <w:r w:rsidR="00483229" w:rsidRPr="00C36D72">
        <w:rPr>
          <w:rFonts w:eastAsia="SimSun" w:cs="Times New Roman"/>
          <w:lang w:val="en-US"/>
        </w:rPr>
        <w:t xml:space="preserve">, at the low BLER targets </w:t>
      </w:r>
      <w:r w:rsidR="00A37D7A" w:rsidRPr="00C36D72">
        <w:rPr>
          <w:rFonts w:eastAsia="SimSun" w:cs="Times New Roman"/>
          <w:lang w:val="en-US"/>
        </w:rPr>
        <w:t>aimed in</w:t>
      </w:r>
      <w:r w:rsidR="00483229" w:rsidRPr="00C36D72">
        <w:rPr>
          <w:rFonts w:eastAsia="SimSun" w:cs="Times New Roman"/>
          <w:lang w:val="en-US"/>
        </w:rPr>
        <w:t xml:space="preserve"> th</w:t>
      </w:r>
      <w:r w:rsidR="00A37D7A" w:rsidRPr="00C36D72">
        <w:rPr>
          <w:rFonts w:eastAsia="SimSun" w:cs="Times New Roman"/>
          <w:lang w:val="en-US"/>
        </w:rPr>
        <w:t>ese</w:t>
      </w:r>
      <w:r w:rsidR="00483229" w:rsidRPr="00C36D72">
        <w:rPr>
          <w:rFonts w:eastAsia="SimSun" w:cs="Times New Roman"/>
          <w:lang w:val="en-US"/>
        </w:rPr>
        <w:t xml:space="preserve"> applications. </w:t>
      </w:r>
      <w:r w:rsidR="009813F7" w:rsidRPr="00C36D72">
        <w:rPr>
          <w:rFonts w:eastAsia="SimSun" w:cs="Times New Roman"/>
          <w:lang w:val="en-US"/>
        </w:rPr>
        <w:t xml:space="preserve">Hence, multi-PDCCH approach may not be an attractive way forward </w:t>
      </w:r>
      <w:r w:rsidR="00300B84" w:rsidRPr="00C36D72">
        <w:rPr>
          <w:rFonts w:eastAsia="SimSun" w:cs="Times New Roman"/>
          <w:lang w:val="en-US"/>
        </w:rPr>
        <w:t>to resolve the</w:t>
      </w:r>
      <w:r w:rsidR="009F2F51">
        <w:rPr>
          <w:rFonts w:eastAsia="SimSun" w:cs="Times New Roman"/>
          <w:lang w:val="en-US"/>
        </w:rPr>
        <w:t xml:space="preserve"> PDCCH</w:t>
      </w:r>
      <w:r w:rsidR="00300B84" w:rsidRPr="00C36D72">
        <w:rPr>
          <w:rFonts w:eastAsia="SimSun" w:cs="Times New Roman"/>
          <w:lang w:val="en-US"/>
        </w:rPr>
        <w:t xml:space="preserve"> blocking issue, </w:t>
      </w:r>
      <w:r w:rsidR="009813F7" w:rsidRPr="00C36D72">
        <w:rPr>
          <w:rFonts w:eastAsia="SimSun" w:cs="Times New Roman"/>
          <w:lang w:val="en-US"/>
        </w:rPr>
        <w:t xml:space="preserve">as it </w:t>
      </w:r>
      <w:r w:rsidR="00300B84" w:rsidRPr="00C36D72">
        <w:rPr>
          <w:rFonts w:eastAsia="SimSun" w:cs="Times New Roman"/>
          <w:lang w:val="en-US"/>
        </w:rPr>
        <w:t>consumes more PDCCH resources</w:t>
      </w:r>
      <w:r w:rsidR="00660841" w:rsidRPr="00C36D72">
        <w:rPr>
          <w:rFonts w:eastAsia="SimSun" w:cs="Times New Roman"/>
          <w:lang w:val="en-US"/>
        </w:rPr>
        <w:t xml:space="preserve"> and PDCCH blocking becomes an issue and</w:t>
      </w:r>
      <w:r w:rsidR="00300B84" w:rsidRPr="00C36D72">
        <w:rPr>
          <w:rFonts w:eastAsia="SimSun" w:cs="Times New Roman"/>
          <w:lang w:val="en-US"/>
        </w:rPr>
        <w:t xml:space="preserve"> its performance is limited due to the two TRP restriction</w:t>
      </w:r>
      <w:r w:rsidR="00660841" w:rsidRPr="00C36D72">
        <w:rPr>
          <w:rFonts w:eastAsia="SimSun" w:cs="Times New Roman"/>
          <w:lang w:val="en-US"/>
        </w:rPr>
        <w:t>. Hence,</w:t>
      </w:r>
      <w:r w:rsidR="002D0B2B" w:rsidRPr="00C36D72">
        <w:rPr>
          <w:rFonts w:eastAsia="SimSun" w:cs="Times New Roman"/>
          <w:lang w:val="en-US"/>
        </w:rPr>
        <w:t xml:space="preserve"> a single DCI trigger</w:t>
      </w:r>
      <w:r w:rsidR="00F76E44" w:rsidRPr="00C36D72">
        <w:rPr>
          <w:rFonts w:eastAsia="SimSun" w:cs="Times New Roman"/>
          <w:lang w:val="en-US"/>
        </w:rPr>
        <w:t>ed</w:t>
      </w:r>
      <w:r w:rsidR="002D0B2B" w:rsidRPr="00C36D72">
        <w:rPr>
          <w:rFonts w:eastAsia="SimSun" w:cs="Times New Roman"/>
          <w:lang w:val="en-US"/>
        </w:rPr>
        <w:t xml:space="preserve"> multiple PDSCH transmission</w:t>
      </w:r>
      <w:r w:rsidR="00474BAC">
        <w:rPr>
          <w:rFonts w:eastAsia="SimSun" w:cs="Times New Roman"/>
          <w:lang w:val="en-US"/>
        </w:rPr>
        <w:t xml:space="preserve"> with Scheme 2b is preferred.</w:t>
      </w:r>
    </w:p>
    <w:p w14:paraId="7AF3FAFD" w14:textId="77777777" w:rsidR="002D0B2B" w:rsidRPr="00C36D72" w:rsidRDefault="002D0B2B" w:rsidP="00B312A0">
      <w:pPr>
        <w:jc w:val="both"/>
        <w:rPr>
          <w:rFonts w:eastAsia="SimSun" w:cs="Times New Roman"/>
          <w:lang w:val="en-US"/>
        </w:rPr>
      </w:pPr>
    </w:p>
    <w:p w14:paraId="3A1925D0" w14:textId="78774C65" w:rsidR="00E20B8C" w:rsidRPr="00C36D72" w:rsidRDefault="002D0B2B" w:rsidP="001E186D">
      <w:pPr>
        <w:pStyle w:val="Proposal"/>
        <w:ind w:left="1310" w:hanging="1310"/>
        <w:rPr>
          <w:rFonts w:cs="Times New Roman"/>
          <w:lang w:val="en-US"/>
        </w:rPr>
      </w:pPr>
      <w:bookmarkStart w:id="32" w:name="_Toc17358714"/>
      <w:r w:rsidRPr="00C36D72">
        <w:rPr>
          <w:rFonts w:cs="Times New Roman"/>
          <w:lang w:val="en-US"/>
        </w:rPr>
        <w:t xml:space="preserve">FDM Scheme 2b is supported where </w:t>
      </w:r>
      <w:r w:rsidR="00F76E44" w:rsidRPr="00C36D72">
        <w:rPr>
          <w:rFonts w:cs="Times New Roman"/>
          <w:lang w:val="en-US"/>
        </w:rPr>
        <w:t>a single DCI can trigger multiple PDSCH transmissions (single CW per PDSCH)</w:t>
      </w:r>
      <w:r w:rsidR="00B7136C" w:rsidRPr="00C36D72">
        <w:rPr>
          <w:rFonts w:cs="Times New Roman"/>
          <w:lang w:val="en-US"/>
        </w:rPr>
        <w:t>.</w:t>
      </w:r>
      <w:bookmarkEnd w:id="32"/>
      <w:r w:rsidR="00B7136C" w:rsidRPr="00C36D72">
        <w:rPr>
          <w:rFonts w:cs="Times New Roman"/>
          <w:lang w:val="en-US"/>
        </w:rPr>
        <w:t xml:space="preserve"> </w:t>
      </w:r>
      <w:r w:rsidRPr="00C36D72">
        <w:rPr>
          <w:rFonts w:cs="Times New Roman"/>
          <w:lang w:val="en-US"/>
        </w:rPr>
        <w:t xml:space="preserve"> </w:t>
      </w:r>
      <w:r w:rsidR="00660841" w:rsidRPr="00C36D72">
        <w:rPr>
          <w:rFonts w:cs="Times New Roman"/>
          <w:lang w:val="en-US"/>
        </w:rPr>
        <w:t xml:space="preserve"> </w:t>
      </w:r>
    </w:p>
    <w:p w14:paraId="37C6F058" w14:textId="38FAD9B2" w:rsidR="009B0300" w:rsidRPr="00C36D72" w:rsidRDefault="009B0300" w:rsidP="009B0300">
      <w:pPr>
        <w:pStyle w:val="Proposal"/>
        <w:numPr>
          <w:ilvl w:val="0"/>
          <w:numId w:val="0"/>
        </w:numPr>
        <w:rPr>
          <w:rFonts w:cs="Times New Roman"/>
          <w:b w:val="0"/>
          <w:lang w:val="en-US"/>
        </w:rPr>
      </w:pPr>
    </w:p>
    <w:p w14:paraId="1EC2DB4A" w14:textId="28AC6206" w:rsidR="000F4D76" w:rsidRPr="006905DC" w:rsidRDefault="00C461BA" w:rsidP="006905DC">
      <w:pPr>
        <w:rPr>
          <w:rFonts w:cs="Times New Roman"/>
          <w:lang w:val="en-US"/>
        </w:rPr>
      </w:pPr>
      <w:r w:rsidRPr="006905DC">
        <w:rPr>
          <w:rFonts w:cs="Times New Roman"/>
          <w:lang w:val="en-US"/>
        </w:rPr>
        <w:t xml:space="preserve">With a single PDCCH, </w:t>
      </w:r>
      <w:r w:rsidR="00F14FB0" w:rsidRPr="006905DC">
        <w:rPr>
          <w:rFonts w:cs="Times New Roman"/>
          <w:lang w:val="en-US"/>
        </w:rPr>
        <w:t xml:space="preserve">using independent MCS </w:t>
      </w:r>
      <w:r w:rsidR="00B02367" w:rsidRPr="006905DC">
        <w:rPr>
          <w:rFonts w:cs="Times New Roman"/>
          <w:lang w:val="en-US"/>
        </w:rPr>
        <w:t xml:space="preserve">for </w:t>
      </w:r>
      <w:r w:rsidR="00973AFD" w:rsidRPr="006905DC">
        <w:rPr>
          <w:rFonts w:cs="Times New Roman"/>
          <w:lang w:val="en-US"/>
        </w:rPr>
        <w:t xml:space="preserve">each TRP would require </w:t>
      </w:r>
      <w:r w:rsidR="000C6113" w:rsidRPr="006905DC">
        <w:rPr>
          <w:rFonts w:cs="Times New Roman"/>
          <w:lang w:val="en-US"/>
        </w:rPr>
        <w:t xml:space="preserve">modification of the existing DCI fields </w:t>
      </w:r>
      <w:r w:rsidR="00A025C6" w:rsidRPr="006905DC">
        <w:rPr>
          <w:rFonts w:cs="Times New Roman"/>
          <w:lang w:val="en-US"/>
        </w:rPr>
        <w:t xml:space="preserve">or adding new fields. </w:t>
      </w:r>
      <w:r w:rsidR="00941F72" w:rsidRPr="006905DC">
        <w:rPr>
          <w:rFonts w:cs="Times New Roman"/>
          <w:lang w:val="en-US"/>
        </w:rPr>
        <w:t xml:space="preserve">For the same </w:t>
      </w:r>
      <w:r w:rsidR="00C22F57" w:rsidRPr="006905DC">
        <w:rPr>
          <w:rFonts w:cs="Times New Roman"/>
          <w:lang w:val="en-US"/>
        </w:rPr>
        <w:t>data</w:t>
      </w:r>
      <w:r w:rsidR="00941F72" w:rsidRPr="006905DC">
        <w:rPr>
          <w:rFonts w:cs="Times New Roman"/>
          <w:lang w:val="en-US"/>
        </w:rPr>
        <w:t xml:space="preserve"> bits</w:t>
      </w:r>
      <w:r w:rsidR="00C22F57" w:rsidRPr="006905DC">
        <w:rPr>
          <w:rFonts w:cs="Times New Roman"/>
          <w:lang w:val="en-US"/>
        </w:rPr>
        <w:t xml:space="preserve"> before encoding</w:t>
      </w:r>
      <w:r w:rsidR="00941F72" w:rsidRPr="006905DC">
        <w:rPr>
          <w:rFonts w:cs="Times New Roman"/>
          <w:lang w:val="en-US"/>
        </w:rPr>
        <w:t xml:space="preserve">, </w:t>
      </w:r>
      <w:r w:rsidR="00221DB8" w:rsidRPr="006905DC">
        <w:rPr>
          <w:rFonts w:cs="Times New Roman"/>
          <w:lang w:val="en-US"/>
        </w:rPr>
        <w:t xml:space="preserve">different MCS implies different resource allocations on </w:t>
      </w:r>
      <w:r w:rsidR="00936A18" w:rsidRPr="006905DC">
        <w:rPr>
          <w:rFonts w:cs="Times New Roman"/>
          <w:lang w:val="en-US"/>
        </w:rPr>
        <w:t>different TRP, that would further compl</w:t>
      </w:r>
      <w:r w:rsidR="00C04C54" w:rsidRPr="006905DC">
        <w:rPr>
          <w:rFonts w:cs="Times New Roman"/>
          <w:lang w:val="en-US"/>
        </w:rPr>
        <w:t>icate</w:t>
      </w:r>
      <w:r w:rsidRPr="006905DC">
        <w:rPr>
          <w:rFonts w:cs="Times New Roman"/>
          <w:lang w:val="en-US"/>
        </w:rPr>
        <w:t xml:space="preserve"> </w:t>
      </w:r>
      <w:r w:rsidR="00AB4D16" w:rsidRPr="006905DC">
        <w:rPr>
          <w:rFonts w:cs="Times New Roman"/>
          <w:lang w:val="en-US"/>
        </w:rPr>
        <w:t xml:space="preserve">the </w:t>
      </w:r>
      <w:r w:rsidR="00FD5F54" w:rsidRPr="006905DC">
        <w:rPr>
          <w:rFonts w:cs="Times New Roman"/>
          <w:lang w:val="en-US"/>
        </w:rPr>
        <w:t>signaling</w:t>
      </w:r>
      <w:r w:rsidR="007B2738" w:rsidRPr="006905DC">
        <w:rPr>
          <w:rFonts w:cs="Times New Roman"/>
          <w:lang w:val="en-US"/>
        </w:rPr>
        <w:t xml:space="preserve">. </w:t>
      </w:r>
      <w:r w:rsidR="004B481A" w:rsidRPr="006905DC">
        <w:rPr>
          <w:rFonts w:cs="Times New Roman"/>
          <w:lang w:val="en-US"/>
        </w:rPr>
        <w:t>Thus</w:t>
      </w:r>
      <w:r w:rsidR="00D976B0" w:rsidRPr="006905DC">
        <w:rPr>
          <w:rFonts w:cs="Times New Roman"/>
          <w:lang w:val="en-US"/>
        </w:rPr>
        <w:t>,</w:t>
      </w:r>
      <w:r w:rsidR="004B481A" w:rsidRPr="006905DC">
        <w:rPr>
          <w:rFonts w:cs="Times New Roman"/>
          <w:lang w:val="en-US"/>
        </w:rPr>
        <w:t xml:space="preserve"> in our view</w:t>
      </w:r>
      <w:r w:rsidR="00D976B0" w:rsidRPr="006905DC">
        <w:rPr>
          <w:rFonts w:cs="Times New Roman"/>
          <w:lang w:val="en-US"/>
        </w:rPr>
        <w:t xml:space="preserve"> </w:t>
      </w:r>
      <w:r w:rsidR="004B481A" w:rsidRPr="006905DC">
        <w:rPr>
          <w:rFonts w:cs="Times New Roman"/>
          <w:lang w:val="en-US"/>
        </w:rPr>
        <w:t>the</w:t>
      </w:r>
      <w:r w:rsidR="00D976B0" w:rsidRPr="006905DC">
        <w:rPr>
          <w:rFonts w:cs="Times New Roman"/>
          <w:lang w:val="en-US"/>
        </w:rPr>
        <w:t xml:space="preserve"> same MCS should be used for all TRPs</w:t>
      </w:r>
      <w:r w:rsidR="00551448" w:rsidRPr="006905DC">
        <w:rPr>
          <w:rFonts w:cs="Times New Roman"/>
          <w:lang w:val="en-US"/>
        </w:rPr>
        <w:t>.</w:t>
      </w:r>
    </w:p>
    <w:p w14:paraId="30D1D574" w14:textId="77777777" w:rsidR="00A97DD2" w:rsidRDefault="00A97DD2" w:rsidP="009B0300">
      <w:pPr>
        <w:pStyle w:val="Proposal"/>
        <w:numPr>
          <w:ilvl w:val="0"/>
          <w:numId w:val="0"/>
        </w:numPr>
        <w:rPr>
          <w:rFonts w:cs="Times New Roman"/>
          <w:b w:val="0"/>
          <w:lang w:val="en-US"/>
        </w:rPr>
      </w:pPr>
    </w:p>
    <w:p w14:paraId="39BB2C3A" w14:textId="47144AC7" w:rsidR="007377C3" w:rsidRPr="007377C3" w:rsidRDefault="0008581F" w:rsidP="001E186D">
      <w:pPr>
        <w:pStyle w:val="Proposal"/>
        <w:ind w:left="1310" w:hanging="1310"/>
        <w:rPr>
          <w:lang w:val="en-US"/>
        </w:rPr>
      </w:pPr>
      <w:bookmarkStart w:id="33" w:name="_Toc17358715"/>
      <w:r>
        <w:rPr>
          <w:lang w:val="en-US"/>
        </w:rPr>
        <w:t xml:space="preserve">Same MCS </w:t>
      </w:r>
      <w:r w:rsidR="00FD1AD1">
        <w:rPr>
          <w:lang w:val="en-US"/>
        </w:rPr>
        <w:t xml:space="preserve">is </w:t>
      </w:r>
      <w:r w:rsidR="00EB0503">
        <w:rPr>
          <w:lang w:val="en-US"/>
        </w:rPr>
        <w:t xml:space="preserve">applied to </w:t>
      </w:r>
      <w:r w:rsidR="00EA4CF2">
        <w:rPr>
          <w:lang w:val="en-US"/>
        </w:rPr>
        <w:t>all TRPs in Scheme 2b.</w:t>
      </w:r>
      <w:bookmarkEnd w:id="33"/>
    </w:p>
    <w:p w14:paraId="5EAF8115" w14:textId="20E4020A" w:rsidR="007A6EB7" w:rsidRPr="00C36D72" w:rsidRDefault="007A6EB7" w:rsidP="00205726">
      <w:pPr>
        <w:jc w:val="both"/>
        <w:rPr>
          <w:lang w:val="en-US"/>
        </w:rPr>
      </w:pPr>
    </w:p>
    <w:p w14:paraId="368C6052" w14:textId="480E694F" w:rsidR="007A6EB7" w:rsidRPr="00C36D72" w:rsidRDefault="007A6EB7" w:rsidP="00205726">
      <w:pPr>
        <w:jc w:val="both"/>
        <w:rPr>
          <w:lang w:val="en-US"/>
        </w:rPr>
      </w:pPr>
      <w:r w:rsidRPr="00C36D72">
        <w:rPr>
          <w:lang w:val="en-US"/>
        </w:rPr>
        <w:t xml:space="preserve">An additional note on UE complexity. We stated above that four TRPs gives additional benefits compared to two TRPs. </w:t>
      </w:r>
      <w:r w:rsidR="00025087" w:rsidRPr="00C36D72">
        <w:rPr>
          <w:lang w:val="en-US"/>
        </w:rPr>
        <w:t xml:space="preserve">However, to demand all UEs to support scheduling using four different TCI states in the same slot is </w:t>
      </w:r>
      <w:r w:rsidR="006D7ECD" w:rsidRPr="00C36D72">
        <w:rPr>
          <w:lang w:val="en-US"/>
        </w:rPr>
        <w:t xml:space="preserve">not feasible. The number of TCI states, i.e. the amount of repetition per slot/symbol, should be a UE capability. For industrial applications, where UEs </w:t>
      </w:r>
      <w:r w:rsidR="00800E21" w:rsidRPr="00C36D72">
        <w:rPr>
          <w:lang w:val="en-US"/>
        </w:rPr>
        <w:t xml:space="preserve">can have very high complexity and where they don’t run on batteries, then more advanced functionality can </w:t>
      </w:r>
      <w:r w:rsidR="005437D4" w:rsidRPr="00C36D72">
        <w:rPr>
          <w:lang w:val="en-US"/>
        </w:rPr>
        <w:t xml:space="preserve">be supported and since the need for reliability is much higher, e.g. due to the costs involved when the </w:t>
      </w:r>
      <w:r w:rsidR="00993F45" w:rsidRPr="00C36D72">
        <w:rPr>
          <w:lang w:val="en-US"/>
        </w:rPr>
        <w:t xml:space="preserve">machine or robot cannot operate. </w:t>
      </w:r>
    </w:p>
    <w:p w14:paraId="2DFA3F2E" w14:textId="77777777" w:rsidR="00993F45" w:rsidRPr="00C36D72" w:rsidRDefault="00993F45" w:rsidP="009B0300">
      <w:pPr>
        <w:pStyle w:val="Proposal"/>
        <w:numPr>
          <w:ilvl w:val="0"/>
          <w:numId w:val="0"/>
        </w:numPr>
        <w:rPr>
          <w:rFonts w:cs="Times New Roman"/>
          <w:b w:val="0"/>
          <w:lang w:val="en-US"/>
        </w:rPr>
      </w:pPr>
    </w:p>
    <w:p w14:paraId="3ADC6BC2" w14:textId="1B183087" w:rsidR="00993F45" w:rsidRPr="00C36D72" w:rsidRDefault="00DD49A3" w:rsidP="001E186D">
      <w:pPr>
        <w:pStyle w:val="Proposal"/>
        <w:ind w:left="1310" w:hanging="1310"/>
        <w:rPr>
          <w:rFonts w:cs="Times New Roman"/>
          <w:lang w:val="en-US"/>
        </w:rPr>
      </w:pPr>
      <w:bookmarkStart w:id="34" w:name="_Toc17358716"/>
      <w:r w:rsidRPr="00C36D72">
        <w:rPr>
          <w:rFonts w:cs="Times New Roman"/>
          <w:lang w:val="en-US"/>
        </w:rPr>
        <w:t>For URLLC, s</w:t>
      </w:r>
      <w:r w:rsidR="00AD2DB8" w:rsidRPr="00C36D72">
        <w:rPr>
          <w:rFonts w:cs="Times New Roman"/>
          <w:lang w:val="en-US"/>
        </w:rPr>
        <w:t xml:space="preserve">upport FDM with up to </w:t>
      </w:r>
      <w:r w:rsidRPr="00C36D72">
        <w:rPr>
          <w:rFonts w:cs="Times New Roman"/>
          <w:lang w:val="en-US"/>
        </w:rPr>
        <w:t xml:space="preserve">at least </w:t>
      </w:r>
      <w:r w:rsidR="00AD2DB8" w:rsidRPr="00C36D72">
        <w:rPr>
          <w:rFonts w:cs="Times New Roman"/>
          <w:lang w:val="en-US"/>
        </w:rPr>
        <w:t xml:space="preserve">four TCI states in the same slot. </w:t>
      </w:r>
      <w:r w:rsidR="00993F45" w:rsidRPr="00C36D72">
        <w:rPr>
          <w:rFonts w:cs="Times New Roman"/>
          <w:lang w:val="en-US"/>
        </w:rPr>
        <w:t>The</w:t>
      </w:r>
      <w:r w:rsidRPr="00C36D72">
        <w:rPr>
          <w:rFonts w:cs="Times New Roman"/>
          <w:lang w:val="en-US"/>
        </w:rPr>
        <w:t xml:space="preserve"> maximum</w:t>
      </w:r>
      <w:r w:rsidR="00993F45" w:rsidRPr="00C36D72">
        <w:rPr>
          <w:rFonts w:cs="Times New Roman"/>
          <w:lang w:val="en-US"/>
        </w:rPr>
        <w:t xml:space="preserve"> number of TCI states a UE </w:t>
      </w:r>
      <w:r w:rsidR="00AD2DB8" w:rsidRPr="00C36D72">
        <w:rPr>
          <w:rFonts w:cs="Times New Roman"/>
          <w:lang w:val="en-US"/>
        </w:rPr>
        <w:t>can</w:t>
      </w:r>
      <w:r w:rsidR="00993F45" w:rsidRPr="00C36D72">
        <w:rPr>
          <w:rFonts w:cs="Times New Roman"/>
          <w:lang w:val="en-US"/>
        </w:rPr>
        <w:t xml:space="preserve"> simultaneously handle in </w:t>
      </w:r>
      <w:r w:rsidR="00AD2DB8" w:rsidRPr="00C36D72">
        <w:rPr>
          <w:rFonts w:cs="Times New Roman"/>
          <w:lang w:val="en-US"/>
        </w:rPr>
        <w:t>FDM case, is a UE capability</w:t>
      </w:r>
      <w:r w:rsidRPr="00C36D72">
        <w:rPr>
          <w:rFonts w:cs="Times New Roman"/>
          <w:lang w:val="en-US"/>
        </w:rPr>
        <w:t xml:space="preserve"> where two is the baseline functionality.</w:t>
      </w:r>
      <w:bookmarkEnd w:id="34"/>
      <w:r w:rsidRPr="00C36D72">
        <w:rPr>
          <w:rFonts w:cs="Times New Roman"/>
          <w:lang w:val="en-US"/>
        </w:rPr>
        <w:t xml:space="preserve"> </w:t>
      </w:r>
    </w:p>
    <w:p w14:paraId="6250FD0E" w14:textId="77777777" w:rsidR="000D78F7" w:rsidRPr="00C36D72" w:rsidRDefault="000D78F7" w:rsidP="00B312A0">
      <w:pPr>
        <w:jc w:val="both"/>
        <w:rPr>
          <w:rFonts w:eastAsia="SimSun" w:cs="Times New Roman"/>
          <w:lang w:val="en-US"/>
        </w:rPr>
      </w:pPr>
    </w:p>
    <w:p w14:paraId="1D1DAC63" w14:textId="6BEB937B" w:rsidR="00783879" w:rsidRPr="00C36D72" w:rsidRDefault="00783879" w:rsidP="003430AB">
      <w:pPr>
        <w:pStyle w:val="Heading2"/>
        <w:rPr>
          <w:rFonts w:eastAsia="SimSun"/>
        </w:rPr>
      </w:pPr>
      <w:r w:rsidRPr="00C36D72">
        <w:rPr>
          <w:rFonts w:eastAsia="SimSun"/>
        </w:rPr>
        <w:t>TDM schemes</w:t>
      </w:r>
    </w:p>
    <w:p w14:paraId="22BF7198" w14:textId="4EA592B6" w:rsidR="00783879" w:rsidRPr="00C36D72" w:rsidRDefault="008302FB" w:rsidP="00B312A0">
      <w:pPr>
        <w:jc w:val="both"/>
        <w:rPr>
          <w:rFonts w:eastAsia="SimSun" w:cs="Times New Roman"/>
          <w:lang w:val="en-US"/>
        </w:rPr>
      </w:pPr>
      <w:r>
        <w:rPr>
          <w:rFonts w:eastAsia="SimSun" w:cs="Times New Roman"/>
          <w:lang w:val="en-US"/>
        </w:rPr>
        <w:t>In RAN1#97, the following agreement was reached on TDM schemes:</w:t>
      </w:r>
    </w:p>
    <w:p w14:paraId="57DCA29E" w14:textId="77777777" w:rsidR="008302FB" w:rsidRDefault="008302FB" w:rsidP="00B312A0">
      <w:pPr>
        <w:jc w:val="both"/>
        <w:rPr>
          <w:rFonts w:eastAsia="SimSun" w:cs="Times New Roman"/>
          <w:lang w:val="en-US"/>
        </w:rPr>
      </w:pPr>
    </w:p>
    <w:p w14:paraId="234AD9CE" w14:textId="77777777" w:rsidR="008302FB" w:rsidRPr="003430AB" w:rsidRDefault="008302FB" w:rsidP="008302FB">
      <w:pPr>
        <w:pStyle w:val="ListParagraph"/>
        <w:ind w:left="0"/>
        <w:jc w:val="both"/>
        <w:rPr>
          <w:rFonts w:ascii="Times New Roman" w:hAnsi="Times New Roman"/>
          <w:b/>
          <w:szCs w:val="20"/>
          <w:highlight w:val="green"/>
          <w:lang w:val="en-US"/>
        </w:rPr>
      </w:pPr>
      <w:r w:rsidRPr="003430AB">
        <w:rPr>
          <w:rFonts w:ascii="Times New Roman" w:hAnsi="Times New Roman"/>
          <w:b/>
          <w:szCs w:val="20"/>
          <w:highlight w:val="green"/>
          <w:lang w:val="en-US"/>
        </w:rPr>
        <w:t>Agreement</w:t>
      </w:r>
    </w:p>
    <w:p w14:paraId="09927A6C" w14:textId="77777777" w:rsidR="008302FB" w:rsidRPr="009A39CA" w:rsidRDefault="008302FB" w:rsidP="008302FB">
      <w:pPr>
        <w:tabs>
          <w:tab w:val="left" w:pos="720"/>
          <w:tab w:val="left" w:pos="2160"/>
        </w:tabs>
        <w:overflowPunct w:val="0"/>
        <w:autoSpaceDE w:val="0"/>
        <w:autoSpaceDN w:val="0"/>
        <w:adjustRightInd w:val="0"/>
        <w:contextualSpacing/>
        <w:jc w:val="both"/>
        <w:textAlignment w:val="baseline"/>
        <w:rPr>
          <w:szCs w:val="20"/>
          <w:lang w:val="en-US" w:eastAsia="zh-CN"/>
        </w:rPr>
      </w:pPr>
      <w:r w:rsidRPr="009A39CA">
        <w:rPr>
          <w:szCs w:val="20"/>
          <w:lang w:val="en-US" w:eastAsia="zh-CN"/>
        </w:rPr>
        <w:t xml:space="preserve">For single-DCI based M-TRP URLLC schemes 3 &amp; 4, support following design with respect to </w:t>
      </w:r>
    </w:p>
    <w:p w14:paraId="536F38C1" w14:textId="77777777" w:rsidR="008302FB" w:rsidRPr="009A39CA" w:rsidRDefault="008302FB" w:rsidP="008302FB">
      <w:pPr>
        <w:pStyle w:val="ListParagraph"/>
        <w:numPr>
          <w:ilvl w:val="0"/>
          <w:numId w:val="58"/>
        </w:numPr>
        <w:spacing w:after="0"/>
        <w:contextualSpacing w:val="0"/>
        <w:rPr>
          <w:rFonts w:ascii="Times New Roman" w:hAnsi="Times New Roman"/>
          <w:szCs w:val="22"/>
          <w:lang w:val="en-US"/>
        </w:rPr>
      </w:pPr>
      <w:r w:rsidRPr="009A39CA">
        <w:rPr>
          <w:rFonts w:ascii="Times New Roman" w:hAnsi="Times New Roman"/>
          <w:szCs w:val="22"/>
          <w:lang w:val="en-US"/>
        </w:rPr>
        <w:t>The maximal number of transmission layers per transmission occasion, down-select one from the following options:</w:t>
      </w:r>
    </w:p>
    <w:p w14:paraId="6CE134CE" w14:textId="77777777" w:rsidR="008302FB" w:rsidRPr="008049EF" w:rsidRDefault="008302FB" w:rsidP="008302FB">
      <w:pPr>
        <w:pStyle w:val="ListParagraph"/>
        <w:numPr>
          <w:ilvl w:val="1"/>
          <w:numId w:val="58"/>
        </w:numPr>
        <w:spacing w:after="0"/>
        <w:contextualSpacing w:val="0"/>
        <w:rPr>
          <w:rFonts w:ascii="Times New Roman" w:hAnsi="Times New Roman"/>
          <w:szCs w:val="22"/>
          <w:lang w:val="en-US"/>
        </w:rPr>
      </w:pPr>
      <w:r w:rsidRPr="008049EF">
        <w:rPr>
          <w:rFonts w:ascii="Times New Roman" w:hAnsi="Times New Roman"/>
          <w:szCs w:val="22"/>
          <w:lang w:val="en-US"/>
        </w:rPr>
        <w:t xml:space="preserve">Option 1: up to single layer transmission </w:t>
      </w:r>
    </w:p>
    <w:p w14:paraId="16B3A3DF" w14:textId="77777777" w:rsidR="008302FB" w:rsidRPr="008049EF" w:rsidRDefault="008302FB" w:rsidP="008302FB">
      <w:pPr>
        <w:pStyle w:val="ListParagraph"/>
        <w:numPr>
          <w:ilvl w:val="1"/>
          <w:numId w:val="58"/>
        </w:numPr>
        <w:spacing w:after="0"/>
        <w:contextualSpacing w:val="0"/>
        <w:rPr>
          <w:rFonts w:ascii="Times New Roman" w:hAnsi="Times New Roman"/>
          <w:szCs w:val="22"/>
          <w:lang w:val="en-US"/>
        </w:rPr>
      </w:pPr>
      <w:r w:rsidRPr="008049EF">
        <w:rPr>
          <w:rFonts w:ascii="Times New Roman" w:hAnsi="Times New Roman"/>
          <w:szCs w:val="22"/>
          <w:lang w:val="en-US"/>
        </w:rPr>
        <w:t xml:space="preserve">Option 2: up to two layers transmission </w:t>
      </w:r>
    </w:p>
    <w:p w14:paraId="04A25E2F" w14:textId="77777777" w:rsidR="008302FB" w:rsidRPr="009A39CA" w:rsidRDefault="008302FB" w:rsidP="008302FB">
      <w:pPr>
        <w:pStyle w:val="ListParagraph"/>
        <w:numPr>
          <w:ilvl w:val="0"/>
          <w:numId w:val="58"/>
        </w:numPr>
        <w:spacing w:after="0"/>
        <w:contextualSpacing w:val="0"/>
        <w:rPr>
          <w:rFonts w:ascii="Times New Roman" w:hAnsi="Times New Roman"/>
          <w:szCs w:val="22"/>
          <w:lang w:val="en-US"/>
        </w:rPr>
      </w:pPr>
      <w:r w:rsidRPr="009A39CA">
        <w:rPr>
          <w:rFonts w:ascii="Times New Roman" w:hAnsi="Times New Roman"/>
          <w:szCs w:val="22"/>
          <w:lang w:val="en-US"/>
        </w:rPr>
        <w:t>PDSCH repetition indication mechanism:</w:t>
      </w:r>
    </w:p>
    <w:p w14:paraId="6403DF14" w14:textId="77777777" w:rsidR="008302FB" w:rsidRPr="008049EF" w:rsidRDefault="008302FB" w:rsidP="008302FB">
      <w:pPr>
        <w:pStyle w:val="ListParagraph"/>
        <w:numPr>
          <w:ilvl w:val="1"/>
          <w:numId w:val="58"/>
        </w:numPr>
        <w:spacing w:after="0"/>
        <w:contextualSpacing w:val="0"/>
        <w:rPr>
          <w:rFonts w:ascii="Times New Roman" w:hAnsi="Times New Roman"/>
          <w:szCs w:val="22"/>
          <w:lang w:val="en-US"/>
        </w:rPr>
      </w:pPr>
      <w:r w:rsidRPr="008049EF">
        <w:rPr>
          <w:rFonts w:ascii="Times New Roman" w:hAnsi="Times New Roman"/>
          <w:szCs w:val="22"/>
          <w:lang w:val="en-US"/>
        </w:rPr>
        <w:t>Number of repetitions, down-select one from following options:</w:t>
      </w:r>
    </w:p>
    <w:p w14:paraId="0391F057" w14:textId="77777777" w:rsidR="008302FB" w:rsidRPr="008049EF" w:rsidRDefault="008302FB" w:rsidP="008302FB">
      <w:pPr>
        <w:pStyle w:val="ListParagraph"/>
        <w:numPr>
          <w:ilvl w:val="2"/>
          <w:numId w:val="58"/>
        </w:numPr>
        <w:spacing w:after="0"/>
        <w:contextualSpacing w:val="0"/>
        <w:rPr>
          <w:rFonts w:ascii="Times New Roman" w:hAnsi="Times New Roman"/>
          <w:szCs w:val="22"/>
          <w:lang w:val="en-US"/>
        </w:rPr>
      </w:pPr>
      <w:r w:rsidRPr="008049EF">
        <w:rPr>
          <w:rFonts w:ascii="Times New Roman" w:hAnsi="Times New Roman"/>
          <w:szCs w:val="22"/>
          <w:lang w:val="en-US"/>
        </w:rPr>
        <w:t>Option 1: Dynamic indication</w:t>
      </w:r>
    </w:p>
    <w:p w14:paraId="10BDE691" w14:textId="77777777" w:rsidR="008302FB" w:rsidRDefault="008302FB" w:rsidP="008302FB">
      <w:pPr>
        <w:pStyle w:val="ListParagraph"/>
        <w:numPr>
          <w:ilvl w:val="2"/>
          <w:numId w:val="58"/>
        </w:numPr>
        <w:spacing w:after="0"/>
        <w:contextualSpacing w:val="0"/>
        <w:rPr>
          <w:rFonts w:ascii="Times New Roman" w:hAnsi="Times New Roman"/>
          <w:szCs w:val="22"/>
          <w:lang w:val="en-US"/>
        </w:rPr>
      </w:pPr>
      <w:r w:rsidRPr="008049EF">
        <w:rPr>
          <w:rFonts w:ascii="Times New Roman" w:hAnsi="Times New Roman"/>
          <w:szCs w:val="22"/>
          <w:lang w:val="en-US"/>
        </w:rPr>
        <w:t xml:space="preserve">Option 2: High-layer configured as Rel-15 </w:t>
      </w:r>
    </w:p>
    <w:p w14:paraId="0B7C0425" w14:textId="77777777" w:rsidR="005A71D6" w:rsidRDefault="005A71D6" w:rsidP="005A71D6">
      <w:pPr>
        <w:pStyle w:val="BodyText"/>
        <w:rPr>
          <w:lang w:val="en-US"/>
        </w:rPr>
      </w:pPr>
    </w:p>
    <w:p w14:paraId="19A7206C" w14:textId="4D3905D1" w:rsidR="004A0F9A" w:rsidRDefault="001F6B2E" w:rsidP="005A71D6">
      <w:pPr>
        <w:pStyle w:val="BodyText"/>
        <w:rPr>
          <w:lang w:val="en-US"/>
        </w:rPr>
      </w:pPr>
      <w:r>
        <w:rPr>
          <w:lang w:val="en-US"/>
        </w:rPr>
        <w:t>With cross-polarization</w:t>
      </w:r>
      <w:r w:rsidR="00CD38DB">
        <w:rPr>
          <w:lang w:val="en-US"/>
        </w:rPr>
        <w:t xml:space="preserve"> support, </w:t>
      </w:r>
      <w:r w:rsidR="006271C4">
        <w:rPr>
          <w:lang w:val="en-US"/>
        </w:rPr>
        <w:t>2 layer</w:t>
      </w:r>
      <w:r w:rsidR="005F3CE5">
        <w:rPr>
          <w:lang w:val="en-US"/>
        </w:rPr>
        <w:t>s are generally available for data transmission</w:t>
      </w:r>
      <w:r w:rsidR="00444348">
        <w:rPr>
          <w:lang w:val="en-US"/>
        </w:rPr>
        <w:t xml:space="preserve"> in scenarios such as indoor</w:t>
      </w:r>
      <w:r w:rsidR="005F3CE5">
        <w:rPr>
          <w:lang w:val="en-US"/>
        </w:rPr>
        <w:t>.</w:t>
      </w:r>
      <w:r w:rsidR="00D170E7">
        <w:rPr>
          <w:lang w:val="en-US"/>
        </w:rPr>
        <w:t xml:space="preserve"> Using </w:t>
      </w:r>
      <w:r w:rsidR="00B2405B">
        <w:rPr>
          <w:lang w:val="en-US"/>
        </w:rPr>
        <w:t xml:space="preserve">2 layers can provide additional spatial diversity comparing to a single layer </w:t>
      </w:r>
      <w:r w:rsidR="00B1438C">
        <w:rPr>
          <w:lang w:val="en-US"/>
        </w:rPr>
        <w:t xml:space="preserve">for a given </w:t>
      </w:r>
      <w:r w:rsidR="008549B9">
        <w:rPr>
          <w:lang w:val="en-US"/>
        </w:rPr>
        <w:t>TBS</w:t>
      </w:r>
      <w:r w:rsidR="005475C0">
        <w:rPr>
          <w:lang w:val="en-US"/>
        </w:rPr>
        <w:t>. Thus, i</w:t>
      </w:r>
      <w:r w:rsidR="004A0F9A">
        <w:rPr>
          <w:lang w:val="en-US"/>
        </w:rPr>
        <w:t xml:space="preserve">n our view, </w:t>
      </w:r>
      <w:r w:rsidR="003030D8">
        <w:rPr>
          <w:lang w:val="en-US"/>
        </w:rPr>
        <w:t>up to 2 layers</w:t>
      </w:r>
      <w:r w:rsidR="00134E0F">
        <w:rPr>
          <w:lang w:val="en-US"/>
        </w:rPr>
        <w:t xml:space="preserve"> transmission </w:t>
      </w:r>
      <w:r w:rsidR="005475C0">
        <w:rPr>
          <w:lang w:val="en-US"/>
        </w:rPr>
        <w:t>should be supported.</w:t>
      </w:r>
    </w:p>
    <w:p w14:paraId="7C4D510C" w14:textId="77777777" w:rsidR="00116642" w:rsidRDefault="00116642" w:rsidP="005A71D6">
      <w:pPr>
        <w:pStyle w:val="BodyText"/>
        <w:rPr>
          <w:lang w:val="en-US"/>
        </w:rPr>
      </w:pPr>
    </w:p>
    <w:p w14:paraId="3CD66BDF" w14:textId="20A91747" w:rsidR="00116642" w:rsidRDefault="00116642" w:rsidP="001E186D">
      <w:pPr>
        <w:pStyle w:val="Proposal"/>
        <w:ind w:left="1310" w:hanging="1310"/>
        <w:rPr>
          <w:lang w:val="en-US"/>
        </w:rPr>
      </w:pPr>
      <w:bookmarkStart w:id="35" w:name="_Toc17358717"/>
      <w:r>
        <w:rPr>
          <w:lang w:val="en-US"/>
        </w:rPr>
        <w:t xml:space="preserve">Support up to two layers transmission </w:t>
      </w:r>
      <w:r w:rsidR="00664D90">
        <w:rPr>
          <w:lang w:val="en-US"/>
        </w:rPr>
        <w:t>for TDM schemes</w:t>
      </w:r>
      <w:bookmarkEnd w:id="35"/>
    </w:p>
    <w:p w14:paraId="0884B71F" w14:textId="77777777" w:rsidR="00DF1C1D" w:rsidRPr="005A71D6" w:rsidRDefault="00DF1C1D" w:rsidP="003430AB">
      <w:pPr>
        <w:pStyle w:val="BodyText"/>
        <w:rPr>
          <w:lang w:val="en-US"/>
        </w:rPr>
      </w:pPr>
    </w:p>
    <w:p w14:paraId="2225E83B" w14:textId="048A5855" w:rsidR="008302FB" w:rsidRDefault="00664D90" w:rsidP="00B312A0">
      <w:pPr>
        <w:jc w:val="both"/>
        <w:rPr>
          <w:rFonts w:eastAsia="SimSun" w:cs="Times New Roman"/>
          <w:lang w:val="en-US"/>
        </w:rPr>
      </w:pPr>
      <w:r>
        <w:rPr>
          <w:rFonts w:eastAsia="SimSun" w:cs="Times New Roman"/>
          <w:lang w:val="en-US"/>
        </w:rPr>
        <w:t xml:space="preserve">On repetition </w:t>
      </w:r>
      <w:r w:rsidR="006E62D0">
        <w:rPr>
          <w:rFonts w:eastAsia="SimSun" w:cs="Times New Roman"/>
          <w:lang w:val="en-US"/>
        </w:rPr>
        <w:t xml:space="preserve">indication, unlike in Rel-15, different services </w:t>
      </w:r>
      <w:r w:rsidR="000D4FD5">
        <w:rPr>
          <w:rFonts w:eastAsia="SimSun" w:cs="Times New Roman"/>
          <w:lang w:val="en-US"/>
        </w:rPr>
        <w:t xml:space="preserve">may require different reliability and thus different number of repetitions. Dynamic indication </w:t>
      </w:r>
      <w:r w:rsidR="00C81F14">
        <w:rPr>
          <w:rFonts w:eastAsia="SimSun" w:cs="Times New Roman"/>
          <w:lang w:val="en-US"/>
        </w:rPr>
        <w:t>was already considered in the URLLC sessions</w:t>
      </w:r>
      <w:r w:rsidR="00A80CED">
        <w:rPr>
          <w:rFonts w:eastAsia="SimSun" w:cs="Times New Roman"/>
          <w:lang w:val="en-US"/>
        </w:rPr>
        <w:t xml:space="preserve"> for the case of a single TRP. It m</w:t>
      </w:r>
      <w:r w:rsidR="009871A3">
        <w:rPr>
          <w:rFonts w:eastAsia="SimSun" w:cs="Times New Roman"/>
          <w:lang w:val="en-US"/>
        </w:rPr>
        <w:t xml:space="preserve">akes sense to </w:t>
      </w:r>
      <w:r w:rsidR="00A1198B">
        <w:rPr>
          <w:rFonts w:eastAsia="SimSun" w:cs="Times New Roman"/>
          <w:lang w:val="en-US"/>
        </w:rPr>
        <w:t>have the same mechanism for both single and multi</w:t>
      </w:r>
      <w:r w:rsidR="00D7000B">
        <w:rPr>
          <w:rFonts w:eastAsia="SimSun" w:cs="Times New Roman"/>
          <w:lang w:val="en-US"/>
        </w:rPr>
        <w:t>ple TRPs.</w:t>
      </w:r>
    </w:p>
    <w:p w14:paraId="34476424" w14:textId="77777777" w:rsidR="00D7000B" w:rsidRDefault="00D7000B" w:rsidP="00B312A0">
      <w:pPr>
        <w:jc w:val="both"/>
        <w:rPr>
          <w:rFonts w:eastAsia="SimSun" w:cs="Times New Roman"/>
          <w:lang w:val="en-US"/>
        </w:rPr>
      </w:pPr>
    </w:p>
    <w:p w14:paraId="00623004" w14:textId="40FA2071" w:rsidR="00D7000B" w:rsidRDefault="00866735" w:rsidP="001E186D">
      <w:pPr>
        <w:pStyle w:val="Proposal"/>
        <w:ind w:left="1310" w:hanging="1310"/>
        <w:rPr>
          <w:lang w:val="en-US"/>
        </w:rPr>
      </w:pPr>
      <w:bookmarkStart w:id="36" w:name="_Toc17358718"/>
      <w:r>
        <w:rPr>
          <w:lang w:val="en-US"/>
        </w:rPr>
        <w:t>Us</w:t>
      </w:r>
      <w:r w:rsidR="00870CAB">
        <w:rPr>
          <w:lang w:val="en-US"/>
        </w:rPr>
        <w:t>e</w:t>
      </w:r>
      <w:r>
        <w:rPr>
          <w:lang w:val="en-US"/>
        </w:rPr>
        <w:t xml:space="preserve"> the same </w:t>
      </w:r>
      <w:r w:rsidR="00796356">
        <w:rPr>
          <w:lang w:val="en-US"/>
        </w:rPr>
        <w:t xml:space="preserve">dynamic </w:t>
      </w:r>
      <w:r>
        <w:rPr>
          <w:lang w:val="en-US"/>
        </w:rPr>
        <w:t xml:space="preserve">mechanism </w:t>
      </w:r>
      <w:r w:rsidR="004C355B">
        <w:rPr>
          <w:lang w:val="en-US"/>
        </w:rPr>
        <w:t xml:space="preserve">for repetition indication </w:t>
      </w:r>
      <w:r w:rsidR="00576056">
        <w:rPr>
          <w:lang w:val="en-US"/>
        </w:rPr>
        <w:t>for single and multiple TRPs</w:t>
      </w:r>
      <w:bookmarkEnd w:id="36"/>
    </w:p>
    <w:p w14:paraId="7653AEA0" w14:textId="77777777" w:rsidR="00576056" w:rsidRDefault="00576056" w:rsidP="003430AB">
      <w:pPr>
        <w:pStyle w:val="Proposal"/>
        <w:numPr>
          <w:ilvl w:val="0"/>
          <w:numId w:val="0"/>
        </w:numPr>
        <w:ind w:left="1701"/>
        <w:rPr>
          <w:lang w:val="en-US"/>
        </w:rPr>
      </w:pPr>
    </w:p>
    <w:p w14:paraId="1E7A4FE1" w14:textId="503405AB" w:rsidR="0017038D" w:rsidRDefault="0017038D" w:rsidP="00B312A0">
      <w:pPr>
        <w:jc w:val="both"/>
        <w:rPr>
          <w:rFonts w:eastAsia="SimSun" w:cs="Times New Roman"/>
          <w:lang w:val="en-US"/>
        </w:rPr>
      </w:pPr>
      <w:r>
        <w:rPr>
          <w:rFonts w:eastAsia="SimSun" w:cs="Times New Roman"/>
          <w:lang w:val="en-US"/>
        </w:rPr>
        <w:t>In post RAN1#9</w:t>
      </w:r>
      <w:r w:rsidR="00777AF5">
        <w:rPr>
          <w:rFonts w:eastAsia="SimSun" w:cs="Times New Roman"/>
          <w:lang w:val="en-US"/>
        </w:rPr>
        <w:t>7</w:t>
      </w:r>
      <w:r>
        <w:rPr>
          <w:rFonts w:eastAsia="SimSun" w:cs="Times New Roman"/>
          <w:lang w:val="en-US"/>
        </w:rPr>
        <w:t xml:space="preserve"> email discussion, the followin</w:t>
      </w:r>
      <w:r w:rsidR="0028785D">
        <w:rPr>
          <w:rFonts w:eastAsia="SimSun" w:cs="Times New Roman"/>
          <w:lang w:val="en-US"/>
        </w:rPr>
        <w:t>g options were further agreed:</w:t>
      </w:r>
    </w:p>
    <w:p w14:paraId="26A734B2" w14:textId="77777777" w:rsidR="0028785D" w:rsidRDefault="0028785D" w:rsidP="00B312A0">
      <w:pPr>
        <w:jc w:val="both"/>
        <w:rPr>
          <w:rFonts w:eastAsia="SimSun" w:cs="Times New Roman"/>
          <w:lang w:val="en-US"/>
        </w:rPr>
      </w:pPr>
    </w:p>
    <w:p w14:paraId="5CE8D5F2" w14:textId="77777777" w:rsidR="0071150C" w:rsidRPr="003430AB" w:rsidRDefault="0071150C" w:rsidP="0071150C">
      <w:pPr>
        <w:jc w:val="both"/>
        <w:rPr>
          <w:rFonts w:ascii="Calibri" w:eastAsia="SimSun" w:hAnsi="Calibri" w:cs="Calibri"/>
          <w:color w:val="000000"/>
          <w:sz w:val="20"/>
          <w:szCs w:val="20"/>
          <w:lang w:val="en-US"/>
        </w:rPr>
      </w:pPr>
      <w:r w:rsidRPr="003430AB">
        <w:rPr>
          <w:rFonts w:ascii="Calibri" w:eastAsia="SimSun" w:hAnsi="Calibri" w:cs="Calibri"/>
          <w:color w:val="000000"/>
          <w:sz w:val="20"/>
          <w:szCs w:val="20"/>
          <w:lang w:val="en-US"/>
        </w:rPr>
        <w:t xml:space="preserve">For single-DCI based M-TRP URLLC schemes 3 &amp; 4, support following design with respect to </w:t>
      </w:r>
    </w:p>
    <w:p w14:paraId="6B6481D3" w14:textId="77777777" w:rsidR="0071150C" w:rsidRPr="003430AB" w:rsidRDefault="0071150C" w:rsidP="0071150C">
      <w:pPr>
        <w:numPr>
          <w:ilvl w:val="0"/>
          <w:numId w:val="59"/>
        </w:numPr>
        <w:jc w:val="both"/>
        <w:rPr>
          <w:rFonts w:ascii="Calibri" w:eastAsia="SimSun" w:hAnsi="Calibri" w:cs="Calibri"/>
          <w:color w:val="000000"/>
          <w:sz w:val="20"/>
          <w:szCs w:val="20"/>
          <w:lang w:val="en-US"/>
        </w:rPr>
      </w:pPr>
      <w:r w:rsidRPr="003430AB">
        <w:rPr>
          <w:rFonts w:ascii="Calibri" w:eastAsia="SimSun" w:hAnsi="Calibri" w:cs="Calibri"/>
          <w:color w:val="000000"/>
          <w:sz w:val="20"/>
          <w:szCs w:val="20"/>
          <w:lang w:val="en-US"/>
        </w:rPr>
        <w:t>Resource allocation in time domain:</w:t>
      </w:r>
    </w:p>
    <w:p w14:paraId="09D55E7D" w14:textId="77777777" w:rsidR="0071150C" w:rsidRPr="004267F5" w:rsidRDefault="0071150C" w:rsidP="0071150C">
      <w:pPr>
        <w:ind w:left="840" w:hanging="420"/>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eastAsia="SimSun"/>
          <w:color w:val="000000" w:themeColor="text1"/>
          <w:sz w:val="12"/>
          <w:szCs w:val="12"/>
          <w:lang w:val="en-US"/>
        </w:rPr>
        <w:t xml:space="preserve">  </w:t>
      </w:r>
      <w:r w:rsidRPr="004267F5">
        <w:rPr>
          <w:rFonts w:ascii="Calibri" w:eastAsia="SimSun" w:hAnsi="Calibri" w:cs="Calibri"/>
          <w:color w:val="000000" w:themeColor="text1"/>
          <w:sz w:val="20"/>
          <w:szCs w:val="20"/>
          <w:lang w:val="en-US"/>
        </w:rPr>
        <w:t>FFS for further details of the signaling, e.g. starting from the signaling mechanism of slot aggregation in Rel-15</w:t>
      </w:r>
    </w:p>
    <w:p w14:paraId="59968500" w14:textId="77777777" w:rsidR="0071150C" w:rsidRPr="004267F5" w:rsidRDefault="0071150C" w:rsidP="0071150C">
      <w:pPr>
        <w:ind w:left="840" w:hanging="420"/>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eastAsia="SimSun"/>
          <w:color w:val="000000" w:themeColor="text1"/>
          <w:sz w:val="12"/>
          <w:szCs w:val="12"/>
          <w:lang w:val="en-US"/>
        </w:rPr>
        <w:t xml:space="preserve">  </w:t>
      </w:r>
      <w:r w:rsidRPr="004267F5">
        <w:rPr>
          <w:rFonts w:ascii="Calibri" w:eastAsia="SimSun" w:hAnsi="Calibri" w:cs="Calibri"/>
          <w:color w:val="000000" w:themeColor="text1"/>
          <w:sz w:val="20"/>
          <w:szCs w:val="20"/>
          <w:lang w:val="en-US"/>
        </w:rPr>
        <w:t>FFS: whether a minimal gap between PDSCH mini-slot/slot groups is needed</w:t>
      </w:r>
    </w:p>
    <w:p w14:paraId="7E79358D" w14:textId="77777777" w:rsidR="0071150C" w:rsidRPr="004267F5" w:rsidRDefault="0071150C" w:rsidP="0071150C">
      <w:pPr>
        <w:ind w:left="840" w:hanging="420"/>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eastAsia="SimSun"/>
          <w:color w:val="000000" w:themeColor="text1"/>
          <w:sz w:val="12"/>
          <w:szCs w:val="12"/>
          <w:lang w:val="en-US"/>
        </w:rPr>
        <w:t xml:space="preserve">  </w:t>
      </w:r>
      <w:r w:rsidRPr="004267F5">
        <w:rPr>
          <w:rFonts w:ascii="Calibri" w:eastAsia="SimSun" w:hAnsi="Calibri" w:cs="Calibri"/>
          <w:color w:val="000000" w:themeColor="text1"/>
          <w:sz w:val="20"/>
          <w:szCs w:val="20"/>
          <w:lang w:val="en-US"/>
        </w:rPr>
        <w:t>FFS: whether the same number of symbols should be indicated for each repetition</w:t>
      </w:r>
    </w:p>
    <w:p w14:paraId="0B08594A" w14:textId="77777777" w:rsidR="0071150C" w:rsidRPr="004267F5" w:rsidRDefault="0071150C" w:rsidP="0071150C">
      <w:pPr>
        <w:ind w:left="840" w:hanging="420"/>
        <w:jc w:val="both"/>
        <w:rPr>
          <w:rFonts w:ascii="SimSun" w:eastAsia="SimSun" w:hAnsi="SimSun" w:cs="Times New Roman"/>
          <w:color w:val="000000" w:themeColor="text1"/>
          <w:lang w:val="en-US"/>
        </w:rPr>
      </w:pPr>
      <w:r w:rsidRPr="004267F5">
        <w:rPr>
          <w:rFonts w:ascii="Wingdings" w:eastAsia="SimSun" w:hAnsi="Wingdings"/>
          <w:color w:val="000000" w:themeColor="text1"/>
          <w:sz w:val="20"/>
          <w:szCs w:val="20"/>
        </w:rPr>
        <w:t></w:t>
      </w:r>
      <w:r w:rsidRPr="004267F5">
        <w:rPr>
          <w:rFonts w:eastAsia="SimSun"/>
          <w:color w:val="000000" w:themeColor="text1"/>
          <w:sz w:val="12"/>
          <w:szCs w:val="12"/>
          <w:lang w:val="en-US"/>
        </w:rPr>
        <w:t xml:space="preserve">  </w:t>
      </w:r>
      <w:r w:rsidRPr="004267F5">
        <w:rPr>
          <w:rFonts w:ascii="Calibri" w:eastAsia="SimSun" w:hAnsi="Calibri" w:cs="Calibri"/>
          <w:color w:val="000000" w:themeColor="text1"/>
          <w:sz w:val="20"/>
          <w:szCs w:val="20"/>
          <w:lang w:val="en-US"/>
        </w:rPr>
        <w:t>FFS: whether/how to handle the time domain resource allocation considering  slot boundary or DL/UL switch in a slot</w:t>
      </w:r>
    </w:p>
    <w:p w14:paraId="5A56111F" w14:textId="77777777" w:rsidR="0071150C" w:rsidRPr="003430AB" w:rsidRDefault="0071150C" w:rsidP="0071150C">
      <w:pPr>
        <w:ind w:left="420" w:hanging="420"/>
        <w:jc w:val="both"/>
        <w:rPr>
          <w:rFonts w:ascii="Calibri" w:eastAsia="SimSun" w:hAnsi="Calibri" w:cs="Calibri"/>
          <w:color w:val="000000"/>
          <w:sz w:val="20"/>
          <w:szCs w:val="20"/>
          <w:lang w:val="en-US"/>
        </w:rPr>
      </w:pPr>
      <w:r w:rsidRPr="001547F7">
        <w:rPr>
          <w:rFonts w:ascii="Wingdings" w:eastAsia="SimSun" w:hAnsi="Wingdings"/>
          <w:color w:val="000000"/>
          <w:sz w:val="20"/>
          <w:szCs w:val="20"/>
        </w:rPr>
        <w:t></w:t>
      </w:r>
      <w:r w:rsidRPr="003430AB">
        <w:rPr>
          <w:rFonts w:eastAsia="SimSun"/>
          <w:color w:val="000000"/>
          <w:sz w:val="12"/>
          <w:szCs w:val="12"/>
          <w:lang w:val="en-US"/>
        </w:rPr>
        <w:t xml:space="preserve">  </w:t>
      </w:r>
      <w:r w:rsidRPr="003430AB">
        <w:rPr>
          <w:rFonts w:ascii="Calibri" w:eastAsia="SimSun" w:hAnsi="Calibri" w:cs="Calibri"/>
          <w:color w:val="000000"/>
          <w:sz w:val="20"/>
          <w:szCs w:val="20"/>
          <w:lang w:val="en-US"/>
        </w:rPr>
        <w:t xml:space="preserve">Resource allocation at frequency domain: </w:t>
      </w:r>
    </w:p>
    <w:p w14:paraId="32DBB6AB" w14:textId="77777777" w:rsidR="0071150C" w:rsidRPr="003430AB" w:rsidRDefault="0071150C" w:rsidP="0071150C">
      <w:pPr>
        <w:ind w:left="840" w:hanging="420"/>
        <w:jc w:val="both"/>
        <w:rPr>
          <w:rFonts w:ascii="Calibri" w:eastAsia="SimSun" w:hAnsi="Calibri" w:cs="Calibri"/>
          <w:color w:val="000000"/>
          <w:sz w:val="20"/>
          <w:szCs w:val="20"/>
          <w:lang w:val="en-US"/>
        </w:rPr>
      </w:pPr>
      <w:r w:rsidRPr="001547F7">
        <w:rPr>
          <w:rFonts w:ascii="Wingdings" w:eastAsia="SimSun" w:hAnsi="Wingdings"/>
          <w:color w:val="000000"/>
          <w:sz w:val="20"/>
          <w:szCs w:val="20"/>
        </w:rPr>
        <w:t></w:t>
      </w:r>
      <w:r w:rsidRPr="003430AB">
        <w:rPr>
          <w:rFonts w:eastAsia="SimSun"/>
          <w:color w:val="000000"/>
          <w:sz w:val="12"/>
          <w:szCs w:val="12"/>
          <w:lang w:val="en-US"/>
        </w:rPr>
        <w:t xml:space="preserve">  </w:t>
      </w:r>
      <w:r w:rsidRPr="003430AB">
        <w:rPr>
          <w:rFonts w:ascii="Calibri" w:eastAsia="SimSun" w:hAnsi="Calibri" w:cs="Calibri"/>
          <w:color w:val="000000"/>
          <w:sz w:val="20"/>
          <w:szCs w:val="20"/>
          <w:lang w:val="en-US"/>
        </w:rPr>
        <w:t xml:space="preserve">Same frequency domain resource allocation across repetitions as Rel-15 </w:t>
      </w:r>
    </w:p>
    <w:p w14:paraId="31FB80E2" w14:textId="77777777" w:rsidR="0071150C" w:rsidRPr="003430AB" w:rsidRDefault="0071150C" w:rsidP="0071150C">
      <w:pPr>
        <w:ind w:left="420" w:hanging="420"/>
        <w:jc w:val="both"/>
        <w:rPr>
          <w:rFonts w:ascii="Calibri" w:eastAsia="SimSun" w:hAnsi="Calibri" w:cs="Calibri"/>
          <w:color w:val="000000"/>
          <w:sz w:val="20"/>
          <w:szCs w:val="20"/>
          <w:lang w:val="en-US"/>
        </w:rPr>
      </w:pPr>
      <w:r w:rsidRPr="001547F7">
        <w:rPr>
          <w:rFonts w:ascii="Wingdings" w:eastAsia="SimSun" w:hAnsi="Wingdings"/>
          <w:color w:val="000000"/>
          <w:sz w:val="20"/>
          <w:szCs w:val="20"/>
        </w:rPr>
        <w:t></w:t>
      </w:r>
      <w:r w:rsidRPr="003430AB">
        <w:rPr>
          <w:rFonts w:eastAsia="SimSun"/>
          <w:color w:val="000000"/>
          <w:sz w:val="12"/>
          <w:szCs w:val="12"/>
          <w:lang w:val="en-US"/>
        </w:rPr>
        <w:t xml:space="preserve">  </w:t>
      </w:r>
      <w:r w:rsidRPr="003430AB">
        <w:rPr>
          <w:rFonts w:ascii="Calibri" w:eastAsia="SimSun" w:hAnsi="Calibri" w:cs="Calibri"/>
          <w:color w:val="000000"/>
          <w:sz w:val="20"/>
          <w:szCs w:val="20"/>
          <w:lang w:val="en-US"/>
        </w:rPr>
        <w:t xml:space="preserve">For the number of TCI states across PDSCH repetitions, down-select one from following options: </w:t>
      </w:r>
    </w:p>
    <w:p w14:paraId="188C31E0" w14:textId="77777777" w:rsidR="0071150C" w:rsidRPr="003430AB" w:rsidRDefault="0071150C" w:rsidP="0071150C">
      <w:pPr>
        <w:ind w:left="840" w:hanging="420"/>
        <w:jc w:val="both"/>
        <w:rPr>
          <w:rFonts w:ascii="Calibri" w:eastAsia="SimSun" w:hAnsi="Calibri" w:cs="Calibri"/>
          <w:color w:val="000000"/>
          <w:sz w:val="20"/>
          <w:szCs w:val="20"/>
          <w:lang w:val="en-US"/>
        </w:rPr>
      </w:pPr>
      <w:r w:rsidRPr="001547F7">
        <w:rPr>
          <w:rFonts w:ascii="Wingdings" w:eastAsia="SimSun" w:hAnsi="Wingdings"/>
          <w:color w:val="000000"/>
          <w:sz w:val="20"/>
          <w:szCs w:val="20"/>
        </w:rPr>
        <w:t></w:t>
      </w:r>
      <w:r w:rsidRPr="003430AB">
        <w:rPr>
          <w:rFonts w:eastAsia="SimSun"/>
          <w:color w:val="000000"/>
          <w:sz w:val="12"/>
          <w:szCs w:val="12"/>
          <w:lang w:val="en-US"/>
        </w:rPr>
        <w:t xml:space="preserve">  </w:t>
      </w:r>
      <w:r w:rsidRPr="003430AB">
        <w:rPr>
          <w:rFonts w:ascii="Calibri" w:eastAsia="SimSun" w:hAnsi="Calibri" w:cs="Calibri"/>
          <w:color w:val="000000"/>
          <w:sz w:val="20"/>
          <w:szCs w:val="20"/>
          <w:lang w:val="en-US"/>
        </w:rPr>
        <w:t xml:space="preserve">Option 1: up to 2  </w:t>
      </w:r>
    </w:p>
    <w:p w14:paraId="556214B2" w14:textId="77777777" w:rsidR="0071150C" w:rsidRPr="003430AB" w:rsidRDefault="0071150C" w:rsidP="0071150C">
      <w:pPr>
        <w:ind w:left="1260" w:hanging="420"/>
        <w:jc w:val="both"/>
        <w:rPr>
          <w:rFonts w:ascii="Calibri" w:eastAsia="SimSun" w:hAnsi="Calibri" w:cs="Calibri"/>
          <w:color w:val="000000"/>
          <w:sz w:val="20"/>
          <w:szCs w:val="20"/>
          <w:lang w:val="en-US"/>
        </w:rPr>
      </w:pPr>
      <w:r w:rsidRPr="001547F7">
        <w:rPr>
          <w:rFonts w:ascii="Wingdings" w:eastAsia="SimSun" w:hAnsi="Wingdings"/>
          <w:color w:val="000000"/>
          <w:sz w:val="20"/>
          <w:szCs w:val="20"/>
        </w:rPr>
        <w:t></w:t>
      </w:r>
      <w:r w:rsidRPr="003430AB">
        <w:rPr>
          <w:rFonts w:eastAsia="SimSun"/>
          <w:color w:val="000000"/>
          <w:sz w:val="12"/>
          <w:szCs w:val="12"/>
          <w:lang w:val="en-US"/>
        </w:rPr>
        <w:t xml:space="preserve">  </w:t>
      </w:r>
      <w:r w:rsidRPr="003430AB">
        <w:rPr>
          <w:rFonts w:ascii="Calibri" w:eastAsia="SimSun" w:hAnsi="Calibri" w:cs="Calibri"/>
          <w:color w:val="000000"/>
          <w:sz w:val="20"/>
          <w:szCs w:val="20"/>
          <w:lang w:val="en-US"/>
        </w:rPr>
        <w:t xml:space="preserve">One TCI codepoint can indicate up to 2 TCI states as already agreed in Rel-16 for </w:t>
      </w:r>
      <w:proofErr w:type="spellStart"/>
      <w:r w:rsidRPr="003430AB">
        <w:rPr>
          <w:rFonts w:ascii="Calibri" w:eastAsia="SimSun" w:hAnsi="Calibri" w:cs="Calibri"/>
          <w:color w:val="000000"/>
          <w:sz w:val="20"/>
          <w:szCs w:val="20"/>
          <w:lang w:val="en-US"/>
        </w:rPr>
        <w:t>eMBB</w:t>
      </w:r>
      <w:proofErr w:type="spellEnd"/>
    </w:p>
    <w:p w14:paraId="2EC0E4F4" w14:textId="77777777" w:rsidR="0071150C" w:rsidRPr="003430AB" w:rsidRDefault="0071150C" w:rsidP="0071150C">
      <w:pPr>
        <w:ind w:left="840" w:hanging="420"/>
        <w:jc w:val="both"/>
        <w:rPr>
          <w:rFonts w:ascii="Calibri" w:eastAsia="SimSun" w:hAnsi="Calibri" w:cs="Calibri"/>
          <w:color w:val="000000"/>
          <w:sz w:val="20"/>
          <w:szCs w:val="20"/>
          <w:lang w:val="en-US"/>
        </w:rPr>
      </w:pPr>
      <w:r w:rsidRPr="001547F7">
        <w:rPr>
          <w:rFonts w:ascii="Wingdings" w:eastAsia="SimSun" w:hAnsi="Wingdings"/>
          <w:color w:val="000000"/>
          <w:sz w:val="20"/>
          <w:szCs w:val="20"/>
        </w:rPr>
        <w:t></w:t>
      </w:r>
      <w:r w:rsidRPr="003430AB">
        <w:rPr>
          <w:rFonts w:eastAsia="SimSun"/>
          <w:color w:val="000000"/>
          <w:sz w:val="12"/>
          <w:szCs w:val="12"/>
          <w:lang w:val="en-US"/>
        </w:rPr>
        <w:t xml:space="preserve">  </w:t>
      </w:r>
      <w:r w:rsidRPr="003430AB">
        <w:rPr>
          <w:rFonts w:ascii="Calibri" w:eastAsia="SimSun" w:hAnsi="Calibri" w:cs="Calibri"/>
          <w:color w:val="000000"/>
          <w:sz w:val="20"/>
          <w:szCs w:val="20"/>
          <w:lang w:val="en-US"/>
        </w:rPr>
        <w:t xml:space="preserve">Option 2: up to 4 </w:t>
      </w:r>
    </w:p>
    <w:p w14:paraId="391C3AE2" w14:textId="77777777" w:rsidR="0071150C" w:rsidRPr="003430AB" w:rsidRDefault="0071150C" w:rsidP="0071150C">
      <w:pPr>
        <w:ind w:left="1260" w:hanging="420"/>
        <w:jc w:val="both"/>
        <w:rPr>
          <w:rFonts w:ascii="Calibri" w:eastAsia="SimSun" w:hAnsi="Calibri" w:cs="Calibri"/>
          <w:color w:val="000000"/>
          <w:sz w:val="20"/>
          <w:szCs w:val="20"/>
          <w:lang w:val="en-US"/>
        </w:rPr>
      </w:pPr>
      <w:r w:rsidRPr="001547F7">
        <w:rPr>
          <w:rFonts w:ascii="Wingdings" w:eastAsia="SimSun" w:hAnsi="Wingdings"/>
          <w:color w:val="000000"/>
          <w:sz w:val="20"/>
          <w:szCs w:val="20"/>
        </w:rPr>
        <w:t></w:t>
      </w:r>
      <w:r w:rsidRPr="003430AB">
        <w:rPr>
          <w:rFonts w:eastAsia="SimSun"/>
          <w:color w:val="000000"/>
          <w:sz w:val="12"/>
          <w:szCs w:val="12"/>
          <w:lang w:val="en-US"/>
        </w:rPr>
        <w:t xml:space="preserve">  </w:t>
      </w:r>
      <w:r w:rsidRPr="003430AB">
        <w:rPr>
          <w:rFonts w:ascii="Calibri" w:eastAsia="SimSun" w:hAnsi="Calibri" w:cs="Calibri"/>
          <w:color w:val="000000"/>
          <w:sz w:val="20"/>
          <w:szCs w:val="20"/>
          <w:lang w:val="en-US"/>
        </w:rPr>
        <w:t xml:space="preserve">Option 2-1: One TCI codepoint can indicate up to 4 TCI states </w:t>
      </w:r>
    </w:p>
    <w:p w14:paraId="0B0BCC91" w14:textId="77777777" w:rsidR="0071150C" w:rsidRPr="004267F5" w:rsidRDefault="0071150C" w:rsidP="0071150C">
      <w:pPr>
        <w:ind w:left="1260" w:hanging="420"/>
        <w:jc w:val="both"/>
        <w:rPr>
          <w:rFonts w:ascii="Calibri" w:eastAsia="SimSun" w:hAnsi="Calibri" w:cs="Calibri"/>
          <w:color w:val="000000" w:themeColor="text1"/>
          <w:sz w:val="20"/>
          <w:szCs w:val="20"/>
          <w:lang w:val="en-US"/>
        </w:rPr>
      </w:pPr>
      <w:r w:rsidRPr="001547F7">
        <w:rPr>
          <w:rFonts w:ascii="Wingdings" w:eastAsia="SimSun" w:hAnsi="Wingdings"/>
          <w:color w:val="000000"/>
          <w:sz w:val="20"/>
          <w:szCs w:val="20"/>
        </w:rPr>
        <w:t></w:t>
      </w:r>
      <w:r w:rsidRPr="003430AB">
        <w:rPr>
          <w:rFonts w:eastAsia="SimSun"/>
          <w:color w:val="000000"/>
          <w:sz w:val="12"/>
          <w:szCs w:val="12"/>
          <w:lang w:val="en-US"/>
        </w:rPr>
        <w:t xml:space="preserve">  </w:t>
      </w:r>
      <w:r w:rsidRPr="003430AB">
        <w:rPr>
          <w:rFonts w:ascii="Calibri" w:eastAsia="SimSun" w:hAnsi="Calibri" w:cs="Calibri"/>
          <w:color w:val="000000"/>
          <w:sz w:val="20"/>
          <w:szCs w:val="20"/>
          <w:lang w:val="en-US"/>
        </w:rPr>
        <w:t xml:space="preserve">Option 2-2: </w:t>
      </w:r>
      <w:r w:rsidRPr="004267F5">
        <w:rPr>
          <w:rFonts w:ascii="Calibri" w:eastAsia="SimSun" w:hAnsi="Calibri" w:cs="Calibri"/>
          <w:color w:val="000000" w:themeColor="text1"/>
          <w:sz w:val="20"/>
          <w:szCs w:val="20"/>
          <w:lang w:val="en-US"/>
        </w:rPr>
        <w:t xml:space="preserve">New field in DCI (or reuse one or more existing fields in DCI) for indication. </w:t>
      </w:r>
    </w:p>
    <w:p w14:paraId="5EB38FB2" w14:textId="77777777" w:rsidR="0071150C" w:rsidRPr="004267F5" w:rsidRDefault="0071150C" w:rsidP="0071150C">
      <w:pPr>
        <w:ind w:left="1680" w:hanging="420"/>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eastAsia="SimSun"/>
          <w:color w:val="000000" w:themeColor="text1"/>
          <w:sz w:val="12"/>
          <w:szCs w:val="12"/>
          <w:lang w:val="en-US"/>
        </w:rPr>
        <w:t xml:space="preserve">  </w:t>
      </w:r>
      <w:r w:rsidRPr="004267F5">
        <w:rPr>
          <w:rFonts w:ascii="Calibri" w:eastAsia="SimSun" w:hAnsi="Calibri" w:cs="Calibri"/>
          <w:color w:val="000000" w:themeColor="text1"/>
          <w:sz w:val="20"/>
          <w:szCs w:val="20"/>
          <w:lang w:val="en-US"/>
        </w:rPr>
        <w:t>For example, TCI states and RV sequences are jointly preconfigured and the combination of TCI states/RV sequences is jointly indicated in DCI.</w:t>
      </w:r>
      <w:r w:rsidRPr="004267F5">
        <w:rPr>
          <w:rFonts w:eastAsia="SimSun"/>
          <w:color w:val="000000" w:themeColor="text1"/>
          <w:sz w:val="12"/>
          <w:szCs w:val="12"/>
          <w:lang w:val="en-US"/>
        </w:rPr>
        <w:t xml:space="preserve"> </w:t>
      </w:r>
      <w:r w:rsidRPr="004267F5">
        <w:rPr>
          <w:rFonts w:ascii="Calibri" w:eastAsia="SimSun" w:hAnsi="Calibri" w:cs="Calibri"/>
          <w:color w:val="000000" w:themeColor="text1"/>
          <w:sz w:val="20"/>
          <w:szCs w:val="20"/>
          <w:lang w:val="en-US"/>
        </w:rPr>
        <w:t>One codepoint in joint field is to indicate up to 4 TCI states and corresponding RV sequences.</w:t>
      </w:r>
    </w:p>
    <w:p w14:paraId="299C8245" w14:textId="77777777" w:rsidR="0071150C" w:rsidRPr="004267F5" w:rsidRDefault="0071150C" w:rsidP="0071150C">
      <w:pPr>
        <w:ind w:left="420" w:hanging="420"/>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ascii="Calibri" w:eastAsia="SimSun" w:hAnsi="Calibri" w:cs="Calibri"/>
          <w:color w:val="000000" w:themeColor="text1"/>
          <w:sz w:val="20"/>
          <w:szCs w:val="20"/>
          <w:lang w:val="en-US"/>
        </w:rPr>
        <w:t xml:space="preserve">RV sequences for PDSCH repetitions </w:t>
      </w:r>
    </w:p>
    <w:p w14:paraId="743E6C67" w14:textId="77777777" w:rsidR="0071150C" w:rsidRPr="004267F5" w:rsidRDefault="0071150C" w:rsidP="0071150C">
      <w:pPr>
        <w:ind w:left="840" w:hanging="420"/>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eastAsia="SimSun"/>
          <w:color w:val="000000" w:themeColor="text1"/>
          <w:sz w:val="12"/>
          <w:szCs w:val="12"/>
          <w:lang w:val="en-US"/>
        </w:rPr>
        <w:t xml:space="preserve">  </w:t>
      </w:r>
      <w:r w:rsidRPr="004267F5">
        <w:rPr>
          <w:rFonts w:ascii="Calibri" w:eastAsia="SimSun" w:hAnsi="Calibri" w:cs="Calibri"/>
          <w:color w:val="000000" w:themeColor="text1"/>
          <w:sz w:val="20"/>
          <w:szCs w:val="20"/>
          <w:lang w:val="en-US"/>
        </w:rPr>
        <w:t xml:space="preserve">Option 1: support Rel-15 RV sequences at least </w:t>
      </w:r>
    </w:p>
    <w:p w14:paraId="19D1955F" w14:textId="77777777" w:rsidR="0071150C" w:rsidRPr="004267F5" w:rsidRDefault="0071150C" w:rsidP="0071150C">
      <w:pPr>
        <w:ind w:left="1260" w:hanging="420"/>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eastAsia="SimSun"/>
          <w:color w:val="000000" w:themeColor="text1"/>
          <w:sz w:val="12"/>
          <w:szCs w:val="12"/>
          <w:lang w:val="en-US"/>
        </w:rPr>
        <w:t xml:space="preserve">  </w:t>
      </w:r>
      <w:r w:rsidRPr="004267F5">
        <w:rPr>
          <w:rFonts w:ascii="Calibri" w:eastAsia="SimSun" w:hAnsi="Calibri" w:cs="Calibri"/>
          <w:color w:val="000000" w:themeColor="text1"/>
          <w:sz w:val="20"/>
          <w:szCs w:val="20"/>
          <w:lang w:val="en-US"/>
        </w:rPr>
        <w:t xml:space="preserve">FFS whether additional RV sequence(s), </w:t>
      </w:r>
      <w:proofErr w:type="spellStart"/>
      <w:r w:rsidRPr="004267F5">
        <w:rPr>
          <w:rFonts w:ascii="Calibri" w:eastAsia="SimSun" w:hAnsi="Calibri" w:cs="Calibri"/>
          <w:color w:val="000000" w:themeColor="text1"/>
          <w:sz w:val="20"/>
          <w:szCs w:val="20"/>
          <w:lang w:val="en-US"/>
        </w:rPr>
        <w:t>e.g</w:t>
      </w:r>
      <w:proofErr w:type="spellEnd"/>
      <w:r w:rsidRPr="004267F5">
        <w:rPr>
          <w:rFonts w:ascii="Calibri" w:eastAsia="SimSun" w:hAnsi="Calibri" w:cs="Calibri"/>
          <w:color w:val="000000" w:themeColor="text1"/>
          <w:sz w:val="20"/>
          <w:szCs w:val="20"/>
          <w:lang w:val="en-US"/>
        </w:rPr>
        <w:t xml:space="preserve"> {0,0,0,0}, {0,3,0,3},{0,3,2,1}, is needed, and whether/how a RV sequence applied to the UE is per TRP</w:t>
      </w:r>
    </w:p>
    <w:p w14:paraId="185C0AFF" w14:textId="77777777" w:rsidR="0071150C" w:rsidRPr="004267F5" w:rsidRDefault="0071150C" w:rsidP="0071150C">
      <w:pPr>
        <w:ind w:left="840" w:hanging="420"/>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eastAsia="SimSun"/>
          <w:color w:val="000000" w:themeColor="text1"/>
          <w:sz w:val="12"/>
          <w:szCs w:val="12"/>
          <w:lang w:val="en-US"/>
        </w:rPr>
        <w:t xml:space="preserve">  </w:t>
      </w:r>
      <w:r w:rsidRPr="004267F5">
        <w:rPr>
          <w:rFonts w:ascii="Calibri" w:eastAsia="SimSun" w:hAnsi="Calibri" w:cs="Calibri"/>
          <w:color w:val="000000" w:themeColor="text1"/>
          <w:sz w:val="20"/>
          <w:szCs w:val="20"/>
          <w:lang w:val="en-US"/>
        </w:rPr>
        <w:t>Option 2: RV sequences are preconfigured by higher layer without restriction of specific orders in spec.</w:t>
      </w:r>
    </w:p>
    <w:p w14:paraId="1E1E95EE" w14:textId="77777777" w:rsidR="0071150C" w:rsidRPr="004267F5" w:rsidRDefault="0071150C" w:rsidP="0071150C">
      <w:pPr>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eastAsia="SimSun"/>
          <w:color w:val="000000" w:themeColor="text1"/>
          <w:sz w:val="12"/>
          <w:szCs w:val="12"/>
          <w:lang w:val="en-US"/>
        </w:rPr>
        <w:t xml:space="preserve">  </w:t>
      </w:r>
      <w:r w:rsidRPr="004267F5">
        <w:rPr>
          <w:rFonts w:ascii="Calibri" w:eastAsia="SimSun" w:hAnsi="Calibri" w:cs="Calibri"/>
          <w:color w:val="000000" w:themeColor="text1"/>
          <w:sz w:val="20"/>
          <w:szCs w:val="20"/>
          <w:lang w:val="en-US"/>
        </w:rPr>
        <w:t xml:space="preserve">How to map RVs in RV sequences and indicated TCI states to transmission occasions taking into account </w:t>
      </w:r>
    </w:p>
    <w:p w14:paraId="166A9545" w14:textId="4F5877D2" w:rsidR="0071150C" w:rsidRPr="004267F5" w:rsidRDefault="0071150C" w:rsidP="0071150C">
      <w:pPr>
        <w:ind w:firstLine="420"/>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ascii="Calibri" w:eastAsia="SimSun" w:hAnsi="Calibri" w:cs="Calibri"/>
          <w:color w:val="000000" w:themeColor="text1"/>
          <w:sz w:val="20"/>
          <w:szCs w:val="20"/>
          <w:lang w:val="en-US"/>
        </w:rPr>
        <w:t xml:space="preserve"> whether the number of transmission occasions is dynamically indicated or higher layer configured.</w:t>
      </w:r>
    </w:p>
    <w:p w14:paraId="11ED2853" w14:textId="77777777" w:rsidR="0071150C" w:rsidRPr="004267F5" w:rsidRDefault="0071150C" w:rsidP="0071150C">
      <w:pPr>
        <w:ind w:firstLine="420"/>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ascii="Calibri" w:eastAsia="SimSun" w:hAnsi="Calibri" w:cs="Calibri"/>
          <w:color w:val="000000" w:themeColor="text1"/>
          <w:sz w:val="20"/>
          <w:szCs w:val="20"/>
          <w:lang w:val="en-US"/>
        </w:rPr>
        <w:t xml:space="preserve"> whether the selected RV sequence depends on the number of TCI state(s) indicated in the codepoint.  </w:t>
      </w:r>
    </w:p>
    <w:p w14:paraId="5230AABA" w14:textId="77777777" w:rsidR="0071150C" w:rsidRPr="004267F5" w:rsidRDefault="0071150C" w:rsidP="0071150C">
      <w:pPr>
        <w:ind w:left="840" w:hanging="420"/>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ascii="Calibri" w:eastAsia="SimSun" w:hAnsi="Calibri" w:cs="Calibri"/>
          <w:color w:val="000000" w:themeColor="text1"/>
          <w:sz w:val="20"/>
          <w:szCs w:val="20"/>
          <w:lang w:val="en-US"/>
        </w:rPr>
        <w:t xml:space="preserve"> whether channel estimation interpolation across mini-slots/slot with the same TCI index</w:t>
      </w:r>
    </w:p>
    <w:p w14:paraId="6B4B3CB5" w14:textId="301292B7" w:rsidR="0028785D" w:rsidRPr="004267F5" w:rsidRDefault="0071150C" w:rsidP="0071150C">
      <w:pPr>
        <w:jc w:val="both"/>
        <w:rPr>
          <w:rFonts w:ascii="Calibri" w:eastAsia="SimSun" w:hAnsi="Calibri" w:cs="Calibri"/>
          <w:color w:val="000000" w:themeColor="text1"/>
          <w:sz w:val="20"/>
          <w:szCs w:val="20"/>
          <w:lang w:val="en-US"/>
        </w:rPr>
      </w:pPr>
      <w:r w:rsidRPr="004267F5">
        <w:rPr>
          <w:rFonts w:ascii="Wingdings" w:eastAsia="SimSun" w:hAnsi="Wingdings"/>
          <w:color w:val="000000" w:themeColor="text1"/>
          <w:sz w:val="20"/>
          <w:szCs w:val="20"/>
        </w:rPr>
        <w:t></w:t>
      </w:r>
      <w:r w:rsidRPr="004267F5">
        <w:rPr>
          <w:rFonts w:eastAsia="SimSun"/>
          <w:color w:val="000000" w:themeColor="text1"/>
          <w:sz w:val="12"/>
          <w:szCs w:val="12"/>
          <w:lang w:val="en-US"/>
        </w:rPr>
        <w:t> </w:t>
      </w:r>
      <w:r w:rsidRPr="004267F5">
        <w:rPr>
          <w:rFonts w:ascii="Calibri" w:eastAsia="SimSun" w:hAnsi="Calibri" w:cs="Calibri"/>
          <w:color w:val="000000" w:themeColor="text1"/>
          <w:sz w:val="20"/>
          <w:szCs w:val="20"/>
          <w:lang w:val="en-US"/>
        </w:rPr>
        <w:t>LDPC base graph and TBS shall be same across repetition</w:t>
      </w:r>
    </w:p>
    <w:p w14:paraId="4469BE1E" w14:textId="77777777" w:rsidR="001A0F7B" w:rsidRPr="003430AB" w:rsidRDefault="001A0F7B" w:rsidP="0071150C">
      <w:pPr>
        <w:jc w:val="both"/>
        <w:rPr>
          <w:rFonts w:ascii="Calibri" w:eastAsia="SimSun" w:hAnsi="Calibri" w:cs="Calibri"/>
          <w:color w:val="FF0000"/>
          <w:sz w:val="20"/>
          <w:szCs w:val="20"/>
          <w:lang w:val="en-US"/>
        </w:rPr>
      </w:pPr>
    </w:p>
    <w:p w14:paraId="1072EC13" w14:textId="24EC0FEF" w:rsidR="001A0F7B" w:rsidRPr="00C36D72" w:rsidRDefault="00BA3023" w:rsidP="0071150C">
      <w:pPr>
        <w:jc w:val="both"/>
        <w:rPr>
          <w:rFonts w:eastAsia="SimSun" w:cs="Times New Roman"/>
          <w:lang w:val="en-US"/>
        </w:rPr>
      </w:pPr>
      <w:r>
        <w:rPr>
          <w:rFonts w:eastAsia="SimSun" w:cs="Times New Roman"/>
          <w:lang w:val="en-US"/>
        </w:rPr>
        <w:t xml:space="preserve">On </w:t>
      </w:r>
      <w:r w:rsidR="00F74A79">
        <w:rPr>
          <w:rFonts w:eastAsia="SimSun" w:cs="Times New Roman"/>
          <w:lang w:val="en-US"/>
        </w:rPr>
        <w:t xml:space="preserve">time domain resource allocation, </w:t>
      </w:r>
      <w:r w:rsidR="00204518">
        <w:rPr>
          <w:rFonts w:eastAsia="SimSun" w:cs="Times New Roman"/>
          <w:lang w:val="en-US"/>
        </w:rPr>
        <w:t xml:space="preserve">generally </w:t>
      </w:r>
      <w:r w:rsidR="00687B38">
        <w:rPr>
          <w:rFonts w:eastAsia="SimSun" w:cs="Times New Roman"/>
          <w:lang w:val="en-US"/>
        </w:rPr>
        <w:t xml:space="preserve">the same </w:t>
      </w:r>
      <w:r w:rsidR="00F37E18">
        <w:rPr>
          <w:rFonts w:eastAsia="SimSun" w:cs="Times New Roman"/>
          <w:lang w:val="en-US"/>
        </w:rPr>
        <w:t xml:space="preserve">resource should be used in each repetition. </w:t>
      </w:r>
      <w:r w:rsidR="00CB690B">
        <w:rPr>
          <w:rFonts w:eastAsia="SimSun" w:cs="Times New Roman"/>
          <w:lang w:val="en-US"/>
        </w:rPr>
        <w:t xml:space="preserve">In case </w:t>
      </w:r>
      <w:r w:rsidR="00342FCF">
        <w:rPr>
          <w:rFonts w:eastAsia="SimSun" w:cs="Times New Roman"/>
          <w:lang w:val="en-US"/>
        </w:rPr>
        <w:t>of mini-slot repetition</w:t>
      </w:r>
      <w:r w:rsidR="00430D3D">
        <w:rPr>
          <w:rFonts w:eastAsia="SimSun" w:cs="Times New Roman"/>
          <w:lang w:val="en-US"/>
        </w:rPr>
        <w:t xml:space="preserve">, </w:t>
      </w:r>
      <w:r w:rsidR="008E10B9">
        <w:rPr>
          <w:rFonts w:eastAsia="SimSun" w:cs="Times New Roman"/>
          <w:lang w:val="en-US"/>
        </w:rPr>
        <w:t xml:space="preserve">the </w:t>
      </w:r>
      <w:r w:rsidR="00846F33">
        <w:rPr>
          <w:rFonts w:eastAsia="SimSun" w:cs="Times New Roman"/>
          <w:lang w:val="en-US"/>
        </w:rPr>
        <w:t xml:space="preserve">repetition should be within a slot. </w:t>
      </w:r>
      <w:r w:rsidR="002226FB">
        <w:rPr>
          <w:rFonts w:eastAsia="SimSun" w:cs="Times New Roman"/>
          <w:lang w:val="en-US"/>
        </w:rPr>
        <w:t>In order to fully utilize the resources</w:t>
      </w:r>
      <w:r w:rsidR="008C42EE">
        <w:rPr>
          <w:rFonts w:eastAsia="SimSun" w:cs="Times New Roman"/>
          <w:lang w:val="en-US"/>
        </w:rPr>
        <w:t>, t</w:t>
      </w:r>
      <w:r w:rsidR="00846F33">
        <w:rPr>
          <w:rFonts w:eastAsia="SimSun" w:cs="Times New Roman"/>
          <w:lang w:val="en-US"/>
        </w:rPr>
        <w:t xml:space="preserve">he last repetition in a slot may </w:t>
      </w:r>
      <w:r w:rsidR="001736EF">
        <w:rPr>
          <w:rFonts w:eastAsia="SimSun" w:cs="Times New Roman"/>
          <w:lang w:val="en-US"/>
        </w:rPr>
        <w:t xml:space="preserve">have one or more </w:t>
      </w:r>
      <w:r w:rsidR="000D032E">
        <w:rPr>
          <w:rFonts w:eastAsia="SimSun" w:cs="Times New Roman"/>
          <w:lang w:val="en-US"/>
        </w:rPr>
        <w:t>additional</w:t>
      </w:r>
      <w:r w:rsidR="001736EF">
        <w:rPr>
          <w:rFonts w:eastAsia="SimSun" w:cs="Times New Roman"/>
          <w:lang w:val="en-US"/>
        </w:rPr>
        <w:t xml:space="preserve"> </w:t>
      </w:r>
      <w:r w:rsidR="002226FB">
        <w:rPr>
          <w:rFonts w:eastAsia="SimSun" w:cs="Times New Roman"/>
          <w:lang w:val="en-US"/>
        </w:rPr>
        <w:t>OFDM symbols</w:t>
      </w:r>
      <w:r w:rsidR="002B28BB">
        <w:rPr>
          <w:rFonts w:eastAsia="SimSun" w:cs="Times New Roman"/>
          <w:lang w:val="en-US"/>
        </w:rPr>
        <w:t>.</w:t>
      </w:r>
    </w:p>
    <w:p w14:paraId="595AA0D1" w14:textId="77777777" w:rsidR="0066123A" w:rsidRDefault="0066123A" w:rsidP="0071150C">
      <w:pPr>
        <w:jc w:val="both"/>
        <w:rPr>
          <w:rFonts w:eastAsia="SimSun" w:cs="Times New Roman"/>
          <w:lang w:val="en-US"/>
        </w:rPr>
      </w:pPr>
    </w:p>
    <w:p w14:paraId="7A609E8B" w14:textId="139E75DE" w:rsidR="0066123A" w:rsidRDefault="00633B63" w:rsidP="0071150C">
      <w:pPr>
        <w:jc w:val="both"/>
        <w:rPr>
          <w:rFonts w:eastAsia="SimSun" w:cs="Times New Roman"/>
          <w:lang w:val="en-US"/>
        </w:rPr>
      </w:pPr>
      <w:r>
        <w:rPr>
          <w:rFonts w:eastAsia="SimSun" w:cs="Times New Roman"/>
          <w:lang w:val="en-US"/>
        </w:rPr>
        <w:t xml:space="preserve">On </w:t>
      </w:r>
      <w:r w:rsidR="008D5D44">
        <w:rPr>
          <w:rFonts w:eastAsia="SimSun" w:cs="Times New Roman"/>
          <w:lang w:val="en-US"/>
        </w:rPr>
        <w:t xml:space="preserve">the number of TCI states </w:t>
      </w:r>
      <w:r w:rsidR="0044619C">
        <w:rPr>
          <w:rFonts w:eastAsia="SimSun" w:cs="Times New Roman"/>
          <w:lang w:val="en-US"/>
        </w:rPr>
        <w:t xml:space="preserve">across repetitions, </w:t>
      </w:r>
      <w:r w:rsidR="00CD091C">
        <w:rPr>
          <w:rFonts w:eastAsia="SimSun" w:cs="Times New Roman"/>
          <w:lang w:val="en-US"/>
        </w:rPr>
        <w:t xml:space="preserve">our </w:t>
      </w:r>
      <w:r w:rsidR="00EA3EC5">
        <w:rPr>
          <w:rFonts w:eastAsia="SimSun" w:cs="Times New Roman"/>
          <w:lang w:val="en-US"/>
        </w:rPr>
        <w:t xml:space="preserve">previous results </w:t>
      </w:r>
      <w:r w:rsidR="00641F2D">
        <w:rPr>
          <w:rFonts w:eastAsia="SimSun" w:cs="Times New Roman"/>
          <w:lang w:val="en-US"/>
        </w:rPr>
        <w:fldChar w:fldCharType="begin"/>
      </w:r>
      <w:r w:rsidR="00641F2D">
        <w:rPr>
          <w:rFonts w:eastAsia="SimSun" w:cs="Times New Roman"/>
          <w:lang w:val="en-US"/>
        </w:rPr>
        <w:instrText xml:space="preserve"> REF _Ref7769821 \r \h </w:instrText>
      </w:r>
      <w:r w:rsidR="00641F2D">
        <w:rPr>
          <w:rFonts w:eastAsia="SimSun" w:cs="Times New Roman"/>
          <w:lang w:val="en-US"/>
        </w:rPr>
      </w:r>
      <w:r w:rsidR="00641F2D">
        <w:rPr>
          <w:rFonts w:eastAsia="SimSun" w:cs="Times New Roman"/>
          <w:lang w:val="en-US"/>
        </w:rPr>
        <w:fldChar w:fldCharType="separate"/>
      </w:r>
      <w:r w:rsidR="006826FD">
        <w:rPr>
          <w:rFonts w:eastAsia="SimSun" w:cs="Times New Roman"/>
          <w:lang w:val="en-US"/>
        </w:rPr>
        <w:t>[7]</w:t>
      </w:r>
      <w:r w:rsidR="00641F2D">
        <w:rPr>
          <w:rFonts w:eastAsia="SimSun" w:cs="Times New Roman"/>
          <w:lang w:val="en-US"/>
        </w:rPr>
        <w:fldChar w:fldCharType="end"/>
      </w:r>
      <w:r w:rsidR="00F27232">
        <w:rPr>
          <w:rFonts w:eastAsia="SimSun" w:cs="Times New Roman"/>
          <w:lang w:val="en-US"/>
        </w:rPr>
        <w:t xml:space="preserve">show </w:t>
      </w:r>
      <w:r w:rsidR="00D70EC2">
        <w:rPr>
          <w:rFonts w:eastAsia="SimSun" w:cs="Times New Roman"/>
          <w:lang w:val="en-US"/>
        </w:rPr>
        <w:t xml:space="preserve">additional gains with </w:t>
      </w:r>
      <w:r w:rsidR="00EC4BFF">
        <w:rPr>
          <w:rFonts w:eastAsia="SimSun" w:cs="Times New Roman"/>
          <w:lang w:val="en-US"/>
        </w:rPr>
        <w:t xml:space="preserve">4 TRPs </w:t>
      </w:r>
      <w:r w:rsidR="001B4CA0">
        <w:rPr>
          <w:rFonts w:eastAsia="SimSun" w:cs="Times New Roman"/>
          <w:lang w:val="en-US"/>
        </w:rPr>
        <w:t>over</w:t>
      </w:r>
      <w:r w:rsidR="00EC4BFF">
        <w:rPr>
          <w:rFonts w:eastAsia="SimSun" w:cs="Times New Roman"/>
          <w:lang w:val="en-US"/>
        </w:rPr>
        <w:t xml:space="preserve"> 2 TRPs</w:t>
      </w:r>
      <w:r w:rsidR="00B16D7A">
        <w:rPr>
          <w:rFonts w:eastAsia="SimSun" w:cs="Times New Roman"/>
          <w:lang w:val="en-US"/>
        </w:rPr>
        <w:t xml:space="preserve">.  </w:t>
      </w:r>
      <w:r w:rsidR="002E750C">
        <w:rPr>
          <w:rFonts w:eastAsia="SimSun" w:cs="Times New Roman"/>
          <w:lang w:val="en-US"/>
        </w:rPr>
        <w:t>Thus,</w:t>
      </w:r>
      <w:r w:rsidR="0037031B">
        <w:rPr>
          <w:rFonts w:eastAsia="SimSun" w:cs="Times New Roman"/>
          <w:lang w:val="en-US"/>
        </w:rPr>
        <w:t xml:space="preserve"> </w:t>
      </w:r>
      <w:r w:rsidR="00B419C4">
        <w:rPr>
          <w:rFonts w:eastAsia="SimSun" w:cs="Times New Roman"/>
          <w:lang w:val="en-US"/>
        </w:rPr>
        <w:t>it is desirable to support up to 4 TCI states</w:t>
      </w:r>
      <w:r w:rsidR="0099057B">
        <w:rPr>
          <w:rFonts w:eastAsia="SimSun" w:cs="Times New Roman"/>
          <w:lang w:val="en-US"/>
        </w:rPr>
        <w:t xml:space="preserve">. </w:t>
      </w:r>
    </w:p>
    <w:p w14:paraId="1659D243" w14:textId="77777777" w:rsidR="002E750C" w:rsidRDefault="002E750C" w:rsidP="0071150C">
      <w:pPr>
        <w:jc w:val="both"/>
        <w:rPr>
          <w:rFonts w:eastAsia="SimSun" w:cs="Times New Roman"/>
          <w:lang w:val="en-US"/>
        </w:rPr>
      </w:pPr>
    </w:p>
    <w:p w14:paraId="2B668F92" w14:textId="2EE216B6" w:rsidR="002E750C" w:rsidRDefault="002E750C" w:rsidP="001E186D">
      <w:pPr>
        <w:pStyle w:val="Proposal"/>
        <w:ind w:left="1310" w:hanging="1310"/>
        <w:rPr>
          <w:lang w:val="en-US"/>
        </w:rPr>
      </w:pPr>
      <w:bookmarkStart w:id="37" w:name="_Toc17358719"/>
      <w:r>
        <w:rPr>
          <w:lang w:val="en-US"/>
        </w:rPr>
        <w:t>Up to 4 TCI states are supported</w:t>
      </w:r>
      <w:r w:rsidR="00495A7E">
        <w:rPr>
          <w:lang w:val="en-US"/>
        </w:rPr>
        <w:t xml:space="preserve"> for Schemes 3 and 4</w:t>
      </w:r>
      <w:bookmarkEnd w:id="37"/>
    </w:p>
    <w:p w14:paraId="2CB206A1" w14:textId="44B51572" w:rsidR="000661CD" w:rsidRDefault="000661CD" w:rsidP="0071150C">
      <w:pPr>
        <w:jc w:val="both"/>
        <w:rPr>
          <w:rFonts w:eastAsia="SimSun" w:cs="Times New Roman"/>
          <w:lang w:val="en-US"/>
        </w:rPr>
      </w:pPr>
    </w:p>
    <w:p w14:paraId="720490C6" w14:textId="14CE9CA0" w:rsidR="000661CD" w:rsidRDefault="000661CD" w:rsidP="0071150C">
      <w:pPr>
        <w:jc w:val="both"/>
        <w:rPr>
          <w:rFonts w:eastAsia="SimSun" w:cs="Times New Roman"/>
          <w:lang w:val="en-US"/>
        </w:rPr>
      </w:pPr>
      <w:r>
        <w:rPr>
          <w:rFonts w:eastAsia="SimSun" w:cs="Times New Roman"/>
          <w:lang w:val="en-US"/>
        </w:rPr>
        <w:t>On RV sequence</w:t>
      </w:r>
      <w:r w:rsidR="00AA1CE3">
        <w:rPr>
          <w:rFonts w:eastAsia="SimSun" w:cs="Times New Roman"/>
          <w:lang w:val="en-US"/>
        </w:rPr>
        <w:t xml:space="preserve">, </w:t>
      </w:r>
      <w:r w:rsidR="00214D98">
        <w:rPr>
          <w:rFonts w:eastAsia="SimSun" w:cs="Times New Roman"/>
          <w:lang w:val="en-US"/>
        </w:rPr>
        <w:t xml:space="preserve">depending on the scenarios, different RV sequences may be beneficial </w:t>
      </w:r>
      <w:r w:rsidR="00C53D52">
        <w:rPr>
          <w:rFonts w:eastAsia="SimSun" w:cs="Times New Roman"/>
          <w:lang w:val="en-US"/>
        </w:rPr>
        <w:t xml:space="preserve">to different scenarios. For example, </w:t>
      </w:r>
      <w:r w:rsidR="002866B1">
        <w:rPr>
          <w:rFonts w:eastAsia="SimSun" w:cs="Times New Roman"/>
          <w:lang w:val="en-US"/>
        </w:rPr>
        <w:t xml:space="preserve">(0,0) may be used in case there is a high probability </w:t>
      </w:r>
      <w:r w:rsidR="006E7533">
        <w:rPr>
          <w:rFonts w:eastAsia="SimSun" w:cs="Times New Roman"/>
          <w:lang w:val="en-US"/>
        </w:rPr>
        <w:t xml:space="preserve">that </w:t>
      </w:r>
      <w:r w:rsidR="002866B1">
        <w:rPr>
          <w:rFonts w:eastAsia="SimSun" w:cs="Times New Roman"/>
          <w:lang w:val="en-US"/>
        </w:rPr>
        <w:t xml:space="preserve">one TRP </w:t>
      </w:r>
      <w:r w:rsidR="006E7533">
        <w:rPr>
          <w:rFonts w:eastAsia="SimSun" w:cs="Times New Roman"/>
          <w:lang w:val="en-US"/>
        </w:rPr>
        <w:t>is</w:t>
      </w:r>
      <w:r w:rsidR="002866B1">
        <w:rPr>
          <w:rFonts w:eastAsia="SimSun" w:cs="Times New Roman"/>
          <w:lang w:val="en-US"/>
        </w:rPr>
        <w:t xml:space="preserve"> blocked</w:t>
      </w:r>
      <w:r w:rsidR="006E7533">
        <w:rPr>
          <w:rFonts w:eastAsia="SimSun" w:cs="Times New Roman"/>
          <w:lang w:val="en-US"/>
        </w:rPr>
        <w:t xml:space="preserve">, while (0,2) may be used when </w:t>
      </w:r>
      <w:r w:rsidR="00667CCE">
        <w:rPr>
          <w:rFonts w:eastAsia="SimSun" w:cs="Times New Roman"/>
          <w:lang w:val="en-US"/>
        </w:rPr>
        <w:t xml:space="preserve">blocking is </w:t>
      </w:r>
      <w:r w:rsidR="00034D97">
        <w:rPr>
          <w:rFonts w:eastAsia="SimSun" w:cs="Times New Roman"/>
          <w:lang w:val="en-US"/>
        </w:rPr>
        <w:t xml:space="preserve">a low probability. </w:t>
      </w:r>
      <w:r w:rsidR="00CF575A">
        <w:rPr>
          <w:rFonts w:eastAsia="SimSun" w:cs="Times New Roman"/>
          <w:lang w:val="en-US"/>
        </w:rPr>
        <w:t xml:space="preserve"> </w:t>
      </w:r>
      <w:r w:rsidR="007B53E5">
        <w:rPr>
          <w:rFonts w:eastAsia="SimSun" w:cs="Times New Roman"/>
          <w:lang w:val="en-US"/>
        </w:rPr>
        <w:t xml:space="preserve">Up to 4 RV sequences may be configured and RV field of DCI can be used to select </w:t>
      </w:r>
      <w:r w:rsidR="00E335B8">
        <w:rPr>
          <w:rFonts w:eastAsia="SimSun" w:cs="Times New Roman"/>
          <w:lang w:val="en-US"/>
        </w:rPr>
        <w:t>one of the sequences</w:t>
      </w:r>
      <w:r w:rsidR="00FD00FF">
        <w:rPr>
          <w:rFonts w:eastAsia="SimSun" w:cs="Times New Roman"/>
          <w:lang w:val="en-US"/>
        </w:rPr>
        <w:t xml:space="preserve">, similar to </w:t>
      </w:r>
      <w:r w:rsidR="00BD3401">
        <w:rPr>
          <w:rFonts w:eastAsia="SimSun" w:cs="Times New Roman"/>
          <w:lang w:val="en-US"/>
        </w:rPr>
        <w:t>Rel-15</w:t>
      </w:r>
      <w:r w:rsidR="00E335B8">
        <w:rPr>
          <w:rFonts w:eastAsia="SimSun" w:cs="Times New Roman"/>
          <w:lang w:val="en-US"/>
        </w:rPr>
        <w:t>.</w:t>
      </w:r>
    </w:p>
    <w:p w14:paraId="32A05A89" w14:textId="4CBDF8B5" w:rsidR="00E335B8" w:rsidRDefault="00E335B8" w:rsidP="0071150C">
      <w:pPr>
        <w:jc w:val="both"/>
        <w:rPr>
          <w:rFonts w:eastAsia="SimSun" w:cs="Times New Roman"/>
          <w:lang w:val="en-US"/>
        </w:rPr>
      </w:pPr>
    </w:p>
    <w:p w14:paraId="2EFB27C6" w14:textId="3AE62A5D" w:rsidR="00E335B8" w:rsidRDefault="00495A7E" w:rsidP="001E186D">
      <w:pPr>
        <w:pStyle w:val="Proposal"/>
        <w:ind w:left="1310" w:hanging="1310"/>
        <w:rPr>
          <w:lang w:val="en-US"/>
        </w:rPr>
      </w:pPr>
      <w:bookmarkStart w:id="38" w:name="_Toc17358720"/>
      <w:r>
        <w:rPr>
          <w:lang w:val="en-US"/>
        </w:rPr>
        <w:t xml:space="preserve">Multiple RV sequences are configured and </w:t>
      </w:r>
      <w:r w:rsidR="00471E9F">
        <w:rPr>
          <w:lang w:val="en-US"/>
        </w:rPr>
        <w:t>RV field in DCI is used to select one of the sequences.</w:t>
      </w:r>
      <w:bookmarkEnd w:id="38"/>
    </w:p>
    <w:p w14:paraId="318EA5E9" w14:textId="4932561A" w:rsidR="00B3557C" w:rsidRDefault="00B3557C" w:rsidP="00B3557C">
      <w:pPr>
        <w:pStyle w:val="Proposal"/>
        <w:numPr>
          <w:ilvl w:val="0"/>
          <w:numId w:val="0"/>
        </w:numPr>
        <w:ind w:left="1701"/>
        <w:rPr>
          <w:lang w:val="en-US"/>
        </w:rPr>
      </w:pPr>
    </w:p>
    <w:p w14:paraId="2B1E0B73" w14:textId="48C006EB" w:rsidR="00B3557C" w:rsidRPr="006905DC" w:rsidRDefault="009D4F19" w:rsidP="006905DC">
      <w:pPr>
        <w:jc w:val="both"/>
        <w:rPr>
          <w:rFonts w:cs="Times New Roman"/>
          <w:lang w:val="en-US"/>
        </w:rPr>
      </w:pPr>
      <w:r w:rsidRPr="006905DC">
        <w:rPr>
          <w:rFonts w:cs="Times New Roman"/>
          <w:lang w:val="en-US"/>
        </w:rPr>
        <w:t>When the n</w:t>
      </w:r>
      <w:r w:rsidR="003B3E89" w:rsidRPr="006905DC">
        <w:rPr>
          <w:rFonts w:cs="Times New Roman"/>
          <w:lang w:val="en-US"/>
        </w:rPr>
        <w:t>umber of repetitions is greater than the number of TCI states indicated in DCI</w:t>
      </w:r>
      <w:r w:rsidRPr="006905DC">
        <w:rPr>
          <w:rFonts w:cs="Times New Roman"/>
          <w:lang w:val="en-US"/>
        </w:rPr>
        <w:t xml:space="preserve">, </w:t>
      </w:r>
      <w:r w:rsidR="004D4A78" w:rsidRPr="006905DC">
        <w:rPr>
          <w:rFonts w:cs="Times New Roman"/>
          <w:lang w:val="en-US"/>
        </w:rPr>
        <w:t xml:space="preserve">how the TCI states are mapped to the repetitions is an issue.  For example, for </w:t>
      </w:r>
      <w:r w:rsidR="0096101E" w:rsidRPr="006905DC">
        <w:rPr>
          <w:rFonts w:cs="Times New Roman"/>
          <w:lang w:val="en-US"/>
        </w:rPr>
        <w:t>2 TCI stat</w:t>
      </w:r>
      <w:r w:rsidR="00A853DA" w:rsidRPr="006905DC">
        <w:rPr>
          <w:rFonts w:cs="Times New Roman"/>
          <w:lang w:val="en-US"/>
        </w:rPr>
        <w:t>e</w:t>
      </w:r>
      <w:r w:rsidR="0096101E" w:rsidRPr="006905DC">
        <w:rPr>
          <w:rFonts w:cs="Times New Roman"/>
          <w:lang w:val="en-US"/>
        </w:rPr>
        <w:t xml:space="preserve">s and 4 repetitions, there can be two options, </w:t>
      </w:r>
    </w:p>
    <w:p w14:paraId="09D64BF4" w14:textId="77777777" w:rsidR="006905DC" w:rsidRPr="006905DC" w:rsidRDefault="006905DC" w:rsidP="006905DC">
      <w:pPr>
        <w:jc w:val="both"/>
        <w:rPr>
          <w:rFonts w:cs="Times New Roman"/>
          <w:lang w:val="en-US"/>
        </w:rPr>
      </w:pPr>
    </w:p>
    <w:p w14:paraId="416C950A" w14:textId="44BAB139" w:rsidR="00C244D1" w:rsidRPr="006905DC" w:rsidRDefault="00C244D1" w:rsidP="006905DC">
      <w:pPr>
        <w:jc w:val="both"/>
        <w:rPr>
          <w:rFonts w:cs="Times New Roman"/>
          <w:lang w:val="en-US"/>
        </w:rPr>
      </w:pPr>
      <w:r w:rsidRPr="006905DC">
        <w:rPr>
          <w:rFonts w:cs="Times New Roman"/>
          <w:lang w:val="en-US"/>
        </w:rPr>
        <w:t>Option 1</w:t>
      </w:r>
      <w:proofErr w:type="gramStart"/>
      <w:r w:rsidRPr="006905DC">
        <w:rPr>
          <w:rFonts w:cs="Times New Roman"/>
          <w:lang w:val="en-US"/>
        </w:rPr>
        <w:t>:  (</w:t>
      </w:r>
      <w:proofErr w:type="gramEnd"/>
      <w:r w:rsidRPr="006905DC">
        <w:rPr>
          <w:rFonts w:cs="Times New Roman"/>
          <w:lang w:val="en-US"/>
        </w:rPr>
        <w:t xml:space="preserve">TCI </w:t>
      </w:r>
      <w:r w:rsidR="005939ED" w:rsidRPr="006905DC">
        <w:rPr>
          <w:rFonts w:cs="Times New Roman"/>
          <w:lang w:val="en-US"/>
        </w:rPr>
        <w:t>#</w:t>
      </w:r>
      <w:r w:rsidRPr="006905DC">
        <w:rPr>
          <w:rFonts w:cs="Times New Roman"/>
          <w:lang w:val="en-US"/>
        </w:rPr>
        <w:t>1, TCI</w:t>
      </w:r>
      <w:r w:rsidR="005939ED" w:rsidRPr="006905DC">
        <w:rPr>
          <w:rFonts w:cs="Times New Roman"/>
          <w:lang w:val="en-US"/>
        </w:rPr>
        <w:t xml:space="preserve"> </w:t>
      </w:r>
      <w:r w:rsidRPr="006905DC">
        <w:rPr>
          <w:rFonts w:cs="Times New Roman"/>
          <w:lang w:val="en-US"/>
        </w:rPr>
        <w:t>#2</w:t>
      </w:r>
      <w:r w:rsidR="005939ED" w:rsidRPr="006905DC">
        <w:rPr>
          <w:rFonts w:cs="Times New Roman"/>
          <w:lang w:val="en-US"/>
        </w:rPr>
        <w:t>, TCI #1, TCI #2}</w:t>
      </w:r>
      <w:r w:rsidR="002D201B" w:rsidRPr="006905DC">
        <w:rPr>
          <w:rFonts w:cs="Times New Roman"/>
          <w:lang w:val="en-US"/>
        </w:rPr>
        <w:t>, i.e., TRP interleaved</w:t>
      </w:r>
    </w:p>
    <w:p w14:paraId="08A12DD5" w14:textId="58D1FFF5" w:rsidR="005939ED" w:rsidRPr="006905DC" w:rsidRDefault="005939ED" w:rsidP="006905DC">
      <w:pPr>
        <w:jc w:val="both"/>
        <w:rPr>
          <w:rFonts w:cs="Times New Roman"/>
          <w:lang w:val="en-US"/>
        </w:rPr>
      </w:pPr>
      <w:r w:rsidRPr="006905DC">
        <w:rPr>
          <w:rFonts w:cs="Times New Roman"/>
          <w:lang w:val="en-US"/>
        </w:rPr>
        <w:t>Option 2</w:t>
      </w:r>
      <w:proofErr w:type="gramStart"/>
      <w:r w:rsidRPr="006905DC">
        <w:rPr>
          <w:rFonts w:cs="Times New Roman"/>
          <w:lang w:val="en-US"/>
        </w:rPr>
        <w:t>:  {</w:t>
      </w:r>
      <w:proofErr w:type="gramEnd"/>
      <w:r w:rsidRPr="006905DC">
        <w:rPr>
          <w:rFonts w:cs="Times New Roman"/>
          <w:lang w:val="en-US"/>
        </w:rPr>
        <w:t>TCI #1, TCI #1, TCI #2, TCI #2}</w:t>
      </w:r>
      <w:r w:rsidR="002D201B" w:rsidRPr="006905DC">
        <w:rPr>
          <w:rFonts w:cs="Times New Roman"/>
          <w:lang w:val="en-US"/>
        </w:rPr>
        <w:t xml:space="preserve">, i.e., </w:t>
      </w:r>
      <w:r w:rsidR="003C3CC5" w:rsidRPr="006905DC">
        <w:rPr>
          <w:rFonts w:cs="Times New Roman"/>
          <w:lang w:val="en-US"/>
        </w:rPr>
        <w:t>TRP non-interleaved</w:t>
      </w:r>
    </w:p>
    <w:p w14:paraId="3B714224" w14:textId="77777777" w:rsidR="00034D97" w:rsidRPr="006905DC" w:rsidRDefault="00034D97" w:rsidP="006905DC">
      <w:pPr>
        <w:jc w:val="both"/>
        <w:rPr>
          <w:rFonts w:eastAsia="SimSun" w:cs="Times New Roman"/>
          <w:lang w:val="en-US"/>
        </w:rPr>
      </w:pPr>
    </w:p>
    <w:p w14:paraId="610B7C1C" w14:textId="0C0707BD" w:rsidR="003C3CC5" w:rsidRPr="006905DC" w:rsidRDefault="007E532C" w:rsidP="006905DC">
      <w:pPr>
        <w:jc w:val="both"/>
        <w:rPr>
          <w:rFonts w:eastAsia="SimSun" w:cs="Times New Roman"/>
          <w:lang w:val="en-US"/>
        </w:rPr>
      </w:pPr>
      <w:r w:rsidRPr="006905DC">
        <w:rPr>
          <w:rFonts w:eastAsia="SimSun" w:cs="Times New Roman"/>
          <w:lang w:val="en-US"/>
        </w:rPr>
        <w:t>We have done s</w:t>
      </w:r>
      <w:r w:rsidR="003C3CC5" w:rsidRPr="006905DC">
        <w:rPr>
          <w:rFonts w:eastAsia="SimSun" w:cs="Times New Roman"/>
          <w:lang w:val="en-US"/>
        </w:rPr>
        <w:t xml:space="preserve">ome simulations to </w:t>
      </w:r>
      <w:r w:rsidRPr="006905DC">
        <w:rPr>
          <w:rFonts w:eastAsia="SimSun" w:cs="Times New Roman"/>
          <w:lang w:val="en-US"/>
        </w:rPr>
        <w:t>see the performance difference between the two options</w:t>
      </w:r>
      <w:r w:rsidR="007F5C87" w:rsidRPr="006905DC">
        <w:rPr>
          <w:rFonts w:eastAsia="SimSun" w:cs="Times New Roman"/>
          <w:lang w:val="en-US"/>
        </w:rPr>
        <w:t xml:space="preserve"> for a given RV sequence {0 2 3 1} over 4 repetitions. Other simulation assumptions can be found the </w:t>
      </w:r>
      <w:r w:rsidR="001A1B2F" w:rsidRPr="006905DC">
        <w:rPr>
          <w:rFonts w:eastAsia="SimSun" w:cs="Times New Roman"/>
          <w:lang w:val="en-US"/>
        </w:rPr>
        <w:t>A</w:t>
      </w:r>
      <w:r w:rsidR="007F5C87" w:rsidRPr="006905DC">
        <w:rPr>
          <w:rFonts w:eastAsia="SimSun" w:cs="Times New Roman"/>
          <w:lang w:val="en-US"/>
        </w:rPr>
        <w:t xml:space="preserve">ppendix. </w:t>
      </w:r>
      <w:r w:rsidR="001A1B2F" w:rsidRPr="006905DC">
        <w:rPr>
          <w:rFonts w:eastAsia="SimSun" w:cs="Times New Roman"/>
          <w:lang w:val="en-US"/>
        </w:rPr>
        <w:t>The</w:t>
      </w:r>
      <w:r w:rsidR="00264136" w:rsidRPr="006905DC">
        <w:rPr>
          <w:rFonts w:eastAsia="SimSun" w:cs="Times New Roman"/>
          <w:lang w:val="en-US"/>
        </w:rPr>
        <w:t xml:space="preserve"> BLER after each repetition is shown </w:t>
      </w:r>
      <w:r w:rsidR="001A1B2F" w:rsidRPr="006905DC">
        <w:rPr>
          <w:rFonts w:eastAsia="SimSun" w:cs="Times New Roman"/>
          <w:lang w:val="en-US"/>
        </w:rPr>
        <w:t xml:space="preserve">in </w:t>
      </w:r>
      <w:r w:rsidR="009159A5" w:rsidRPr="006905DC">
        <w:rPr>
          <w:rFonts w:eastAsia="SimSun" w:cs="Times New Roman"/>
          <w:lang w:val="en-US"/>
        </w:rPr>
        <w:fldChar w:fldCharType="begin"/>
      </w:r>
      <w:r w:rsidR="009159A5" w:rsidRPr="006905DC">
        <w:rPr>
          <w:rFonts w:eastAsia="SimSun" w:cs="Times New Roman"/>
          <w:lang w:val="en-US"/>
        </w:rPr>
        <w:instrText xml:space="preserve"> REF _Ref16691385 \h </w:instrText>
      </w:r>
      <w:r w:rsidR="006905DC" w:rsidRPr="006905DC">
        <w:rPr>
          <w:rFonts w:eastAsia="SimSun" w:cs="Times New Roman"/>
          <w:lang w:val="en-US"/>
        </w:rPr>
        <w:instrText xml:space="preserve"> \* MERGEFORMAT </w:instrText>
      </w:r>
      <w:r w:rsidR="009159A5" w:rsidRPr="006905DC">
        <w:rPr>
          <w:rFonts w:eastAsia="SimSun" w:cs="Times New Roman"/>
          <w:lang w:val="en-US"/>
        </w:rPr>
      </w:r>
      <w:r w:rsidR="009159A5" w:rsidRPr="006905DC">
        <w:rPr>
          <w:rFonts w:eastAsia="SimSun" w:cs="Times New Roman"/>
          <w:lang w:val="en-US"/>
        </w:rPr>
        <w:fldChar w:fldCharType="separate"/>
      </w:r>
      <w:r w:rsidR="006A0C8B" w:rsidRPr="006A0C8B">
        <w:rPr>
          <w:rFonts w:cs="Times New Roman"/>
          <w:lang w:val="en-US"/>
        </w:rPr>
        <w:t xml:space="preserve">Figure </w:t>
      </w:r>
      <w:r w:rsidR="006A0C8B" w:rsidRPr="006A0C8B">
        <w:rPr>
          <w:rFonts w:cs="Times New Roman"/>
          <w:noProof/>
          <w:lang w:val="en-US"/>
        </w:rPr>
        <w:t>7</w:t>
      </w:r>
      <w:r w:rsidR="009159A5" w:rsidRPr="006905DC">
        <w:rPr>
          <w:rFonts w:eastAsia="SimSun" w:cs="Times New Roman"/>
          <w:lang w:val="en-US"/>
        </w:rPr>
        <w:fldChar w:fldCharType="end"/>
      </w:r>
      <w:r w:rsidR="006B5433" w:rsidRPr="006905DC">
        <w:rPr>
          <w:rFonts w:eastAsia="SimSun" w:cs="Times New Roman"/>
          <w:lang w:val="en-US"/>
        </w:rPr>
        <w:t xml:space="preserve"> for two scenarios. In the first scenario, </w:t>
      </w:r>
      <w:r w:rsidR="00AD0BC6" w:rsidRPr="006905DC">
        <w:rPr>
          <w:rFonts w:eastAsia="SimSun" w:cs="Times New Roman"/>
          <w:lang w:val="en-US"/>
        </w:rPr>
        <w:t xml:space="preserve">the two TRPs have the same pathloss to the UE while in the second scenario, TRP2 has 3dB more pathloss. </w:t>
      </w:r>
      <w:r w:rsidR="006227B7" w:rsidRPr="006905DC">
        <w:rPr>
          <w:rFonts w:eastAsia="SimSun" w:cs="Times New Roman"/>
          <w:lang w:val="en-US"/>
        </w:rPr>
        <w:t>It can be seen that when the two TRP</w:t>
      </w:r>
      <w:r w:rsidR="003A2C2D" w:rsidRPr="006905DC">
        <w:rPr>
          <w:rFonts w:eastAsia="SimSun" w:cs="Times New Roman"/>
          <w:lang w:val="en-US"/>
        </w:rPr>
        <w:t>s</w:t>
      </w:r>
      <w:r w:rsidR="006227B7" w:rsidRPr="006905DC">
        <w:rPr>
          <w:rFonts w:eastAsia="SimSun" w:cs="Times New Roman"/>
          <w:lang w:val="en-US"/>
        </w:rPr>
        <w:t xml:space="preserve"> have the same pathloss</w:t>
      </w:r>
      <w:r w:rsidR="0024098D" w:rsidRPr="006905DC">
        <w:rPr>
          <w:rFonts w:eastAsia="SimSun" w:cs="Times New Roman"/>
          <w:lang w:val="en-US"/>
        </w:rPr>
        <w:t>, the</w:t>
      </w:r>
      <w:r w:rsidR="001E4B90" w:rsidRPr="006905DC">
        <w:rPr>
          <w:rFonts w:eastAsia="SimSun" w:cs="Times New Roman"/>
          <w:lang w:val="en-US"/>
        </w:rPr>
        <w:t xml:space="preserve"> performance of the</w:t>
      </w:r>
      <w:r w:rsidR="0024098D" w:rsidRPr="006905DC">
        <w:rPr>
          <w:rFonts w:eastAsia="SimSun" w:cs="Times New Roman"/>
          <w:lang w:val="en-US"/>
        </w:rPr>
        <w:t xml:space="preserve"> two options are almost the same</w:t>
      </w:r>
      <w:r w:rsidR="001E4B90" w:rsidRPr="006905DC">
        <w:rPr>
          <w:rFonts w:eastAsia="SimSun" w:cs="Times New Roman"/>
          <w:lang w:val="en-US"/>
        </w:rPr>
        <w:t xml:space="preserve">. However, when TRP2 has 3dB more pathloss, </w:t>
      </w:r>
      <w:r w:rsidR="006F23A8" w:rsidRPr="006905DC">
        <w:rPr>
          <w:rFonts w:eastAsia="SimSun" w:cs="Times New Roman"/>
          <w:lang w:val="en-US"/>
        </w:rPr>
        <w:t xml:space="preserve">Option 2 without TRP interleaving provides </w:t>
      </w:r>
      <w:r w:rsidR="003A2C2D" w:rsidRPr="006905DC">
        <w:rPr>
          <w:rFonts w:eastAsia="SimSun" w:cs="Times New Roman"/>
          <w:lang w:val="en-US"/>
        </w:rPr>
        <w:t xml:space="preserve">a </w:t>
      </w:r>
      <w:r w:rsidR="00BC4EDD" w:rsidRPr="006905DC">
        <w:rPr>
          <w:rFonts w:eastAsia="SimSun" w:cs="Times New Roman"/>
          <w:lang w:val="en-US"/>
        </w:rPr>
        <w:t xml:space="preserve">lower </w:t>
      </w:r>
      <w:r w:rsidR="006F23A8" w:rsidRPr="006905DC">
        <w:rPr>
          <w:rFonts w:eastAsia="SimSun" w:cs="Times New Roman"/>
          <w:lang w:val="en-US"/>
        </w:rPr>
        <w:t>BLER</w:t>
      </w:r>
      <w:r w:rsidR="00BC4EDD" w:rsidRPr="006905DC">
        <w:rPr>
          <w:rFonts w:eastAsia="SimSun" w:cs="Times New Roman"/>
          <w:lang w:val="en-US"/>
        </w:rPr>
        <w:t xml:space="preserve"> after the second repetition</w:t>
      </w:r>
      <w:r w:rsidR="00011F7D" w:rsidRPr="006905DC">
        <w:rPr>
          <w:rFonts w:eastAsia="SimSun" w:cs="Times New Roman"/>
          <w:lang w:val="en-US"/>
        </w:rPr>
        <w:t xml:space="preserve">, </w:t>
      </w:r>
      <w:r w:rsidR="004C7EF6" w:rsidRPr="006905DC">
        <w:rPr>
          <w:rFonts w:eastAsia="SimSun" w:cs="Times New Roman"/>
          <w:lang w:val="en-US"/>
        </w:rPr>
        <w:t>and thus</w:t>
      </w:r>
      <w:r w:rsidR="00011F7D" w:rsidRPr="006905DC">
        <w:rPr>
          <w:rFonts w:eastAsia="SimSun" w:cs="Times New Roman"/>
          <w:lang w:val="en-US"/>
        </w:rPr>
        <w:t xml:space="preserve"> better early decoding</w:t>
      </w:r>
      <w:r w:rsidR="003A2C2D" w:rsidRPr="006905DC">
        <w:rPr>
          <w:rFonts w:eastAsia="SimSun" w:cs="Times New Roman"/>
          <w:lang w:val="en-US"/>
        </w:rPr>
        <w:t xml:space="preserve"> performance</w:t>
      </w:r>
      <w:r w:rsidR="00011F7D" w:rsidRPr="006905DC">
        <w:rPr>
          <w:rFonts w:eastAsia="SimSun" w:cs="Times New Roman"/>
          <w:lang w:val="en-US"/>
        </w:rPr>
        <w:t xml:space="preserve">. </w:t>
      </w:r>
      <w:r w:rsidR="000A61A4">
        <w:rPr>
          <w:rFonts w:eastAsia="SimSun" w:cs="Times New Roman"/>
          <w:lang w:val="en-US"/>
        </w:rPr>
        <w:t>This is because</w:t>
      </w:r>
      <w:r w:rsidR="00D008B3">
        <w:rPr>
          <w:rFonts w:eastAsia="SimSun" w:cs="Times New Roman"/>
          <w:lang w:val="en-US"/>
        </w:rPr>
        <w:t xml:space="preserve"> </w:t>
      </w:r>
      <w:r w:rsidR="004F5DB9">
        <w:rPr>
          <w:rFonts w:eastAsia="SimSun" w:cs="Times New Roman"/>
          <w:lang w:val="en-US"/>
        </w:rPr>
        <w:t xml:space="preserve">two </w:t>
      </w:r>
      <w:r w:rsidR="00632693">
        <w:rPr>
          <w:rFonts w:eastAsia="SimSun" w:cs="Times New Roman"/>
          <w:lang w:val="en-US"/>
        </w:rPr>
        <w:t>repetition</w:t>
      </w:r>
      <w:r w:rsidR="004F5DB9">
        <w:rPr>
          <w:rFonts w:eastAsia="SimSun" w:cs="Times New Roman"/>
          <w:lang w:val="en-US"/>
        </w:rPr>
        <w:t>s</w:t>
      </w:r>
      <w:r w:rsidR="00632693">
        <w:rPr>
          <w:rFonts w:eastAsia="SimSun" w:cs="Times New Roman"/>
          <w:lang w:val="en-US"/>
        </w:rPr>
        <w:t xml:space="preserve"> </w:t>
      </w:r>
      <w:proofErr w:type="gramStart"/>
      <w:r w:rsidR="00D008B3">
        <w:rPr>
          <w:rFonts w:eastAsia="SimSun" w:cs="Times New Roman"/>
          <w:lang w:val="en-US"/>
        </w:rPr>
        <w:t xml:space="preserve">over  </w:t>
      </w:r>
      <w:r w:rsidR="004F5DB9">
        <w:rPr>
          <w:rFonts w:eastAsia="SimSun" w:cs="Times New Roman"/>
          <w:lang w:val="en-US"/>
        </w:rPr>
        <w:t>TRP</w:t>
      </w:r>
      <w:proofErr w:type="gramEnd"/>
      <w:r w:rsidR="00BE3928">
        <w:rPr>
          <w:rFonts w:eastAsia="SimSun" w:cs="Times New Roman"/>
          <w:lang w:val="en-US"/>
        </w:rPr>
        <w:t>#1</w:t>
      </w:r>
      <w:r w:rsidR="004F5DB9">
        <w:rPr>
          <w:rFonts w:eastAsia="SimSun" w:cs="Times New Roman"/>
          <w:lang w:val="en-US"/>
        </w:rPr>
        <w:t xml:space="preserve"> </w:t>
      </w:r>
      <w:r w:rsidR="003115E4">
        <w:rPr>
          <w:rFonts w:eastAsia="SimSun" w:cs="Times New Roman"/>
          <w:lang w:val="en-US"/>
        </w:rPr>
        <w:t>with RV (0,2)</w:t>
      </w:r>
      <w:r w:rsidR="004F5DB9">
        <w:rPr>
          <w:rFonts w:eastAsia="SimSun" w:cs="Times New Roman"/>
          <w:lang w:val="en-US"/>
        </w:rPr>
        <w:t xml:space="preserve"> </w:t>
      </w:r>
      <w:r w:rsidR="00F111CB">
        <w:rPr>
          <w:rFonts w:eastAsia="SimSun" w:cs="Times New Roman"/>
          <w:lang w:val="en-US"/>
        </w:rPr>
        <w:t xml:space="preserve">is </w:t>
      </w:r>
      <w:r w:rsidR="00DD01E7">
        <w:rPr>
          <w:rFonts w:eastAsia="SimSun" w:cs="Times New Roman"/>
          <w:lang w:val="en-US"/>
        </w:rPr>
        <w:t xml:space="preserve">always </w:t>
      </w:r>
      <w:r w:rsidR="00F111CB">
        <w:rPr>
          <w:rFonts w:eastAsia="SimSun" w:cs="Times New Roman"/>
          <w:lang w:val="en-US"/>
        </w:rPr>
        <w:t>better that the same repetition o</w:t>
      </w:r>
      <w:r w:rsidR="00E66D00">
        <w:rPr>
          <w:rFonts w:eastAsia="SimSun" w:cs="Times New Roman"/>
          <w:lang w:val="en-US"/>
        </w:rPr>
        <w:t xml:space="preserve">ver </w:t>
      </w:r>
      <w:r w:rsidR="00DD01E7">
        <w:rPr>
          <w:rFonts w:eastAsia="SimSun" w:cs="Times New Roman"/>
          <w:lang w:val="en-US"/>
        </w:rPr>
        <w:t xml:space="preserve"> TRP#1 and TRP#2 due to the higher pathloss </w:t>
      </w:r>
      <w:r w:rsidR="00EA19F9">
        <w:rPr>
          <w:rFonts w:eastAsia="SimSun" w:cs="Times New Roman"/>
          <w:lang w:val="en-US"/>
        </w:rPr>
        <w:t xml:space="preserve">at TRP#2. </w:t>
      </w:r>
      <w:r w:rsidR="003115E4">
        <w:rPr>
          <w:rFonts w:eastAsia="SimSun" w:cs="Times New Roman"/>
          <w:lang w:val="en-US"/>
        </w:rPr>
        <w:t xml:space="preserve"> </w:t>
      </w:r>
      <w:r w:rsidR="00561268" w:rsidRPr="006905DC">
        <w:rPr>
          <w:rFonts w:eastAsia="SimSun" w:cs="Times New Roman"/>
          <w:lang w:val="en-US"/>
        </w:rPr>
        <w:t xml:space="preserve">On the other hand, in case of blocking, TRP interleaving </w:t>
      </w:r>
      <w:r w:rsidR="0037712E" w:rsidRPr="006905DC">
        <w:rPr>
          <w:rFonts w:eastAsia="SimSun" w:cs="Times New Roman"/>
          <w:lang w:val="en-US"/>
        </w:rPr>
        <w:t xml:space="preserve">could </w:t>
      </w:r>
      <w:r w:rsidR="00587173">
        <w:rPr>
          <w:rFonts w:eastAsia="SimSun" w:cs="Times New Roman"/>
          <w:lang w:val="en-US"/>
        </w:rPr>
        <w:t xml:space="preserve">be used to avoid being blocked </w:t>
      </w:r>
      <w:r w:rsidR="004C1814">
        <w:rPr>
          <w:rFonts w:eastAsia="SimSun" w:cs="Times New Roman"/>
          <w:lang w:val="en-US"/>
        </w:rPr>
        <w:t xml:space="preserve">and to </w:t>
      </w:r>
      <w:r w:rsidR="0037712E" w:rsidRPr="006905DC">
        <w:rPr>
          <w:rFonts w:eastAsia="SimSun" w:cs="Times New Roman"/>
          <w:lang w:val="en-US"/>
        </w:rPr>
        <w:t xml:space="preserve">provide a better early decoding performance. </w:t>
      </w:r>
      <w:proofErr w:type="gramStart"/>
      <w:r w:rsidR="005B2327" w:rsidRPr="006905DC">
        <w:rPr>
          <w:rFonts w:eastAsia="SimSun" w:cs="Times New Roman"/>
          <w:lang w:val="en-US"/>
        </w:rPr>
        <w:t>So</w:t>
      </w:r>
      <w:proofErr w:type="gramEnd"/>
      <w:r w:rsidR="005B2327" w:rsidRPr="006905DC">
        <w:rPr>
          <w:rFonts w:eastAsia="SimSun" w:cs="Times New Roman"/>
          <w:lang w:val="en-US"/>
        </w:rPr>
        <w:t xml:space="preserve"> </w:t>
      </w:r>
      <w:r w:rsidR="00D8162D" w:rsidRPr="006905DC">
        <w:rPr>
          <w:rFonts w:eastAsia="SimSun" w:cs="Times New Roman"/>
          <w:lang w:val="en-US"/>
        </w:rPr>
        <w:t>both options may be neede</w:t>
      </w:r>
      <w:r w:rsidR="00D827B3" w:rsidRPr="006905DC">
        <w:rPr>
          <w:rFonts w:eastAsia="SimSun" w:cs="Times New Roman"/>
          <w:lang w:val="en-US"/>
        </w:rPr>
        <w:t xml:space="preserve">d </w:t>
      </w:r>
      <w:r w:rsidR="004E7E52">
        <w:rPr>
          <w:rFonts w:eastAsia="SimSun" w:cs="Times New Roman"/>
          <w:lang w:val="en-US"/>
        </w:rPr>
        <w:t>for</w:t>
      </w:r>
      <w:r w:rsidR="00D827B3" w:rsidRPr="006905DC">
        <w:rPr>
          <w:rFonts w:eastAsia="SimSun" w:cs="Times New Roman"/>
          <w:lang w:val="en-US"/>
        </w:rPr>
        <w:t xml:space="preserve"> different scenarios. </w:t>
      </w:r>
    </w:p>
    <w:p w14:paraId="20DBEEC5" w14:textId="2CAF3480" w:rsidR="001A1B2F" w:rsidRPr="00A04DF8" w:rsidRDefault="001A1B2F" w:rsidP="003430AB">
      <w:pPr>
        <w:ind w:left="360"/>
        <w:jc w:val="both"/>
        <w:rPr>
          <w:rFonts w:eastAsia="SimSun" w:cs="Times New Roman"/>
          <w:lang w:val="en-US"/>
        </w:rPr>
      </w:pPr>
      <w:r>
        <w:rPr>
          <w:noProof/>
          <w:lang w:val="en-US"/>
        </w:rPr>
        <mc:AlternateContent>
          <mc:Choice Requires="wpc">
            <w:drawing>
              <wp:inline distT="0" distB="0" distL="0" distR="0" wp14:anchorId="16B296CE" wp14:editId="2675CFCC">
                <wp:extent cx="6028690" cy="6877687"/>
                <wp:effectExtent l="0" t="0" r="0" b="0"/>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7" name="Picture 27"/>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5658929" cy="3352799"/>
                          </a:xfrm>
                          <a:prstGeom prst="rect">
                            <a:avLst/>
                          </a:prstGeom>
                        </pic:spPr>
                      </pic:pic>
                      <pic:pic xmlns:pic="http://schemas.openxmlformats.org/drawingml/2006/picture">
                        <pic:nvPicPr>
                          <pic:cNvPr id="28" name="Picture 28"/>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28362" y="3463876"/>
                            <a:ext cx="5604687" cy="3377812"/>
                          </a:xfrm>
                          <a:prstGeom prst="rect">
                            <a:avLst/>
                          </a:prstGeom>
                        </pic:spPr>
                      </pic:pic>
                    </wpc:wpc>
                  </a:graphicData>
                </a:graphic>
              </wp:inline>
            </w:drawing>
          </mc:Choice>
          <mc:Fallback>
            <w:pict>
              <v:group w14:anchorId="69C71AB4" id="Canvas 37" o:spid="_x0000_s1026" editas="canvas" style="width:474.7pt;height:541.55pt;mso-position-horizontal-relative:char;mso-position-vertical-relative:line" coordsize="60286,687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uEkGkwIAABoIAAAOAAAAZHJzL2Uyb0RvYy54bWzsVdtqGzEQfS/0H4Te&#10;nb147V0vsUNqJ6UQWlPaD5C1Wq/I6oIkX0Lpv3ckrZM0KaSUvAT6sNrRbXTmzBzp/OIoerRnxnIl&#10;5zg7SzFikqqGy+0cf/92Paowso7IhvRKsjm+YxZfLN6/Oz/omuWqU33DDAIn0tYHPcedc7pOEks7&#10;Jog9U5pJmGyVEcRB12yTxpADeBd9kqfpNDko02ijKLMWRldxEi+C/7Zl1H1pW8sc6ucYsLnQmtBu&#10;fJsszkm9NUR3nA4wyD+gEIRLOPTe1Yo4gnaGP3MlODXKqtadUSUS1bacshADRJOlT6JZErknNgRD&#10;gZ0TQLBe0e9mCxyAy/oAyWBga05r+AY2wHp22MtZgV1uZxgenIi/8iGIud3pERCjieMb3nN3F5IM&#10;DHhQcr/mdG1ih37erw3izRznJUaSCCgumPanIhgZ4vCr4h7iY7pR9NYiqZYdkVt2aTXUB1StX53A&#10;dP2wPHR/O3DTc33N+95n2dtDaFBLL9dszPNK0Z1g0sXCNayHKJW0HdcWI1MzsWEQjvnUZKGU2NHd&#10;WOePAysW04+8ukzTWf5htJyky1GRllejy1lRjsr0qizSosqW2fKn350V9c4yiJf0K81PlZ0Vz9D+&#10;sSAHjcWaDLWN9iQoyDMVAJ3+ASIMeUo8VusMc7TzZgtsfQWG4577iUDtA5ued6t9Wkl9bI3wf+AL&#10;HYNI7+5F6kmgMDiZTqpZPsOIwtx4PMnL2Swk8GG7NtZ9ZEogbwCjgCEwSvaANqI5LRkSHwEEZIDn&#10;DWoArtknGqjetgby/xoIGsir8TTHyNd6MR1X5dSnNV4JUQ1pMa3gBoxqKMsqy19dDUl4HjToAoQ+&#10;PJb+hXvcB/vxk774BQAA//8DAFBLAwQKAAAAAAAAACEAxCFZfr97AQC/ewEAFAAAAGRycy9tZWRp&#10;YS9pbWFnZTEucG5niVBORw0KGgoAAAANSUhEUgAABPIAAANQCAIAAAAt79YJAAAACXBIWXMAABcS&#10;AAAXEgFnn9JSAAAAB3RJTUUH4wgOFAcyEBIzlQAAACR0RVh0U29mdHdhcmUATUFUTEFCLCBUaGUg&#10;TWF0aFdvcmtzLCBJbmMuPFjdGAAAACJ0RVh0Q3JlYXRpb24gVGltZQAxNC1BdWctMjAxOSAxNjow&#10;Nzo1MLTKOC8AACAASURBVHic7J17nBTF1fd/y7IsF9EPj4CCCDXkYQmgIOHxtipTvSFGxahojKLB&#10;6VZioiiGoNHXqN1tNMkTQ+IlRlEeuwcVMBEJogaCoWvxAkKUgKKIyBRyCbIxBhRhgd1+/6jdppnZ&#10;mZ2dmWV32fMNH1NdXXXqVPVl+0xVnVPk+z4IgiAIgiAIgiAIom3SoaUVIAiCIAiCIAiCIIjcIbOW&#10;IAiCIAiCIAiCaMOQWUsQBEEQBEEQBEG0YcisJQiCIAiCIAiCINowZNYSBEEQBEEQBEEQbRgyawmC&#10;IAiCIAiCIIg2DJm1BEEQBEEQBEEQRBuGzFqCIAiCIAiCIAiiDUNmLUEQBEEQBEEQBNGGIbOWIAiC&#10;IAiCIAiCaMOQWUsQBEEQBEEQBEG0YcisJQiCIAiCIAiCINowZNYSBEEQBEEQBEEQbRgyawmCIAiC&#10;IAiCIIg2DJm1BEEQBEEQBEEQRBuGzFqCIAiCIAiCIAiiDUNmLUEQBEEQBEEQBNGGIbOWIAiCIAiC&#10;IAiCaMOQWUsQBEEQBEEQBEG0YcisJQiCIAiCIAiCINowZNYSBEEQBEEQBEEQbRgyawmCIAiCIAiC&#10;IIg2DJm1BEEQBEEQBEEQRBuGzFqCIAiCIAiCIAiiDUNmLUEQBEEQBEEQBNGGIbOWIAiCIAiCIAiC&#10;aMOQWUsQBEEQBEEQBEG0YcisJQiCIAiCIAiCINowZNYSBEEQBEEQBEEQbRgyawmCIAiCIAiCIIg2&#10;DJm1BEEQBEEQBEEQRBuGzFqCIAiCIAiCIAiiDUNmLUEQBEEQBEEQBNGGIbOWIAiCIAiCIAiCaMOQ&#10;WUsQBEEQBEEQBEG0YcisJQiCIAiCIAiCINowZNYSBEEQBEEQBEEQbZiOLa0AQRDEYeLtt99+7bXX&#10;pJSnnnrqueee26tXr0arvPbaa+vXrwdQVlZ2zjnnANi0adOrr76aWrJDhw6dO3ceOHDg6aef3qjY&#10;BoV07NixY8eOxxxzDOf8qKOOyqpLWbBx40bP8wCceOKJ5557bjZanXDCCeedd16hFCgIDY6YGvPj&#10;jz9e07QMVZK6s2zZsieeeGLnzp0dOnRgjE2dOrVPnz4Z8tsJ69evf+211wAMHDiwwfEk1q1b98Yb&#10;bzRaLHhXHGaapF6G91inTp169OgxZsyYTp06BfmH85VFEASRIz5BEMSRzp49e8aNGxd+9XXp0mXm&#10;zJmNVpw4caIqP3HiRJUzb968zC/VIUOGrF27NrPYzEK6dev22GOP5dbTJUuWjBgxIpwzZ84cJXbs&#10;2LFZajVmzJjcWm8+Mo9Y//79586dm65KuDszZ85Mqvvhhx9myG8/zJgxQ3X8yiuvLKDY1Buy7fLo&#10;o49mfvYVwbuiNavX6HusS5cuv/vd7wLhzffKIgiCKBS0CJkgiCOfH/7wh0mfZXv27LnmmmvU9FRh&#10;+eCDD775zW9+9tlnOUvYvXv3DTfc8OyzzzapVlVV1SWXXFJRUbFu3bqcm26jfPLJJ5dddtnDDz/c&#10;aMlp06apRN++fS+77LLzzz+/rKwsQz6RM+35hjwC2LNnz5QpU55++ulsCuf2yiIIgigstAiZIIgj&#10;nHXr1qm5uOLi4ueff76iomLSpEnPPPMMgFtvvfWtt97KWfLLL78cpPft2/fmm28+8MADALZv3z5j&#10;xozbb789GyGBvb1nz55ly5Y98sgj6vCOO+64+uqrs1dm9erV8+fPz758G6WkpOSPf/wjgNra2urq&#10;6rfeemvmzJmff/45gFtuuYVzPnz4cFVy5MiRagbyhBNOCKqrJeUA/u///i+8MjldPpEzR94Ned55&#10;54V/HXvooYeEEADOOOOM8MPOGDvsqgF5qBeuVVtbu3r16gceeGDPnj0ALMuaMGFCuvJ5vrIIgiAK&#10;C5m1BEEc4cyePVslLrnkkksuuQTAww8/PHv27JqamhUrVmzcuHHgwIFB4dra2vfff79Tp07ZTNZd&#10;cMEF4cNLLrlk48aNc+fOBbBmzZos1VMqKcaPHz9w4MApU6YA2LJly5o1awIjTem2fv36Tz/9lDF2&#10;4oknduiQ43Kbzz///L333jv11FM7d+6cfa3a2tr33nuvurp6xIgR4U13Sezbt+/tt98+cODAyJEj&#10;M2y3y7JYKh06dEgasdtuu+0b3/jGjh07ANx1110vvviiOjVgwIDrrrsutRcq0a1bt2zyFRs2bPj0&#10;009PPfXUDB1XVFVV/fOf/zzppJOSrk72EgB8+eWXq1atanQA33rrrV69epWVlaW7E5rUaCobN278&#10;/PPPR4wY0bFj2k+FPJvIjWwaLfiAAxg4cGD4XRFYd3369Anfk4Uiyycuf/WSzl566aXHHHPM1KlT&#10;AWzcuPGrr77q2rVruvKZX1k5P+YEQRA5QIuQCYI4wnn77bdVoqKiQiV69OgxatQolV65cqVKHDhw&#10;wDTNo48++uSTTx48ePCJJ54Y2MPZ0717d5XIxh9Vg1x22WVBesuWLSqxfv368847r1OnTkOGDOGc&#10;M8Y6d+48YcKEqqoqVcAwjIsuukilq6urjz766KOPPvrLL79MEr5x48Zvfetb//Vf/zV69OguXbpc&#10;cMEFW7dubVSl999//5JLLuncufOIESNOO+20rl27apqW6pzmhRdeOOmkk0pLS8vLy0ePHt29e/cT&#10;TzzxN7/5TW7FsueEE064++67VfqVV17ZtWuXSr/00ktqHNTIXH311UcffXR1dbU6++1vf/voo4++&#10;9dZb0+Wrw/vvv79Xr16DBg06++yzS0tLzznnnKSOx+Nx1Uo8Hr/77rt79+49YsSI4447Lrg0jUp4&#10;4YUXlITJkyevX78+Go12795djYymaRs3bkzq75///OdTTjmltLR09OjRQ4YMUXfCp59+Gi7TaKOZ&#10;WbhwYVlZ2de+9rX/+Z//6dq16+TJk1PvpcxNpLshL7zwQpX+61//Gi6sMm+88cbUYfnud7/bpH4V&#10;fMBzIM9uZvnENR/hH/UOHDiQuXCDr6yCP+YEQRCN09KbewmCIJqXwNQMexW6+OKLVebtt9+ucr7z&#10;ne+kviF79+6tEg26jEpqaOnSpT169FCnVq9enUGlDELUZK9i6dKlvu9v27YtUCOJwBnPlVdemXr2&#10;iy++8EMuo4YNG9azZ8+kMoMHD66pqUnSKuxjad68eaWlpQ22/uijjwbFZs2a1WAZAFOnTm1qsQwj&#10;Vlpamnr2k08+CeS8/PLLDXYnyWeYYtKkSeny/TS3BID58+cHTQeelsaMGRMUGDJkiDqbjYTgAp1x&#10;xhnB/RPQv3///fv3B4Xvu+++BgX27dt3x44d2TeaStCRfv36pdYtLy8Pq9FoE+luyN/97ncqfcst&#10;twTSgtt78ODBQWYgIfBFlE2/Cj7gGbjmmmtUlXHjxiWdyqebWT5x+ajnZ3wF+b5/yy23qFPdunVr&#10;tHzqKyvnx5wgCCIfyKwlCOIIp7i4WH1RBQaPH/qa1HXdP/Q77Nprr3355Zfnzp07ZMiQILNBs7Z7&#10;iPCXaKNOQRv8Rqyurp4/f37fvn0D4crgvOGGG1TO2WefvWDBgkWLFgX+jVBvP0+fPv38889XOcXF&#10;xRMnTpw4ceKePXv80Ec8gH79+rmuu2jRojvvvDPI/Mtf/pKkVWDWfvzxx126dFGZw4YNe+yxx1zX&#10;LS8vD+q+/vrrquSgQYMAlJSUzJo1a/fu3Tt37gy+7IuLi7ds2dKkYhlGrEGz1vf9QKVnnnmmwe48&#10;+uijEydODG6GsWPHTpw4cdasWenygx2DPXr0mD59+qJFi+666y6Vc8wxx+zcuVO1EliDALp163b5&#10;5ZefffbZ9913n+/7WUoIX6C+ffuqCxTYFQDmzZunSq5YsSLI1HV9/vz5Tz31VHDD3HDDDdk3mkq4&#10;I/369Zs1a1bSffLAAw+oktk0ke6GlFKqzEGDBilpH3zwAUJs375d5R9zzDGqrjLXs2m04AOemQx2&#10;Y87dzP6Jy0c9/9BX0KQQ119/ffgHmttuuy21fCAk3Ssr58ecIAgiH8isJQjiCCf4Ggubtd///vdV&#10;5ve//33f97/97W+rw8suuywos23btsBYzT7Az4gRI958883MKjUqBMC9996rCi9dunTGjBnXXHPN&#10;tm3bAgnBl+6CBQtUzuLFi1VOkuEX/ogPzyEHEp566qkkrQKzNrCoTz755N27dwd1A4tl9OjR4UEu&#10;KSlZvnx5UGz+/PkLFiwIm1JZFsswYunM2uBKzZgxI113wsXUtFKGfPVpDmDOnDlBsZtvvlllBvNm&#10;YWtw0aJFKjP8cd+ohPAFCoeGGjZsWNIFuuqqq1SOumkVS5cuBTBw4EAVmCfLRlMJOlJcXPzRRx8F&#10;+WrbJEJT0Fk2ke6GHDlypMr/5JNP/JAtGpa5fPnypBssm0YLPuCZyWw35tbN7J+4PNXL5hU0bty4&#10;YOK6Sa8sdZjDY04QBJEPtLeWIIh2jXK3o1yGAtB1PTjVp0+fJKdQSYypZ8SIET169FAzfqtXry4v&#10;L3/88cfz0WrixInBftFzzjnnuuuui8fjffr02bt370svvfSzn/1sw4YN6myjO98CevToEfbmEvgH&#10;Dq/gTSJYXnj77beH3cbYtq0SS5cu3bdvHwBlUezfv/+MM86IRCKxWOzpp58eNWqU2mQYVMyyWA4E&#10;Pp9y9qQVpqqq6qOPPlLpyy+/PMgPtmcvWbIkqcrxxx9/7rnnBjrkIKFnz55Dhw4NDr/+9a+rRHCt&#10;//KXv6hEeDfjOeecU11d/fHHH8+ePTuHRlM566yz/vu//zs4vOKKK1Tigw8+OHDgQP5NBOv/lSNx&#10;9ej17NlT/bKwcOFCAK+88ooqo5aIZ9Nocwx4PuTQTTTliWs+SktLr7/+eiHECy+8kMFbWBLhV1bz&#10;PeYEQRAZIE/IBEEc4ZSUlOzfvz8pM7AGO3bsqELFqEO1JjAgdetdmGA+SrFv375JkyapWa+bbrrp&#10;/PPPHzBgQKPqjR07Nkh37ty5f//+V1xxxemnnx4us27duscff3zBggX5+LM57bTTwofBstvAuVES&#10;Bw4cUO6FAYTtHACBwy0Ab7zxhqZpDz744EUXXVRTUwNASimlVEGVOOe/+c1vgvJZFmsq+/btCy5x&#10;ktfW3AjcjCUJDIznzZs3J1U59dRT85SQ1P2SkhKV2Llzp0qoOEYAkpzKBm5yc2g0lWBNqWLEiBFB&#10;+quvvsq/iSuuuMKyLACvvPLK9ddfrwy8MWPG7NmzZ/78+WryOQidpQz4bBptjgHPhxy62aQnLn8N&#10;A7744osdO3a8+uqrd9xxx+eff15dXb1mzZp0u7iRxSurmR5zgiCIzJBZSxDEEU6vXr22bdsGYO/e&#10;vUHm7t27VSIcEgOhj+Ac6NSp06OPPuo4Tk1NTU1Nzeuvv56NWfvSSy9lLvDCCy9873vfU9+I3bt3&#10;P/fcc8vLy5977jm10zL76ZTsS6bS6BToBRdc8M4770ybNm327NnhHxGEEOecc87y5cvVRHGWxZpK&#10;2KRJuqC5ke426NChg5ptCzy+BiSFYMlBQvYXKJ3wHBpNRd1p6eTk38TXv/71QYMGffTRRwsXLnzr&#10;rbfUk3jhhRd+9tln8+fP37hx49tvv60u6MiRI0888cQs+9WsA54DOXQzSe3m0y2Jo4466qijjrr+&#10;+uuHDRsWjUZramqWL1+uadry5csbjMrT6CurmR5zgiCIzNAiZIIgjnCCaYTwVOe6detUYtiwYR06&#10;dAjctAQTYoqmztt07Ngx+B4tyFrB2traG264QVkaDz300H/+85/nn3/+Jz/5SRBAqPk+fzt27BjM&#10;XSfNEq9atSpIn3XWWSoxfPjweDy+d+/exYsXW5YVLP7cs2dPeGNhlsWaRLB0s2/fvkmzprkRzJUV&#10;Fxd/9dVXe1NIDYwUzPXlLKFRgsuRFG7n/vvv//Of/7xu3bqCNBo8Gop33303kNm1a9eCNKECn+7f&#10;v/+nP/2pyuGcB56K7rjjDpUI1j9n02hzDHieNLWbTX3iCs5ZZ50VLCReu3ZtsK06B5rjMScIgsgM&#10;mbUEQRzhBHZO4PVk06ZNahtecXFxNBoFEOyKVIvlFFu3bn3xxReb1NbPf/7zYHYi2LyaDxs2bFDr&#10;EouLiydPnqyM2Nra2vD8pCJYVJzPhHMSwf7A3/72t+FNvEH8ydGjR3fq1Gnjxo0//vGPL7300osu&#10;uqhDhw5jxowxTfNvf/vbbbfdpop99dVXALIs1lTi8fiDDz6o0j/60Y9y6mgyZWVlKhxLTU1N+B54&#10;/PHHY7HYgw8+mDr+BZeQSnCXhv1Uvf3223fddde4ceOGDx/OGMu/0XfffXfZsmXB4XPPPacSw4cP&#10;79ChQ/b9ynBDBnuDX3/9dQCDBg064YQThg4dqiS/+uqr6mxw+2XTaHMMeJ40tZvI+olrPp3vvvvu&#10;YNn5jBkzwnF3s6SZHnOCIIjGaWmfVUS+HDhwYPny5Z999llLK0IQrRQpZfCFPWnSpFmzZgXfbYGP&#10;0Pnz5wdvxYkTJy5atGju3LmBY1Wk8YQ8NsT5558fBMhFKLBHg2QOGhnm3//+d1BSRVjZsWNH4BEX&#10;oWC8Yc9PDz300LRp05TT0cDv69ixY8OSgxBHKkar35Dr4NWrVwcyTzvttD/+8Y/z5s0Lf4Urv8Hh&#10;Eb7ttttUu2vXrg3Gedq0adkXyzxixcXFwZifffbZ3bp1C4+5immUrjt+Uzwhq42RAHr37j1nzpzd&#10;u3fPmTMnaG7WrFmqWGBhKkfEYbKUkP0FUhsyFZdffvm8efNmzJgRhJlV7pGzbDSVsKncu3fvGTNm&#10;hAPkAHjkkUea1K90N6Ti+OOPD85ef/31SV0GMGzYsKYOZsEHPDOZXQ3n1s0sn7j81cvwClq7dm3w&#10;nA4cOFA9U9m/svJ5zAmCIPKBzNq2zeOPPz506NCysrKysrJrr72WXOcTRIP86le/Qgo9evSQUgZl&#10;wrZiQLB2LvsAPwC6d+8ejmyRSvbfiL7vhx20lJSUqE9GNeET/kasqakJ23gAFi9e7Odn1vq+/+ij&#10;j6brZjhaTIZiI0eODKzNLItlHrEGGTJkiIqkklolN7N2z549SU62Ai6++OKgYgazNksJTbKypk6d&#10;2qDAvn37qlCoWTaaStCR8P0WUFFR0dR+pbshFUEkG4R+mgmHj77nnnuaOpjNMeAZyMasbWo3/ayf&#10;uDzVy/wKCvuLuuuuuxotn30XMj/mBEEQ+UCLkNswL7300m9/+1vbtj/44IMXXnhh/fr1d955Z0sr&#10;RWSBlC2tQbvj9ttvnz59es+ePYOckSNHLl26NOzS6dlnn73rrruCHZK9e/d+6qmngqCXmSkuLi4t&#10;Le3SpcvgwYMnTZr0j3/8I8mVcT48/fTTQfyP/fv39+jRY9q0acGn+Z/+9CeV6NChw2OPPRaYZyjQ&#10;auQbb7zxzTffDMx7xahRoxYvXnzjjTeGiy1YsODkk08OF+vSpcvNN98shOjcuXOTimVJcXFx9+7d&#10;x44dO3369DVr1qT63cmHzp07/+1vf5syZUqw7xpA9+7d77nnnhdeeOHwSEjlN7/5TXiGFkBxcfG4&#10;ceOWL19+3HHHFaTRcePGLViwoH///oH8G264IfDZm30TmW/ISy+9NJAfbDflnIfVCGuVTaPNMeB5&#10;0tRuIusnrln52c9+FvxA8Mtf/vL9999vUvXCPuYEQRBZUuTXB84m2hzf+c53+vbtO336dHW4YMGC&#10;W2+9ddGiRYyxFtWLaAxNg2ki9GVTeGwbptmM8tsmtbW1b7311ueff15WVpYUPyPgwIEDQohu3bqd&#10;fvrph9MZaaNUVVW9/fbbxx577KhRozIoduDAgSVLlnTo0KHge/D27t37+uuv19bWjho16thjj01X&#10;7Msvv3zzzTdra2v79u170kknpVM1y2Ktgdra2jVr1mzbtq1fv365qZq/hFTWr1+/cePGbt26nXnm&#10;mQ169M2/0TVr1mzfvr28vLxBd7hZNlHwGzKbRptjwA8/WT5xrZk29JgTBHEEQGZtW6W6unr48OH3&#10;3ntv4ERx//79J510kmmaDa6lJFoW13V1XQcAIaRhMACJBAABISF16IVsTAhoGjyvWS1nCbDmk978&#10;8gmCIAiCIIgjBvrlrK2ycuVKhPbXASgpKencuXNTFwsRhwfbtiORiBACti0cRzAmXVuDpkHbhE35&#10;y1ch7+sODENaFgwjf7HpEIAhpWhO+RrQfPIJgiAIgiCIIwkya9sqKo5lUqTE4uLicOhzolWh67pm&#10;GIYQLA7bYRq3uGQWrIIIl1JqmmbbtrBtMMaECcakbUtIG7aELEgrAZVCxGy7+exmG5Cu24x2OUEQ&#10;BEEQBHEE0cCGHOIwU1tb6/t+4BA/lf379xcXF9OmlLaIpgGAhJQSlogmpKXpcIUGMMfVGYNmSgYm&#10;4gDAee77YQ0YUkoLLrMk05nnQktIJlwXFgAXbgKJfPsCTSUETM+2uZDxmBvhjMGWUoIhzybC8hkY&#10;DEPqiKBg8sNNKKQmmccOHkLm30Ryi5rmeV5hZRIEQRAEQRBJkFnb8txwww379u1zHCf11GOPPRaP&#10;xz///PPi4uJTTjnl7rvvHjJkiDqlfAkmzc3W1NQkzd8SLQtjEAIw4xBSZ7aWABizNBNskw1Ll+Cb&#10;mIgyM2baNqLRJssXApWVAACpM+aaggPScBFBBBJg0jF0wxGwTRsAEI3mtd9WRiR3HF1KDgCmY9ha&#10;IsEkk5oGrwB7YZV8xnkCEPAYuAYUUD4ADweNzCJRFNixUkqDFX56WAgRpKWU5M6NIAiCIAiiOSCz&#10;toX55S9/KYQoLy9PPXXnnXfOnTv3lFNOmTx58tatW5999tkrr7zy+eefHzRoEIBvfOMbAP7zn/8E&#10;5ffv3793794kl/pEy2KaEAJgkjEmYoJDd+BAAB4GDBhgGAZcyaKorATnuRicjEHToOuQkJDQpavp&#10;HmI2KgEDUnIOl5mQAypFXBcCeXqIMz3PYMwvKoLnQTDG4qZhGKbpeF68EDahku9ICcY4OABTCIOx&#10;QskHEIlEHMepC7BRb2QKIQzDKIjlrEGTEckcBn4wB4AUEgbgIcEKPCFMEARBEARB0LrWFuPLL7+c&#10;PHmy67oNnl21atXcuXPPOOOM55577qqrrrrtttscx9m/f//dd9+tCpSUlAwdOnTx4sVBlYULFwIo&#10;YLRMogAwyRxbcldCOnFdaEJN3yk7ynEcnXNpSNc1YjGZi3gGx4GUYLEogzQcJkxNZyxhJUzTlBAa&#10;IONgehRAQwsCGkeIun+wWVxKRzME465kAkxwk7sui0tbMgiuiuUTlDfOmCOlrWkHR0nTdCntwk1y&#10;ep5nGEbdZfA8AQghNE1zHKdQU6me50lDmsJUM8MePFOYUpMFbCKMpmmNFyIIgiAIgjiiodnalmHh&#10;woU///nP//Wvf11yySV//vOfUwv86U9/AnDzzTcHOSNHjqyoqFi8ePGGDRtUyM3rrrtu6tSp8Xh8&#10;woQJa9eu/fWvf/3Nb34z83fzI488Ej4MyycKjg3bggXOdcMS0mKm6ZmmpmkJeLatWRbn2LQpBp0B&#10;ljAMwXXdHDAgVY5Mf00lY5sYAEhZCQbBuSVjorLStmBt2sQ9jwGi0pBFtsQmbkZtEa4sB7C6yhl6&#10;EY9DCL0+4I7GABuONMAAaTEHumnFDcYlTCEBSM+TuVm2kjuQkklpmqZhGAkklLXJGQMgYCrHVyy/&#10;GVXGmOd5mgqAJISh61LTPM/jnNuw85Gc2oTaWaDM5gI2kbRDWAgR5BRqEzJBEARBEDlD39stAsWt&#10;bRluuummdevW3XnnnRUVFYMHDy4vL0/aW1tRUfHpp5++++67YU9Rzz333D333HP//fd/97vfVTmP&#10;PfbY73//+wMHDgAYPXr0tGnTjj766AztDh48uBl6QzTA/hP2b3l6C4D9J/w1ETE0KT0klEkmcNAO&#10;OWijybojdmh2OD2goUwwGGrC1ki2ZpQ9rHnS0WBISMaYafL6fMkYwCRLqiNTDhkMBlNiU1y3LMm5&#10;EAKMWXrCgs0Ax7UMk0k9gQjAXch4ksQgVbJ1a0PZALD/6qthmohEghwffhGK6vvI4HmIx2FZqUNQ&#10;srUkKUfRcUvHpJwDJxzosqMLgD2vvLL/o/2eBs2RXYZ27XrjjQC+Ou2rY+Ydo6p03HLwJ7+k/eqZ&#10;t69vfnrziRNOBLB///4tW7ao3e/9+vXr2rVr+Gw+bH5684GzDxx33HFK5vr168vKygB89dVXn376&#10;KTxEro00JoMgCIIgiMPEhx9+2NIqtAvIrG0Z1q5dO2TIEGWyppq1tbW1J5100nHHHZfkQ3XJkiU3&#10;3HDD5Zdfft999wWZNTU17733XiQSyWzQKgYPHkyP1mFDQsYRt2DpLoTNdN2LRqWmaT78CIuoJamG&#10;iAsmdE0IxnRdj0ajwVznJmzCJqgpyiBTBv+rP05O1MEYJMAZpLDguJJJZoBJCB0sBsYgWV0dFvy3&#10;flo4qgRIpnafskoJS4BxW3fdAXpiE6R0bZcJ6DpMABbAuJEQEjzkyTlsMCcbzymbWGXIpAcgXNep&#10;RCXbxGKxKGMM0GADptr92uB0cFJmahnbtusydV2Z0D78IhZJMph5aItzWEh41JP7Uj+dns08Nec8&#10;T9/IGjRHOnVT2ZwXFRX5vh/MCdvcDrvFIo4Y6O3dfqBr3U6gC91OoAt92KBFyC3DsGHDMpytrq6u&#10;qalRK43DdOrUSZ0NZxYXF48YMaLgGhL5w8BMmLGIpXlM2tJF3NJcz/OgQS1S5dwRUkAIpusJoKnh&#10;fQSEAUNCWjbcAUzakpu62ORaMUvGpYxKIYWsBCQMAJDK9nXBBWOMDQAYY5zVLVyVkCqxaQAqATAZ&#10;B6CsXw7EwOKuBGM6DNd1o5wzMMu14EJ3dMFcuMJzOGch/eSh6dBhnZUrDx5WSlg6HK3uVAy67hZx&#10;xuwBpmAQHIDJULeEVxm6LGlOu7Ftq7qua9BMeBpgCWGpWoAppW2ajmna0LIxCA+xbkPGrkrY0jZh&#10;eP84GwAAIABJREFUbsImUSmEJep00xnqjV4hRVFRkdKWMRYkBgwYkJSZgeZe50wQBEEQBNG2ILO2&#10;NaKm0FMD1aqcmpqaFtCJyA3DYIzrAhbABljwWSUqOSQTMDk3XANcco+ZlQyWhVisSd6QObgHL+5q&#10;rgkpJCQTRtTzYpxxWIAPCRmxBbgNKbnFRUxAAtKVlfVrjd16I4qxaCw6AGAsypiJ+sXIQhXbJOHG&#10;IS0XXLoAs+KmJRhzDGwSsAyXcZjM4Pqhi6BZWs1ZyiEHXAjbYSIS8TyPx+MAZwzmJlszXJbwJJOe&#10;4ALYxFAJxCUEr5Ojhixab+imbxYAbGXTqnCywe8LjmMcapJn4JDNvSx5r2+cxXXoQgjLspTwRCIR&#10;zKxGEPHgHZxyl6iUlQBEpYCEiIvA/k8ycaPR6MFDVlegbpNwfXRcnk/spvRQ6F2CIAiCIFo/ZNa2&#10;RoqKihrMr62tRUPmLtFKUaYhYwMqXSbBK3VRCct0XU8yDQKMMw7uMikhJXS9Ls5PU2BCmoaM2Ygz&#10;WIBu2TyIgxOBUDpIeJxxS8CC9ByhY5O+SUAcXN4sAQlRKZhkUkoVXlVRZ01FGbcsjUNyyBgEsyxY&#10;TpEpPbCYtOLCYoYhpV5UZDIGzhGNQiWaNly2gKMnElxKuC6QgCmZYZh+wpCSSYPxhH6w54CsW0gt&#10;gU0SlQxxQABMAgxcAgxRAWUGMgAMEo4UQoSMwIPGoeNI3rTZ8nSE507DTTiOwzhjSiNW1wsdOgAc&#10;7NhBk1ddmkpUYhPilfG6TCEBHNx1XE/YH7LG8zJEySUVQRAEQRBtDjJrWyOlpaUANm3alJSv3M90&#10;7tw5H+ErVqwI0qeddlo+oohGYEwF1akEpHBdk8l4DBqkdKUFQEcMgoGDQ88p9o5qIpFggJAGpBAm&#10;i8QkAC/iRZgGwbjFhSlsCY4EAMaYDgAwYQKQyvUwk5WohA4BwcC45BwcEgPkgMrKSimlFEICEIB0&#10;hQSLchduDDGbGxJMVprMZIhBRKQrJXdl1AVDnDMDyoiLRqHr6XogJeJxAGAwJYSALoRWyS0I5lYK&#10;EwyawbgJmMHi2rrF2oG9ikOmaOtsXYZNQCU/aOtKNV5ScserlIgL24GpQQMDPEjNQMKzgXxNW9nA&#10;3GnI/XLjoXFZ6H9Avd0bIoKIJz0JGY/HXcsNmlDWsJrdNQwjWNiczarm5E5EZBDdtwhFam12AaP7&#10;EgRBEMQRTPhjmzhs0Lxfa6RDhw49e/bcGnYbCwDYtWsXgKFDh+Yj/I477rjjjjumTJkSOB9ftmxZ&#10;cPaITFdXV6cr88477+Qvf9euXeH8tWvXJqUdOAxs6KQVsCIAc5g/cvVqFoVkLgMbWjU0VWY6+Unp&#10;tbt3K9Nxyq4pfar7eDLBhCXjiDAN0DlPeKbXp7qPwzxVLEk+A+Pgl+669Ppl13vwEkg8tOuhC7pd&#10;IJkUXBi6sejxRcxj3AFLMFhgknGhM1syQ0YQkRHJjCgXAkBCOg7nAASTzIuxhPd/339SsJiUEEYc&#10;RUWIRGAY1dOnr3300YP6r13LGNTs7NAdwyzopnCZxI6hNwLQodu6w4UwpVTWnWUhCIEU9KWqqiqc&#10;PrBhAwd04Maqqp9t2OABPuAxANBd6Js4wAXjLjcjCTDXixmepyV8mXAMNr26WqaM/+bNm9OlN2/e&#10;HIxnXZrB9/2vfe1rSdeRMZZIJHr8V4/U65tOZsPyAQb2z3/+ExKu5apZ2UQiAWD+Q/Pnzp0LDzEz&#10;Fo1GV6xYUVlZadt2JBIpihRFIhFN0wzDmHjfRNd1hRArq1aG74dwW9OmTVPRfYMcNQV96623BhZy&#10;U5+XsPxwflVVlUps2LAhyA+nw2XCdcNl1q5dq16PinA6XKbBdDblk8pkU77g8jOk8ynfJN3S9TEp&#10;P3AA8c477zRYPik/7DCiqfdVODPIL2C6SfJTVWowP0MxSmdIqz8ZqenDoEODr+Xwq/sw6JDN6zTn&#10;dNIrtKnXIlzgsI3DsmXLAh2qq6uDz7kkBzRNlZnN45xNmfvvv/+OehosTDQLPtHSlJWV6bqelDll&#10;ypSysrKPPvoonHnrrbeWlZW98847+bSVc10iH9SMmeN5zPMBnzHf9/2En+A+t3wrf/me5zHGrDp3&#10;vhZ8CwmmJyzf95nPEn4iB5kJP+H5HvMZ8xn3OSwwHdyD7sDR4XDonAMcDGozLwCLcz/RUFuJhOck&#10;PN1JcN0D9xnzOfd13Xcc3/cTCZ8x3/N83/d9xizP033fh899n/u+7zg+r/t/NW654fh+Uu0E8x3f&#10;130fvs8SPkv4luP7lu97ubei+zr3efAPnIUPuc9zF10P9+t8KXue5/u+eo0nEgk1J9xgE4lEIpFI&#10;OI7jOI6u65zzuslkBsYY17mu65ZjOZ4TSAgEqoaC5grSBSIH6O3dfqBr3U6gC91OoAt92CCztuVp&#10;0KxdsmRJWVnZHXfcEeRs27ZtxIgR3/rWt/JsK5/qRM44jqMSCd8Hrzfh6nIS+ctXhgfnPJFI6LoP&#10;5nM9YfkW8xl85NyE7uvwoQxvy7J0S7cSDiyL+Rw+kGDMsXRdR703I13XvXDfGiKR8P1EwnechG75&#10;nCsr32O6wx1f133OE77PfJ979VZovdV70PTNFd33D3nS6t9/qkXm+9z3WcLXHd+xfJ/na+J6vs/y&#10;EtAwPMEDI9OvN2v9ekOUJZpg+icSCc/zHMexLEuZu3WTsQyMM8YPrl4OmiOztqWgt3f7ga51O4Eu&#10;dDuBLvRhg+LWtjypcWsVEyZMWLFixUUXXXTBBRf8+9//fvDBB3fs2PHEE08oLz45t0Wxs1ocKdHE&#10;rY6No9aLqik4KRGJIJEAY5CQBgy1Cjo3yRJSeQziNmdgpmlqGhiHG5Ow45AWJJjDTG5yyePxuOu6&#10;AFQM3mx880oVXkgIYVdy6arNoZJzOxqNcl1XWruuNGyDJ/L0yCsBDdCDDbRFgA8ALmCjzg+SBAQQ&#10;r3f4pccRleAS4EC03u1ydmgAcyH0AntYUlGdgkNRJLh/iFr5xK3VNC289rhB8g+9S+QAvb3bD3St&#10;2wl0odsJdKEPG2TWtjzpzNpdu3bde++9CxYsUIc9e/a8++67zzvvvDzbokerPTBnzvYrrzy+UNIk&#10;ZBxxy7Y4uGM6kEzTJGNxKV1d12NmLIIIB5eQHDyGGJPMtm3XddX8rZllPF5NM6SMmSZnDJWVEAJS&#10;gnPEYpJxGdGYFWOmnndfoAGOsk+LAB8C0AAvxWKVgAAqARdgElwgFq9zsJyNiat8B3tFMHwAyNUn&#10;WOOceeaZWW7hyxKtPn6v2k8LgDGmLuKmTZssYUGAMQYOHuVRFlUevfNqkWIIZYFyUd7SWhCHA7rW&#10;7QS60O0E+vY+bJBZ29r58ssv16xZc+yxxw4ePDh/afRotROa44+lbdsuXJjgNnctF7B8v86dsgYt&#10;gYSyflXoIB36ADkAApWVlUIIznk0GtXT+0OGENA0jXMppa7rsViMKV9S8biwBIOUjHMIeF7+M91u&#10;MDdbBPjQALOxWViJOo/KUoILRCvBJZist29Zcv1wE9I/dIq40BT8WiuzNghTlBR6V52VUgohlKNs&#10;IQUD45yzKIuyrKbok2MIhSacKYZQOugLuP1A17qdQBe6nUDf3ocN8oTc2jnqqKPKy8sLYtMqtoYo&#10;lEyincAEQwRCCHhMT7E7GJgJ04On5voMZti6zRzmeE40Go3H45FIJMm/7kFsWwVDktKUEpqm2bYN&#10;xmCa0vE0i9umgJQwDLhunr3QAQ4YAHiddcUbq8IAE/AAjyGqo9JBxEPEgx2FqARsIAIYgAsICMAI&#10;Tc8ywKs702ZoMPRu+NqpeXjHcTzPS3gJx3Gi0aislJqmRSKRiBYxDMMVrkjfaRmRpjh4t6iEKUxo&#10;CK2wJgiCIIi2B31stwhk1rY7JkyYMGHChO9973uBz/EW99rf3OkWD/CTWU6jZTIF+EkT7eCjjz7K&#10;Tf90Mnft2rVjxw4ppeM4CS/x62E3CuZGEJGQqWOo7Nu578w1YUpIgxkPX/pwzIt5ntejR4+rrroq&#10;EonYtr1o0aI6+a4LKdf26gWAMzDEnrzrLuG6kUjEdd07x/eVpgvGXN2DENKwEYnAtt954QXVaFKA&#10;nw0bNqSmAYTTN1ZVCcBwpAR+0dj4hKM4FG/ePHjZMgdIAD8v3rx3fLXtIOLB8DD9jGpUAhpsgYX/&#10;r5q7dYbssmXLGGACRhbyswnwk6TnqlWrUuWk60u6dg+Rnz707lVXXSXVnuOQHMZYaWmpsnJ93582&#10;bZoZMwHE7bhWpEUiEc3QbNd+5plnAmk7d+0M7OQgeM8zzzyj5oQZYxTgp0E5TZKfZXkK8JM53ST5&#10;qSo1mJ+hGKUzpCnAT6o+hZJJAX4a1D8bOenK3HjjjRPqabAw0RzQIuT2BS2EaCc0x9ImtZb4YBOQ&#10;ccRduBxcQGRYNSohBUQc8bSbb11XOWgKrweWDJoO6QKArgMD4BgAIMBt5nAZN2GpnbfIsLY5PRIQ&#10;hsHUVt78kId6mQLgGOAiuZjhAIATRx4enRpqvdDXuoAuqZQNnLpcWUalyUzGmLJjg9XOypYONvcS&#10;YWi9YvuBrnU7gS50O4G+vQ8bZNa2L+jRaicctj+WgXGbzWbI8OZbDh6V0aTNt/F43DRNKbkNW+qW&#10;BcuNxDiPu8LiOvfMOlNHSgiBuC2ZFDHEOavzLIUsdnUexHVh2+AcKd7acsYFbIArL1MAB2IaOAAJ&#10;6JBms2yybe5rXUB/TrIeI27U+Z2qzwcQzA+TWdsg9AXcfqBr3U6gC91OoG/vwwaZte0LerTaCa38&#10;j2VgDAPQoUdlVAoZj8eFELquuzEX4A6cTZVMSjgObGm7cRcuwn6V64zbOKSQOuImLLUXN9vJ26Ii&#10;OE7dnt4m2cMZRAIOoNf1EXHAlQCDKaEbgIRrwtbhIddoSw3Ryq91KhRDKDfa3IUmcoaudTuBLnQ7&#10;gb69Dxtk1rYv6NFqJ7SVP5ZqcbILV23HtTUbAAMTQjKmSxlLJBhjsGFLSFOahmGo/b3h5dCuW2/c&#10;MmGyeBAWKJOxahgA4Dh1c7aJwvjddUPxbxUyApFAXM3XSggJMw7OCjlj21audZjUGEIAlKPsYGl6&#10;lnGP2w+t50IX0IUhQRBE66SAX8v07X3Y6NjSChAE0X7h4Gq3rQFD2a66qUd51JHcMOL1AWWZKswY&#10;45xbllVZWRk2eHQdug4pmWHortR1Lk0WrzNcdR2pUXOFgOvWmbKcIx6H6+a2QTcJHahMcoMsoQM6&#10;IIEIAxg4AzPA3OaM+dNGaDCGkGmamtBkpXRdF0DjoaGIloA+0QiCOIKhH+/aKOQJmSCIlsSGrUHT&#10;oSeQ4OAA4ohrTIMjuc41TQvcDinHyJ7nmamWKsAYPA+eBwkWcU2bezBNSIlIBIaB8KpX24Zl1cW/&#10;VeuWbbtQ3TEBAaSKEwBTE7kMmgfDgxRApKGi7YN0MYSklExnjuMkEgnP8xhjKjSUcqcspMituWBO&#10;mCAIgiCIIxKarW13hCNonXDCCS2oCUEoj7sstNU0hhgHl5BxFndNl4NrmsY4gzhkY206GIPjQErY&#10;NovYuq7rMUeyyjhsG4ZRNyUr5SFTuJyDMRhGQXxHMcADNCCqXDpzAHWRbL36+LcxIM6geeASMQPc&#10;bX8zt+ljCGmaFszQM8ZM0zRNU0qp3ClbhsUY4zqPRWOZlyhrOMSOFUIEOVJKMGTj5IwgCIIgcoDC&#10;1bYINFvb7qC4teE0xa3NUmaS/CYFDMyg/+61u02YHjwB0be6bxBXRuXr0AWElFK4gie4aZoNyk+N&#10;W6uM2z/+sWrnzl2awTRhRqQXkZ5rSViWBPt/fadHIlD/+vatjggHQhgR0bdvdSRSN3cbyEyKKxtO&#10;NxhXlgFTdu0y1IGHZcuW2YAH8HqZDDCBae+8wxgMDxEPQtTN3LaKuLXNH2ixa7eu3Oc2tzVo5dXl&#10;AFTi0v+6lCVYatzabt26qbi4iUTi1ltvhYRt25FIZOzYsWqtcoNxa2VEmsL8xbJfqH28v1/7+18s&#10;+4UpTGiAPEQ3ilubpW5J+QRBEO0EilvbJiCXUe0L2rbeTmg93mWypM43suZyk5vcZGC2bVuWxTiD&#10;AxZn0pWJnBw7SYl4vG7RscNsDoFYDPG4FFLygztveaUtXRHXPctCQV6Kyqx1UDdFmM6rrwwWLUuY&#10;NnTR5Jnb17dsObtfv5z1bA3kFkNIyjrv2epu5zEeZQe9TGnQHOmo/bqc86KiIt/3g5XPNrfbXAyh&#10;1vNQ098RgiCObAr7lqN35mGDZmsJgmh5lCdkBiYhNalFtLpttAkvYTJTmAI6IpFILpIZTBOJBKQE&#10;F5YNUzAdnscSHufgRoQzyTkQizFI6YpCRbFVm2w1QKa3aQEwQAc8wGSIO4h4sNGEPbcCGH/88SJf&#10;ZVuY3GL5qCXKnud5nheLxWSl1DQtEokYtqECCAX7ddVh0m5egiAIgiCOJMisJQiiFcHiDBo450ig&#10;klcC0KFbsGRMMp3lZtkCYAwJpgmmg3NNg2FAyPogt5oG2wZjUjdNaRTK5y4DPECEvCJnLqwDHuAx&#10;CLPOuJVa48atDYx5pqORr7JtGxUQSC1RdhxHTfXLiFQGrbJsgQZ28xIEQRAEccRAZi1BEK0Ixlgi&#10;kXBMx4Hjwo0gIiBUvoiJ3C1bIZgUBpxoFIlEnYuoSAQyZsLzVPTaiKWDMbhuwfoC+HVOo5pQRRm3&#10;0oTmNGLcquXNjgFev+a5naNCQCm/YlJK13UNw4hEIsqZNgBN04qKioqKikSRIN/IBEEQBHEkQWYt&#10;QRCtBRW2VKU5uAdPh65Bc+FycIc5uVu2tg3LMrmotAWTwowKzxQ6E7YmRFzCNOG6PoswM1bAYD85&#10;wwAH8BhgQnNgDIAwko1bN7S8OV1UoXaL53nc577v+77v1C8rV5O6nuf5vs99ntvKZ4LIkq1bt44f&#10;P/7AgQNJ+Z999lmQfvjhhydPnnx49WoygcJ/+MMfkrTNcKr51Cg4OSifszIPP/zwT37yk9zqNonD&#10;cEWyYcOGDT/4wQ/+8Ic/tOkmiLaET7QnysrKWloF4nCQSCRaWoWCkfATlm/pvu77vuM7SIBbXNf1&#10;JojwPJ9z9S/BeILx4FDleOAeuM+5D/iM+Y7TTH3JgYTvW77PfJ8lfE/3fcv3fd/zffi+p0qgrhgL&#10;cgjfV2atsl3VfwOXY4wxZrGEn2hpHZtG63moW/PfkUOe7ZR/zGeHR43du3efffbZAKqrq4PMDz74&#10;YNiwYYsXLw5yxo4d271798OjUg4kKTxu3LhA2wynmluNgtMk5fNUZuzYsT179sytbpNo1iuSPUuX&#10;LgUwbty4NtdEYd9yrfmdeYRBcWsJgmjVKG9SKq1D54xHYhHEAQNOlv6dOEf9jkopYBhIhCfqJLQI&#10;GEPCA2wbrotNmwrag7xg9aFuBYPh1DlMjsfgsUOWN6tiBigY60GSfESp9e2RSETXdUtaWkTjnMdi&#10;jcS/JdocGXxcJ0Uzbia2bt363e9+d/ny5Un5K1euDIdGa/0kKXz77bdfe+21jZ5qbjUKTpOUbysX&#10;sVmvSPZ07979CGiCaEPQImSCINoSDCzBEojBla5yBdQkOAdjhyw0lhKMQdeTt9oWUum8YSGHyYYJ&#10;wVDpJi871kGbbEPIBnxEKcvWdV1mMs/zGGMq/q1t28H+W4LIhwcffHDYsGEffvjhiBEjmlSxtra2&#10;trY2y5IN5qcueC7UWcXpp59+4YUXNulUbW1tZsnZ97rBuqmZ2XQkiQzKN0m3DE1nIyez5vv27cte&#10;E+TUqXyuRTqGDx9eXFx87LHHNqlWk4YityaIIxUya9sdFRUVFRUVZ511VkVFhcpJF2P6iElXV1en&#10;K/POO+/kL3/Xrl3h/PBPueF0OjmNlgnLT0oHdcNpAB999FFu+qeTmSQ/m341SX80ZdzqLFunzrKt&#10;qqoKylRVVW3YsCE1DSBIOw6mT68OrJif/GSX49Q5RS4vr7bjDJ4HoLpvX0gJYPPmzYH8pPTmzZsD&#10;+enSjY5POpmp8hkAF0wiEYFgiAQbgYvq/pkRCAlbNLndpuqcQzqd/KqqKpXYsGFDkB9Oh8uE64bL&#10;rF27dteuXUGZXbt2Mca4z21uf2PXN9QcXXl1+Td2fcNgBkuwPn36/POf/wziA0kpNU0zDMN13bDM&#10;sA5J8lP1SSqfrm7O8jOk8ynfJN2S8olU7rnnnjFjxrz77runnnpqOP8HP/jBpEmTAFx66aVJ3gE8&#10;zzvllFOKi4s7deoUjUbDb60w48ePj8Vijz/+eOfOnbt27frcc8+p/Pfee+9b3/pWx44dS0pKjjvu&#10;ONM0A6tg/Pjx48ePf/HFFwcMGFBSUtK5c+fJkyeHr3iGuqkKx2IxlchwKuCNN96IRqOdOnUKJAfW&#10;iNLq1VdfVQZJp06dNE0Lev3qq6/26tXrpptuSqdG6jg02s3MhJXPrFuDFzHz+Dd4ycJkqA7g2Wef&#10;PeWUUzp27FhaWtqxY0dN09asWQPgxz/+ca9evTYdurDoZz/7Wa9evbZu3dqkTgF46aWXhg4dqk5d&#10;eumls2fP7tWr16uvvtrgcE2ePPkHaUgt3KFDh4EDB44ePRrAL3/5y169eq1cuTJc4OGHH+7Vq9f6&#10;9esbHYqqqirDMDp37lxaWtqpU6dvfvOb7733XlITzUq612m6MhdffHFFPc2tG3GQll4FTRxWysrK&#10;ttTT0roQzUjr2YbXfCT8BBIAR9P22fq+7/uW5atKjuNzHpKZ8BnzLau+0MGD1gJ836lPJ3xf932W&#10;8C3PDzaKOr7P/La2bbT54eHL3BAqOBDnnDFmWVYrfIJaj0qteZ9Y4Cosh7MF4YMPPlCJiRMnIrS3&#10;dsmSJWpR6NSpU13XVZljx44tKSnp0qXLlClT5syZc+eddwIYOHBgg5LHjh07ZMiQkpKSyy67rLy8&#10;fNWqVb7v//3vf+/evTtjbPr06fPmzZs6dSqAiy++OKjSr1+/kpKSX/3qVy+//PJ9990H4Oyzz1Zn&#10;M9dNVTjYrpnhlGLRokXFxcUDBw6cPn363Llz1VBUVFQEWg0cOLBbt25TpkyZNWvWzTffDGDQoEHq&#10;7MsvvwzgmmuuSadG6jhk7majhJXPrFuqMo2Of6qq4b21mas/+uijAM4///w5c+bMnTv39ttvLykp&#10;6devX01Nzeuvvw7gF7/4RSCqpqbm+OOPD1502Xdq3rx5AEaMGDFr1qxZs2aNHDmyS5cuAF5++eUG&#10;hyvDot8Gy69atepf//qX7/sffvghgJtvvjl89uSTTx41alSjQ+H7/tlnn92zZ89HHnlk/vz5jz32&#10;WO/evXv06PHFF1+Emygg+b/ltoRoze/MIwwya9sX9Gi1E1rPF3CzkrNlq8xXz/MB3/MaOFX3bXCI&#10;mdsqcPxkpzcJ5jPft5w6b1KcHEflRyKR0HUdDJxzJ2vnYY2azfnTeh7qAv4dsXwLPtroP8vP9GZI&#10;Mmt93585cyaAJJdRAJ555pkgR00Grl69OlWgKjxjxoxw5hlnnNGjR4/t27cHOb/61a8A/OUvfwmq&#10;TJ8+PTj7wAMPAJg7d26jdVMVDltKGU75vs8YO/7443fs2BHk3HvvvQACuxTArFmzgrPXX389gL//&#10;/e8NjmRSW6njkLmbjZJkAWbWLUmZbMY/SdWwWZu5ev/+/YcNGxZW9ZZbbgGwYsUK3/cHDRp08skn&#10;B6cWL14M4Kmnnmpqp/r37z9o0KDdu3erU3v27Bk2bFgGszYfysvLe/bsWVNTow5Xr14N4KGHHvIb&#10;G4rdu3cDuP3224Ozs2bNKi8vV0PRHJDLqDYKLUImCKKtolYjM4e50rWbshuWMZgmNA26jiSHQYzB&#10;88A5IhFIsLqttpqG1rH3Uk/ZQMskPAA6IjGoNWf88Kt1BMEYcxwn4SVisVg8Hlc7b4UQScU0aOF/&#10;QoggHZGRCHKKrtz+MGH68Av4j4PnfLap/wJXdvlQXFw8fvz44PCss84CsGXLlnSFY7FYcFhVVbV8&#10;+fKLL774uOOOCzKVYRysd+3SpYsysBU/+tGPAMydOzeburmxcuVKKWUsFuvVq1eQOXXq1OLi4gUL&#10;FgQdueKKK4Kz5eXlAD799NMsm0gaB6TvZg76Z69bNmOYqmr21ROJxJtvvhmuooZ0586dAGKx2Lvv&#10;vvuPf/xDnXr66ae7dOly9dVXN6lTK1eu/OSTT6677rquXbuqU507d77xxhsbFJI/sVjsX//618KF&#10;C9XhzJkzS0pKrr766kaHolOnTqWlpU8//fTs2bP37t0LYPz48W+88UbSUn+CIE/IBEG0YRiYxzzN&#10;0SzDAhCEvW0U5R25weLK6AWU3ctMz0M8Dk2D54GxAimeOyagATYOflMzlWawAN0FGJm2+aKC3Oq6&#10;LqWMx+OapjHGTNPUdT0oIyNSrVsGUIQi5YBXCGEYBjyAtYzmRNuia9euHTocnGAIpxss3LHjwc82&#10;tU1x9uzZL730UlLJILDqmWeeGZZ51FFHdevWbefOndnUzQ3lfW3UqFFJmh999NHvv/9+cJh9r1NJ&#10;Ggek72YTdW+abtmMYaqq2Vfv0KGDlHLu3Lnr16/fsmXLypUrq6urgzLXXnutaZozZ8485ZRT9u3b&#10;N3v27AkTJnTq1KlJnVIXa9CgQeHC/fv3T9dlpXA6l04TJkzIUBHAVVddddNNN82ePfuCCy6ora19&#10;9tlnL7zwwmOPPfaVV15BxqHo2LHjk08+aRjGVVddVVxcfNZZZ33nO9+ZMGFC2AwmCJBZSxBEW+eg&#10;ZatZyNqyZXWeodJimojFoGkAmBkycxs2hQ8jDPAADYiGrFcBWIADbNIRkXBE8iw0kRvKmo3FYkKI&#10;eDxu27YKCwQOz/M0TQssW4RCCtmsdXnSJo5gLr/88jPPPDMpk9X/AKf2SeZWNx+Ki4tTMwvuaDcg&#10;czeblTzHMEP1n//85/fcc0+3bt3OPffck08++aabbtq4caPagA2gT58+Y8aMmT179m9/+9s8A7Zn&#10;AAAgAElEQVTZs2fv37//8ET0+eEPf/jFF180eKpRs/aoo44aP3787Nmzn3zyyddff3379u3hOfbM&#10;IzlhwoQxY8bMnTv3r3/968KFC5cuXWpZlud5NGFLhCGzliCINk+dZes1zbJtXCyD50HTIAQ876CZ&#10;2xos2yBK7d4z9nZGZxvw6q3cAQwGg+7C5DRnWBganLyNm/HAssWhYXJtkFlLNDsDBw4EcMwxxySt&#10;Gt27d2/nzp1V+u233w6f+uqrr3bv3n3MMcdkUzc3evfuDUD5Bwo4cODArl27mi9GdLpuNlNzijzH&#10;MHP1DRs23HPPPeXl5Z7nBXOwSXttDMO48sorPc+bOXPm4MGD1Qr2HLqwdu3aSy+9NMj85JNPMlTZ&#10;tm1bU1sJM2HChJkzZz733HNCiN69e5933nnIbiT37dvXrVu3m2666aabbjpw4MATTzwxadKk//3f&#10;/33++efz0Yc4wqC9tQRBHAkoy5Z5zHKtJu2zbURs6lZbAJFIi2+11es32W6fvV0DEJq51VG/25Yh&#10;ZU8okRdq8jaRSMCEiAtl36r4yalhconDDwNL2vYc/tfS2gEFnbH8+te/zhibO3fu559/HmS+9NJL&#10;Xbp0+elPf6oOt2/f/tprrwVnZ8yYAeCyyy7Lpm6jCjd46pxzzundu3c8Hg/HF50xY0ZNTY3a0pkb&#10;mcctXTdzbi4bZbIfwwbJXH3dunUALrroovC6YuW1OBjYyy+/vEePHk888URlZWW6HbyZGTVq1ODB&#10;g5966qlAh6+++uoPf/hDhipHpSebFseMGdO/f/+FCxfOnTt3woQJajl0oyP54osvlpaWKn9dADp2&#10;7PijH/2opKSk+eb/ibZKS/usIg4r5I2tndB6nKYeZhJ+giUYGKxCuy8+JNxP64j9k/B95vtn7NnD&#10;0hRw/HonyYnDplS7IBvbteC+kVvPQ01/R7Ih1RPynDlzAFx++eUzZ85UOWPHjg07EA7KNOiENrWw&#10;7/vz588HcPLJJ8+fP//vf//7jBkzevTo0bt3b+VRVrnA7d279zPPPLNq1aqHHnqotLR09OjR2dRN&#10;VTjsXDfDKd/3XdcFMHr06Jdffnn16tXTpk0rLS0dMmTInj17GuyIMldUrxctWtS9e/frr78+3bil&#10;Vs/czUZJchqcQbdUZRod/1RVw56QM1Tftm1baWlpv3793nzzzerq6jfffHPMmDFqrfWCBQsCCco3&#10;cnFxcVLUxuw7pVwoDxky5LHHHps+ffqIESPULHdzeEJW3HXXXeolqYJUNToUvu/X1NQMHDiwe/fu&#10;06dPX7FixeLFi6+88koAc+bMaSYlyRNyG4XM2vYFPVrthNbzBXz4aT7L9pBwP57nc964ZZt1hJgc&#10;VfJ9ZIzok/B9y/eZnxzHiMiTIAKqF9qirbwo+80TH7X1PNT0dyQbUs3anTt3Bo6UVH7+Zq3v+/Pn&#10;zw/v5DzjjDPWrl0brnLfffeVlJQo4+f73//+v//972zqpioctpQynFLMmjWrX79+qkBxcfE111wT&#10;xPvJbGUlxa1NbatBWzFzNzPTJLM29SI2Ov5JqobN2szV582b17NnT5VfUlJyyy23rFixAsBdd90V&#10;VF+1ahWAb3/72/l0asmSJaNHjy4pKenevfstt9wyffr0ZjVrP/roI2XBJuVnvhs//vjj8Gx/z549&#10;VWSgZoLM2jYKmbXtC3q02gmt5wu4RWhuy5YxP5FICnHbEI5TX7QZyeZaW77PEr7l0bRtwVCGq7Jp&#10;1X8TiYSybBlj3CGzlmiY6urq/fv3F1zstm3blixZkmTLBfZMdXW1ECKITZpN3WwUbrQvH3/88dKl&#10;S8O2fc5kaCvLbhaQVGUyj2GjpKteU1OzevXqVatWBbFeC05qo4888kjSVGphUe6Xf/e73zV4ttG7&#10;ccmSJR9++GEz6RZAZm0bhfbWtjsqKioqKirOOuusiooKlbNs2bLg7BGZrq6uTlfmnXfeyV/+rl27&#10;wvlr165tMJ1OTqNlwvKT0kHdcBqA+jU0B/3TyUySn02/mqQ/mj5uQbqqqiqc3rBhQ4P7bDds2BDU&#10;3bx5c/byN2/eHKSLizdPm/aOrkPTsLKqW9Uf/1i/71aGZdalDQOMVU2alL38zZs3B3LC6Qw6q1/r&#10;k+QklTl32TKPARwRhmee2dxg+SaNSQ7pdPKrqqpUYsOGDUF+OB0uE64bLrN27dpdu3YFZcLpcJkG&#10;09mUTyqj0spH1O9//3u1Jnn37t0qTibnXNiib9++ailmzvKTymdI51O+Sbol5RM50KlTp3QRX/Kh&#10;T58+mqb16NEjXaPRaDSITdrUuukUbrQvAwcOPOecc9JFnWkS2Yxb5m4WkFRlMo9ho6Sr3qFDh+HD&#10;h59yyilNjYGUPccdd9wll1wSznnqqae6d+8+fPjwZmrxiSeeKCkpSec2udG7UdO0srKyZtItA+le&#10;p+nKXHzxxRX1NLtyRD1Fvu+3tA7E4WPw4MFLlixR6RNOOKFllSGaDyllQYI0tGkkpCY1qUlLtwrl&#10;GznAtuG69eF+DjmoxzAAwDShaXCc5ou306RrbQOuhM7Qwq6c2z6a1EREBD6iiorq/phKKTVNk450&#10;pKN+UjEdU+d6/i22nod68ODBSX5uidbJhRdeuHTp0vAvF0ck6bq5efPmv/71rxkqnnjiieeee25z&#10;qtYG+MEPfjBjxowrr7zyvPPO2717dzweX7FixaOPPprklLggxGKxnTt3zp8//7bbbvv1r39dcPkF&#10;JP+33NatW4N0RUUFvTMPDxTgp91B1izRTmgw6o8QoiC+as1Dwv2kxP4RAq6LRAKMwTRh260kjKwJ&#10;xBgMwAU8AcZbWqE2C2OM+9yGHcTyqXO0y8ASjIHp0DnnQgjbsG3Y4fC2BHF4OPXUU/OM1tMmSNfN&#10;7du3K9fBGSqSWfvkk08yxmbPnj1v3rwOHTqcfvrp8+fPv+iii5qjrVWrVm3YsEHX9Xvvvbc55Lcq&#10;6GO7RaDZ2vYF/creTmg9EzstjoQ0pCE0YelWLBbTNE3X9VgsFh4fCRlHPIooPxglJzvhEratotqC&#10;QSIeh+vC82AY4LzOxJUShoFYDLpewH6FdMjlWmc/bSsp9m0WqOg+DZ5SoW7VguR8jNvW81DT3xGC&#10;II5sCvuWo3fmYYP21hIEcSTDwBzmcI+7wrVtWzmr0DQt2HNrw44g4sLNRTiDaUJttZVgdbZrJAIh&#10;Di5IDiZsWxMm4DEIIIJMIXgFoAHiMCnVhkln06I+1K3nebquG4YRiUQERRMmCIIgiEJDZi1BEEc4&#10;yrJlDlMzZsrGEEJEIpGIGxEQCSRYrlOSYcvWjjOYJhgDY4fYsZyD/X/2zjw8iird/1/T6UAIkctj&#10;CHiHwZP8bkCGYXF4FAiQVDOASxwQkCtRk65CcGMTGWUuzqW6lUFG7zgPi2ggUtVBEnhmMgiCSuCh&#10;GkTxMWBwwQHMtYtNg6BM4g1KIKnfH5UURS/VS3pNzufJA6fP+j2nqrvr7XPOe0jrbtu4gQASwAIW&#10;Al82tx1ggPjSnZi4GbcWzkKNWwqFQqFQwgg1aykUSsendc7WxQCw2+2tJh0P2AELILe3/ltuAQCb&#10;DWKW3SkTCyTZJspZFosFrX+yAKeTs8jqS4MJ0ijDAxLapm2vT7IAAAQLtWzDhmbcMoSxWCwcx1Hj&#10;lkKhUCiUsEDNWgqF0ikgIAIEAKIoZtmzGDAu1qV6srVYLE67sz2VMwxkGTYbWNlmB2/lCSSJsIzg&#10;zOJ58Dx4gYBledjV3ZHxsUeyFQII6rQtrk3bioAMSACc4AEnfM7oUoJFNW5dLhchpNW4lZ2xFkWh&#10;UCgUSmJDzVoKhdJZUJ3WMhJDxNZ1t9dmz8BwWZw91B2whEAQcIuNkxmWsTF2e+vqZGJjGQfHMGAY&#10;wGolslMWnYIQvi6FCdI2bSsCWYAIcICgS1WTnLFR1zHxNG5lw0n8wsLCaEmjUCgUCiXxoGYthULp&#10;+DjhzEKWE04APOFZiRVFUVv/SQgBD17i1Q23oa0LZeBkIcq8cG2rrR2wWlvdJQMgRCS8RLi4mqrV&#10;Q9p223IAi+u8QhOAp0uRI0CrcSt5MW61Bezq30cffaSFs+SsLGTFVDiFQqFQKPEFNWspFEpHRoZs&#10;gYUDx4OXIAEgIFZiZSXWbWcjIUT16KP3kxw4xGEXGUF1C8XzkCSIIuwOAkGAKEIUnU7YnQwIgSiG&#10;qXPhhwBOgPG225al7qMihrZqwM24lbNk3slLkNRbVw3wTj4sG8IpFAqFQulIULOWQqF0OlTLluEZ&#10;/eSYLMt2u10URZvNxvN+z3O9HlGE08nCIcitM2qEs0iw5NssrQ6Q7XbCWSTCXZu8jUvEti21krbb&#10;1nYtlW6yjShuxq1slwVBcPvxxel0WiwWQRDi5AzbOMdiscSq6bNnzxYWFl69etUt/vvvv9fCq1at&#10;mj9/fnR1BY0meO3atW5qDZIiJyPshCA+ZDGrVq16+umnQysbFFG4IoFQW1s7e/bstWvXxlVVlI6M&#10;QulM9O/fP9YSKNHA5XLFWkJ8ISgCUQhxEf2HnktxERthGEZRFGIjAGw2W4gNSJL2x0ByeynZJBdr&#10;U4Br8eG7QOG91lAUgVUUtP65iEJcis12LUZgFaIo4WyS4g2Xy0VshBDCsqy6jgBtp+NKkqQoCqMw&#10;sdKWQN8j173fo/ip2NjYOGbMGACXL1/WIv/5z38OGjRo9+7dWkxBQUF6enrUVAWLm+ApU6Zoag2S&#10;Ii0j7AQlvp1iCgoKMjIyQisbFBG9IoGzf/9+AFOmTImrqgIhvJ9yCfSZmejQ2dpOx+rVq1evXr14&#10;8eLVq1erMQcPHtRSO2T48uXLvvJ88skn7a+/oaFBH3/06FGvYV/1+M2jr98trJXVhwF89dVXoen3&#10;Vadb/YH0Kyj9CH7ctPD58+f14draWs8wC3bj6Y0sWAB22E+fPg2AgEhWyQlnVlaWLMqCS5g4caJn&#10;/adPn/YVVusBAIY5/f/+HxgGDENYZuqq36hhMMyYP/blRCZL5GXW1vD0063xhPit87r6AX1YPw41&#10;NTWe9QQybm751foFwC7g4IcHoQAKiAuSBSIPuwIoOPjhQYcAASDBv1986T9//rwaqK2t1eL1YX0e&#10;fVl9nqNHjzY0NGh59GF9Hq/hQPK75QkkfzvrJ4QQnkiSZDKZZFnmOA6AxWJRfXcDqG+oN67fIBxs&#10;X7Q8bvHxidft8eost7FTrnBx9uzZ3/72twcOHHCLr66u1n+yxT9ughcvXlxeXu43KdIywk5Q4hPl&#10;Ikb0igROenp6HFYVGr4+Tn3lUR+zVSIujqIRa7uaElX69++/qo1//OMfsZZDiRR0ttYrLpcLgE2x&#10;EYXYFJvL5WIYhhCiHnEjKVKYWlEIUSRdZQyjMIyiuFwKwyghTwj7bM4V3gpZRWH1r6G4FIUoik1R&#10;GCV2U4SdDNV2NUZdaBB94nzmQXUurc5pqw85+lnuSPPXv/61R48ePXv2HDp0KK6frS0rKwPga7a2&#10;ubm5ubk5kCZ8Zbty5YpBqRBSPQUHkqSnubnZuN1Aeu2rLa8FjZsLCq/aDDpu0LRWj8FsrbFy/Y3U&#10;HgwGPPA7MKjmTCbTrFmzglXiORoGVUWC9n/K/eMf/9Cet+P8M7MjQc3azgV9a3USqFnrFdWsVRRF&#10;ckmwAQBjYxRFYV0sSDifegVB0SwOl0sBFEIUm63N5BWEcDWkROBau9qM2FZwLZJ+YUQTbZmxapWp&#10;EELUK04XIRugWba4fuV2FEhPT582bdqZM2dmzZqlN2tnzZqlTjelp6cTQtRI1azdu3evagObTKa8&#10;vLyvvvrKa80zZswoLi5+7bXXzGZzamrq5s2b1fjPP/98/PjxJpMJQGZm5tKlSzWTYMaMGTNmzNi2&#10;bVu/fv0AdOnSZd68efX19VqdBmU9BRcXF6sBgySNAwcO5OXl6WvWhkJVtXv37sGDB6u9ZhhG6/Xu&#10;3bszMjLmzJnjS4bnOPjtpjF68cbavF5E4/F3k+pp1hoUVxTlzTffHDp0qJqqivn0008VRVmwYEFG&#10;RoYsy/qqlixZkpGRcebMmaA6pSjK22+/PXDgQDVpypQp5eXlGRkZvn6zmDdv3iwfeM2fk5NTVlYW&#10;oBKD28atqkhDFyEnKPQppXNB31qdBGrWeqV1ttZmA8CyrLrhllVYSZGIQNwey9rXkMIwrRO26gTt&#10;tRjPydz2tuUKV1XX6lQUorRNXkNRFEVSFLiZu5QIoxquettMvYEJITabjZq1xqiWrfpbQNRsWkVR&#10;/vnPf6oBN7N27969M2fOBLBo0SJRFNXIgoIC1eBZuHDh5s2blyxZAiA7O9trzQUFBQMHDjSbzdOm&#10;TcvNza2pqVEU5dChQ6qJVVJSsnXr1kWLFgGYPHmyVqRv375ms3nFihU7d+5ctmwZgDFjxqipxmU9&#10;BWvbNQ2SVHbt2mUymbKzs0tKSiorK9WhGDdunKYqOzs7LS1t4cKF5eXl8+bNA5CTk6Om7ty5E0Bx&#10;cbEvGZ7jYNxNv+jFG2vzFON3/D2l6s1a4+KvvvoqgLvvvnvz5s2VlZWLFy82m819+/Ztbm5Wl7gv&#10;X75cq6q5ublPnz7aCo7AO7V161YAQ4cOLS8vLy8vv+2221JTUwHs3LnT63AZLAb2mr+mpubChQuB&#10;KDG+bdyqijTUrE1QqFnbuaBvrU4CNWu9olkF2mOuS3Gpa5KhADawLGtYQRBIUqv1qhnLatjlUhRB&#10;aAuFgQhda0FRWoVDURSFURTJcyKXEkkYhdHPNKpPjdo9TAiRXFJMhIXxe0T9jSlBMfYw52bWKj4W&#10;IQN48803tZg5c+YAUGfk3FAzl5aW6iNHjhzZs2fPuro6LWbFihUA3n33Xa1ISUmJlvryyy8DqKys&#10;9FvWU7DeUjJIUhSFENKnT5/vvvtOi3n++ecBaHYpgPLyci310UcfBXDo0CGvI+nWluc4GHfTL24W&#10;oLE2NzGBjL+bVL1Za1y8X79+gwYN0ktdsGABgI8//lhRlJycnMGDB2tJu3fvBrBhw4ZgO9WvX7+c&#10;nJzGxkY16aeffho0aBB8m7XtwViJ8W0TZahZm6BQl1EUCqUTYbO1bqlVXxIQ9TxbFixrZUVZDOHE&#10;Wq8wDAiBxQJBuBbDsrBYAJYFy7Ye/BOvsNoptQzUM1IYgAAS4JTpGT9RQb7OR5SKughZlmWZkTkL&#10;F67bNVbwPB+hhxtt5bb+Z6zwEvQxYN4wmUyFhYXay9GjRwM4c+aMr8xWq1V7ef78+Y8++mjy5Mm9&#10;e/fWIlXDeMuWLerL1NRU1cBWefzxxwFUVlYGUjY0qqurZVm2Wq29evXSIhctWmQymd5++22tIw88&#10;8ICWmpubC+DcuXMBNuE2DvDdzRD0B64tkDH0lBp4cZfL9eGHH+qLqENaX18PwGq1fv7550eOHFGT&#10;Nm7cmJqa+tBDDwXVqerq6lOnTj3yyCPdunVTk7p27frkk096rSQsGCjxe9tQKH5JjrUACoVCiRLq&#10;uaBe4kEECCAgAhE5MT8/PxCHPX4RBHAc9DVZrXA6wXEQeCucTtjtCMeTcYTgAQtgkSADrrZIAggE&#10;nAwQxK/0DgEhhFEYO+z2tp8RLOovDASMwgAQZIHjOFEUBUEIyx3bYVD9HkuSpP0bt0PUrVu3pKRr&#10;Ewz6sNfMycnXHtuqq6sBVFRU7Nixwy2ndrDqqFGj9HV27949LS2tvr4+kLKhobqbHj58uJvyG2+8&#10;8csvv9ReBt5rT9zGAb67GaT24LQFMoaeUgMvnpSUJMtyZWXliRMnzpw5U11dffnyZS3PzJkzeZ4v&#10;KysbNmxYU1NTRUVFUVFRSkpKUJ1SL1ZOTo4+s7pF2RcVFRWepzGrFBUVGRQMRInxbUOh+IWatRQK&#10;hdKKlVidvJPjOEmStI15IUPItalafYzFAjshvBoC4tayJYAEZAGSRzy1bKOAgOvunlEjR0lul4JA&#10;kiS73W7hLDbWFpbJww6AZtOqdqw6WxvPlm07mT59+qhRo9witY8vdZ9kaGXbg+r1x42Wlpb21+wV&#10;425GlHaOoUHxF154YenSpWlpaRMnThw8ePDcuXO//vprdQM2gJtvvnn8+PEVFRWvvPJKRUXFlStX&#10;1H2/keaxxx778ccfvSYFYtYaE+XbhtLxoGYthUKhtEJABEbIYrMsFou6ibG9FRIvMZIEiwX5+YRp&#10;CyFen7YJoPiIp5ZtlKmoqPAaz/O81Wp1OBxZWVmswPJMp74gsix7XbmtzdyGxWaLE7KzswH06NHD&#10;bdXozz//3LVrVzV8+PBhfdKlS5caGxt79OgRSNnQyMzMBHD8+HF95NWrVxsaGiL3s4KvbkaoOZV2&#10;jqFx8dra2qVLl+bm5kqSpM3Bum064DhuxowZkiSVlZUNGDBAXcEeQheOHj06depULfLUqVMGRb75&#10;5ptgWwmEmNw2lI4H3VtLoVAo1yAgAi/IjMxFbO8rIeB5cJwuJMsRaityEEAgcILus4096up6nudF&#10;TuTsnAw51opihurP3PM5WN2THA82bRinnm699VZCSGVl5cWLF7XIHTt2pKamPvvss+rLurq6999/&#10;X0stLS0FMG3atEDK+hXsNWns2LGZmZkOh6OpqUnfbnNzs7qRMjSMx81XN0NuLhAxgY+hV4yLHzt2&#10;DMCkSZP064pVr8XawE6fPr1nz57r1q3bt2+frx28xgwfPnzAgAEbNmzQNFy6dGnt2rUGRbr7JgQB&#10;GhG6bSidDWrWUigUynWwYG28TXSGzX2UlyY0p1FqSF2NnGgQQACcqmcpSqxhWVaSJAJiybIkuiup&#10;cBFX8zyqfVJaWrpx48Zw1bly5cq6urr8/Pzt27cfPnz4jTfeKC4uzszMVI+KUbn//vs3bdp05MiR&#10;VatWPfvss3l5eerUnN+yBoINkpKSkl566aXjx49PmDDhnXfe+eyzz1555ZWnnnpq4MCBc+fO9duj&#10;qqqqG2+88bHHHgukLT2+uhle3MQEMv4GGBQfPnx4ly5d1qxZc/DgwaampoMHD06YMOHEiRPQWfhJ&#10;SUnFxcWbN28GUFxcHFqP1qxZI8vy6NGjX3/99XXr1uXm5vryWBZR2nnbUCitRMI9ICVuoU7GOwn0&#10;gJ924lJcjIuJnA9Vpe1sW5utLRTq2UIxv9YuRWEUJWwnI1F8EPiFVpfasiwboXuDfo8EgucBP/X1&#10;9ZpHHDW+oKBAfy6OoiiqieL1bBXPzCrbtm3Tz0KPHDny6NGj+iLLli0zm80ATCbTww8//MMPPwRS&#10;1lOw/swYgySV8vLyvn37qhlMJlNxcbF2cItnR9RTc9Reu51b69mWZ3G/3TTG7SwcA22eYgIZfzep&#10;+gN+jItv3bo1IyNDjTebzQsWLPj4448B/PGPf9SK19TUALjzzjvb06m9e/fm5eWZzeb09PQFCxaU&#10;lJT4ugnbiV8lBrdNlKEH/CQoNyiK151TlI7JgAED3LYuUDoksizHw3K7hEaGnCVmETuJ3H48WW49&#10;AYghMiwWsGwI7qPi4VrLANc2eUuJEEFdaFmWHQ6HKIosy4bdlRT9HmkPTU1NSUlJvrzjhsy33357&#10;7NixYcOG9ezZU4u899579+/f39DQoE733X777do5Ln7LBiLYb1++/vrrs2fPjhgxwpeH3sAxaCvA&#10;boYRTzHGY+gXX8VbWlq++OKLlpaWIUOGBOsvOkAuXrzo1uiaNWvmzZtXU1MzbNiwSLTolzDeNiET&#10;3k85+pkZNahZ27mgb61OQjyYOh0AESJn54hIwuI+ynsTIux2SBIINBuXCaqGOLnWMrVsI0wIF1r1&#10;nwQCSQjnTzP0eyRR0Oy9WAuJLJ2kmxEiJSXlnnvueeutt7SY3/zmN7W1tf/6178iZEgnBNSsTVCo&#10;J2QKhULxDgv2pPWkzWnjOE4QImKvsSxOnoTFAperzX2UJHlxoBz3EEAAOICjlm3coK6idzgcFosl&#10;EtO2FEo8c/r06aqqKoMMv/zlLydOnBg1PfGJ1WotLS0tLCy86667GhsbHQ5HTU3Nq6++2pltWkri&#10;Qs1aCoVC8YmVWJ2CU7SIxE4iZBVYrXA6YbeD56/ZuJFoKNIQatnGH6qTZKvVarFYRFHsYCfcUIy5&#10;/fbb23laT0Lgq5t1dXWq62CDgtSsXb9+PSGkoqJi69atSUlJI0aM2LZt26RJk2Kti0IJBboIuXNB&#10;F0J0EuJkYWrHQIZskS2wQBCECDlWVTfZ8jxYRgbHgRAEPDkcb9dapquRI0M7L3Qgu23Vk139VkW/&#10;RygUSseGLkJOUKhZ27kYMGCA3kX+HXfcEUMxlMgRb6ZOouOE0yJaouA+6tom24DdR8XhtZapZRsB&#10;wnKhZVnmOE6WZUESGMJYcN3JUs4bnIzCaDlB4IKXhQP0EY1CoXRs2v8pp7qtVikqKqKfmdGBLp3v&#10;dKxevXr16tV/+tOf/vGPf6gxBw8e1FI7ZPjy5cu+8nzyySftr7+hoUEff/ToUa9hX/X4zaOv3y2s&#10;ldWHAXz11Veh6fdVp1v9gfQrKP0Ifty08Pnz5/Xh2tpazzAAffj06dOB13/69OkuB7vYWJvMyhzH&#10;6eP19fgKB1L/wYMHCWk9v/a0yQRJgig2bN8eSJ3qAQ9aPcG2G5pm4zABBEAGpn52zYmLr/rPnz+v&#10;Bmpra7V4fVifR19Wn+fo0aN6hzH6sD6P13Ag+d3yBJI/7PUbhAPPr+62ZVmWs3Dq2bbH//047+Ql&#10;SBIkAGrg4Tcevpx7GbJ7/W6aKRQKpZPg66PVV56SkpLVbURcHKUNOlvbuaC/sncS4nAGL9GRIXMy&#10;5+ScNsYWOdc7HAcAgqB3kUz8CIvXay2rc7ZOCEyspXQIwnuhZVm22+1Op5Pnebvdri6wv+GGGxRF&#10;cTqd6mpkO2NXbV036PcIhULp2NBFyAkKna2lUCgU/xAQgQhEIDbRJopihFrh+Vb3UWDZ1tnbhIWo&#10;c7YMOGespVA8IIQIggAWnJ1jGIbjOKfTCUCzaSO0jZxCoVAolAhBzVoKhUIJCNWyhcw361gAACAA&#10;SURBVAS73S7LckSaIOoCZDidAM+DYVoncBMTQi3b+IbwxCW5CCHqnlu0eY2iNi2FQqFQEg5q1lIo&#10;FEqgMGBsxCbzsiVi86ik7fxaWdbP3iYqJADLVo6WGIoei8XivMGZlZVls9mg+ohqi7/hhhtuuOEG&#10;5w3OyN3nFAqFQqGEF2rWUigUShBYYWVYRnUfFaEm1AXIHOc2e5uoEEPL1glYAG8plMgiSRKjMIqi&#10;KIqineuj+pRSIxmFCeS8H4qelpaWLVu2zJ4922q1Pvfcc1988YVbhu+//14Lr1q1av78+dEVGDSa&#10;4LVr17qpNUiKnIywE4L4kMWsWrXq6aefDq1sUEThigRCbW3t7Nmz165dm9BNUBIIatZSKBRKEBAQ&#10;AQKxElEW7RGbR7VaAcBuR+sZtq2zt4kK8W3Z2gEGSOCV1omPtp8WAMuy2j7bjkB0J5svXrx4xx13&#10;zJgxo6ampr6+/rXXXhs8eLD2wH3s2LFf//rXmutyAFVVVZHbqN9+3ATv2bNHU2uQFGkZYSco8e0U&#10;U1VVpT9kMXJE9IoEzrfffltaWrpnz56EboKSQFCzlkKhUIKDgEhEggBRFCNkAKjGrNMJpxNgmER3&#10;HwUflq3aJcFCLduY4eYjiud51bKN3E82UcUZ1db+8Ic/HD58eNu2bYcOHXrrrbdOnTqVl5c3Z86c&#10;L7/8EkB1dbX+6LL4x03w4sWLy8vL/SZFWkbYCUp8olzEiF6RwElPT+8ATVASCGrWUigUStAQEBux&#10;yYLMcVzk3Eddt8nWq/soUez+979HovVIQPSWrQwRkAEJgBM84AQ6hCGVUMhefETxPC9Jks1mk+1y&#10;zIQlIC0tLQ6H484775w0aZIa071798WLFwN4++23Ayne0tISYENe469evWpQqj2pKiNGjLj33nuD&#10;SmppaTGuOfBeey3rGRlIR9wwEB+UNoOmA6nHWHlTU1PgShBSp9pzLXwxZMgQk8l00003BVUqqKEI&#10;rQlKR4WatRQKhRIKPHiGYWQ2gu6jrpum5XnIsrv7KLv931aujFDrkYAAAkAYWAAOEHTxEiDSTbbR&#10;hRDCKIydsVtgscACQA1whCMuIouyhUvsNQLRpKWlpby8/LnnntNHpqSkAGhoaJg9e/acOXMATJ06&#10;NSsrS59HkqRhw4aZTKaUlJT8/Pza2lqv9RcWFlqt1tdff71r167dunXbsmWLGv/FF19MmDAhOTnZ&#10;bDb37t2b53nNKigsLCwsLNy+ffstt9xiNpu7du06f/78hoYGrU6Dsp6CrVarGjBI0vjggw/y8/NT&#10;UlK0mjVrRFW1Z88e1SBJSUmxWCxar/fs2dOrV6+5c+f6kuE5Dn67aYxevLE2rxfRePy9XjI9BsUB&#10;bNq0adiwYcnJyV26dElOTrZYLJ999hmAp556qlevXidPntRX9dxzz/Xq1evs2bNBdQrAjh07fvWr&#10;X6lJU6dOraio6NWrl69lvfPnz5/tA8/MSUlJ2dnZeXl5AF588cVevXpVV1frM6xatapXr14nTpzw&#10;OxTnz5/nOK5r165dunRJSUn57W9/q25c1zdBoUChdCb69+8fawmUaOByuWItoVPgUlxEIWDBsmzk&#10;WmEYpbV6l0thGKXNo49isyks++P99yuRbD0SuBSFKAorKYpLURRFafsiEhSFxEZRAhCFNzXDMG4t&#10;2mw2Qohb04n0PRLrZ5yFCxcC2Lt37969e2fOnAlg0aJFoiiqqQUFBWazOTU1deHChZs3b16yZAmA&#10;7Oxsr1UVFBQMHDjQbDZPmzYtNze3pqZGUZRDhw6lp6cTQkpKSrZu3bpo0SIAkydP1or07dvXbDav&#10;WLFi586dy5YtAzBmzBg11bisp+ApU6akp6cbJ6ns2rXLZDJlZ2eXlJRUVlbOmjULwLhx4zRV2dnZ&#10;aWlpCxcuLC8vnzdvHoCcnBw1defOnQCKi4t9yfAcB+Nu+kUv3libpxi/4+8pNSMjQ2vauPirr74K&#10;4O677968eXNlZeXixYvNZnPfvn2bm5sPHDgAYPny5VpVzc3Nffr00d7CgXdq69atAIYOHVpeXl5e&#10;Xn7bbbelpqYC2Llzp9fhMlj06zV/TU3NhQsXFEU5fvw4gHnz5ulTBw8ePHz4cL9DoSjKmDFjMjIy&#10;Vq9evW3bttdeey0zM7Nnz54//vijvokwEt5PuUT6zExwYv2RT4ku9K3VSaBmbdRwKS64AAKbzRap&#10;JlwKIUpr9ZKkEKK4XIrLpQCKy3X6/fcVQq7ZuokAoyiMotg0y1b3RcQqSoLZ6NEiVm9q1bIVJEGL&#10;SaTvkZg+4+zatQuAZmmUlZUB2L17t5ahoKAAwJtvvqnFqJOBn376qWdtaubS0lJ95MiRI3v27FlX&#10;V6fFrFixAsC7776rFSkpKdFSX375ZQCVlZV+y3oK1ltKBkmKohBC+vTp891332kxzz//PADNLgVQ&#10;Xl6upT766KMADh065HUY3dryHAfjbvrFzQI01uYmJpDxd5OqN2uNi/fr12/QoEF6qQsWLADw8ccf&#10;K4qSk5MzePBgLWn37t0ANmzYEGyn+vXrl5OT09jYqCb99NNPgwYNMjBr20Nubm5GRkZzc7P68tNP&#10;PwWwcuVKxd9QNDY2Ali8eLGWWl5enpubqw5FJKBmbYJCFyFTKBRK6BAQgQiQIus+6topP9q6ZI6D&#10;zQZCrvbtC55PoLNtxbYttVaAMODk61LpJtt4g+d5nuftnD0iTqTswA2R/EMkKzccj6qqqvvuu48Q&#10;snnzZoNsJpOpsLBQezl69GgAZ86c8ZXZqjpJBwCcP3/+o48+mjx5cu/evbVI1TDW1rumpqaqk6Uq&#10;jz/+OIDKyspAyoZGdXW1LMtWq7VXr15a5KJFi0wmk7bH2GQyPfDAA1pqbm4ugHPnzgXYhNs4wHc3&#10;Q9AfuLZAxtBTauDFXS7Xhx9+qC+iDml9fT0Aq9X6+eefHzlyRE3auHFjamrqQw89FFSnqqurT506&#10;9cgjj3Tr1k1N6tq165NPPum1kvZjtVovXLjw3nvvqS/LysrMZvNDDz3kdyhSUlK6dOmycePGioqK&#10;n3/+GUBhYeEHH3xw++23R0gqJUFJjrUACoVCSWxYsPvIPpEXOY7jef7kyZM8z4e3Cc19lMvVtslW&#10;FKGdKcowsNvhdELn+Cdu4QCBA0QQwErgYMEJEG5oTSUAz8IuwAqQ2Imk6GFZlmEYdQ95mO9tHgjz&#10;e+V6bgCUSNbvg40bN3Icl52dvW/fPv2TuifdunVLSro2waAPe82cnHztsU3dplhRUbFjxw63nNrB&#10;qqNGjdLX2b1797S0tPr6+kDKhobqQm/48OFuym+88UbVIzSC7LUnbuMA390MUntw2gIZQ0+pgRdP&#10;SkqSZbmysvLEiRNnzpyprq6+fPmylmfmzJk8z5eVlQ0bNqypqamioqKoqEjdyx14p9SLlZOTo8/c&#10;r18/X11WBfty6VRUVGRQEMCDDz44d+7cioqKe+65p6WlZdOmTffee+9NN930zjvvwHAokpOT169f&#10;z3Hcgw8+aDKZRo8e/bvf/a6oqMj4zUXphFCzlkKhUNoLD97JOuWTMsdxhBBRFFmWDa8BwLI4eRIc&#10;B0EAZBmEwG6H2sR1Vm+8IwB2AawAAASwApwTdhd40prBobqVipU+ijcIIZIk2e32rKwsX4/OFJXf&#10;//73f/nLX/Ly8t56662ePXtGurnp06ePGjXKLZIQogbUfZKhlW0PJpPJMzLsjnY1jLsZUdo5hgbF&#10;X3jhhaVLl6alpU2cOHHw4MFz5879+uuv1Q3YAG6++ebx48dXVFS88sorFRUVV65cUff9RprHHnvs&#10;xx9/9Jrk16zt3r17YWFhRUXF+vXrDxw4UFdXp59jNx7JoqKi8ePHV1ZWVlVVvffee/v377fZbJIk&#10;0Qlbih5q1lIoFEp7ISASpCxrFpwgIIIgWCwWURQFQVCPTpEh22EXrrn+DQWrFRwH0SKyACQJFgtu&#10;uaV1hpZl4XBAFMGy7e1MhGGBfTo3yAQQOFhcuEUGS1pPsmVipo7iE0IIz/OEkHg4DzNumT17dmlp&#10;6YMPPuhwOHxN04WL7OxsAD169HBbNfrzzz937dpVDR8+fFifdOnSpcbGxh49egRSNjQyMzMBqP6B&#10;NK5evdrQ0MBEbDmJr25GqDmVdo6hcfHa2tqlS5fm5uZKkqT9kOS2EYDjuBkzZkiSVFZWNmDAAHUF&#10;ewhdOHr06NSpU7XIU6dOGRT55ptvgm1FT1FRUVlZ2ZYtW5xOZ2Zm5l133YXARrKpqSktLW3u3Llz&#10;5869evXqunXr5syZ8+c///nviXPEHSUK0L21FAqFEgZaN9la4XQ6HQ6HJEksy3Icx3GcXbZnIUuE&#10;2N4mCAQBrJOTrXzrjlu7PVnbhicIsNsRmUN0w4vbBloiQwLsBHa57SRbSlyiWraxVhG/vPjii6Wl&#10;pU888cSmTZt82bRhnLG89dZbCSGVlZUXL17UInfs2JGamvrss8+qL+vq6t5//30ttbS0FMC0adMC&#10;KetXsNeksWPHZmZmOhwO/fmipaWlzc3N6pbO0DAeN1/dDLm5QMQEPoZeMS5+7NgxAJMmTdIvjlC9&#10;FmsDO3369J49e65bt27fvn2+dvAaM3z48AEDBmzYsEHTcOnSpbVr1xoU6e6bQFocP358v3793nvv&#10;vcrKyqKiInU5tN+R3L59e5cuXVR/XQCSk5Mff/xxs9kcufl/SoJCZ2spFAolPLBg92Gfk3GKopif&#10;n8/zvGyVRYcIC1iWFXmxPZWrP9NbnZwI1m5n2JMAyC2Ef7iw0D7rNACA5IMhnN3BCADi2foggARY&#10;gPy2iVkCMICNQJLp+mNKQnLu3Dl1Mq2xsdHNxmAYhuM41T4pLS09d+6c3+WaAbJy5crJkyfn5+cv&#10;W7bsF7/4xZEjR5555pnMzEz1fBSV+++//5VXXhk0aND+/fufffbZvLw8dWrOb1kDwQZJSUlJL730&#10;EsuyEyZMWLx4cd++fffs2bNkyZKBAwdqp9EaUFVVdf/99xcWFpaUlPhtS4+vboYXNzGBjL8BBsVb&#10;Wlq6dOmyZs2avLy84cOHHz58eOnSper5rpotl5SUVFxcvHLlSpPJVFxcHFqP1qxZM2HChNGjR8+f&#10;Pz8pKWnt2rW+PJaFi+LiYvUQpocffliLNB7Je++9Nzs7e8mSJSkpKbfddlt9ff0bb7xx5coVvR8s&#10;CgWg59Z2MqiT8U4CPeAnVgiCABZEIIQQRmGIQiRFcrlcLMu28xAgllUYSApgY10sqwAKyyo21vVV&#10;3zE2IrBs60sXCAMpIQ6yFbRTaqEobaf+sFLsBMU38fOmTqTvEcZ/lnBhsDZ71qxZiqLU19drjpQu&#10;X76sKEpBQYH+XBxFUVS3yV7PVvHMrLJt2zb9Ts6RI0cePXpUX2TZsmVmsxmAyWR6+OGHf/jhh0DK&#10;egrWnxljkKSNRt++fdUMqtGlnffj2RF1Fk7ttdu5tZ5teRb3201j3M7CMdDmKSaQ8XeTqj/gx7j4&#10;1q1bMzIy1Hiz2bxgwYKPP/4YwB//+EeteE1NDYA777yzPZ3au3dvXl6e2WxOT09fsGCB+oNCJA74&#10;Ufnqq68A6E8nUjG+G//3f/9XP9ufkZGhngwUIegBPwkKNWs7F/St1UmInyfgzoYgCIQlRCHERghD&#10;9EmQQAhRXe+EULPLpUhg1ONrXS6FaQ0q31ZUKORaQy6bICGKz/Lto/WUWqbVpnUpClEUmyvGquKT&#10;+HlT0++R9nD58uUrV66Evdpvvvlm7969bracZs9cvnzZ6XRqZ5MGUjYQwX778r//+7/79+9Xzb92&#10;YtBWgN0MI55ijMfQL76KNzc3f/rppzU1NdpZr2HHs9HVq1cDqKmpiVCLqvvlv/71r15T/d6Ne/fu&#10;PX78eIS0aVCzNkGhe2spFAolbOzDPhkyA0a2ygTkOg8fDLQNt3a7XQ5yEyxxigycFtEKWSaQBV52&#10;irJol6/27QuGAcdBliHLDicBgMicoBt21E22Fql1Sy0BJEAEnHJMZVEoESMlJSUSrqRuvvlmi8Xi&#10;y/FySkpKfn6+djZpsGV9Cfbbl+zs7LFjx4bFdXYg42bczTDiKcZ4DP3iq3hSUtKQIUOGDRsW7BlI&#10;gdO7d+/77rtPH7Nhw4b09PQhQ4ZEqMV169aZzWZf68n93o0Wi6V///4R0kZJdOjeWgqFQgkDTjg5&#10;cDJkFqwAgRDiFJyiRczPz9f8fxJC8vPzRVEURTFoDx8OBwgRZIvqLJgAEiDb0Kf0KpKTIctwOmUZ&#10;PAEIYLcnxBm2BJCALJ2bKALwBFyblUuhUCihcfr06aqqKoMMv/zlLydOnBg1PfGJ1WotLS0tLCy8&#10;6667GhsbHQ5HTU3Nq6++GglD2mq11tfXb9u27ZlnnrnpppvCXj+FQs1aCoVCaRcyZNWgFSDIkPdh&#10;HwArrE7ilBnZ4XC0mrUyLJxFlmWe59kQjuGRJACyExbd8bQOO0pLr552JUMU4XBYIAlCQtiz1yCA&#10;cn0MC5wEOBkSiYEeCqXDcPvtt7fztJ6EwFc36+rqVNfBBgWpWbt+/XpCSEVFxdatW5OSkkaMGLFt&#10;27ZJkyZFoq2ampra2lqWZZ9//vlI1E+h3KAoiv9clI7CgAED3E6To3RIZFkO/Dh4Sjuxw26DzQYb&#10;D14UxX379gmCAECGnCVnEQvhef7kyZM2m81ms7X/fBSLpfWkH5VRo36+666uvFUGxzmJlRHYdtYf&#10;D8gABzDq5DMFQDy9qen3CIVC6diE91OOfmZGDbq3ttMxbty4cePGjR49ety4cWrMwYMHtdQOGb58&#10;+bKvPJ988kn7629oaNDHHz161GvYVz1+8+jrdwtrZfVhAKqnwRD0+6rTrf5A+hWUfgQ/blr4/Pnz&#10;+nBtba1nGIA+fPr06cDrP336tK+wWg8P3gXXz5d/zkKWAw6tfgLCElYmMsdxsixDgX5mwLhOt7Be&#10;syBg167L2uZZlt0nihCdxOLkR+1aElq/gh2TEMK+6j9//rwaqK2t1eKv1tbO++QTkUCUr8ujL6vP&#10;f/To0YaGBi2PPqzP4zUcSH63PIHkD3v9BuH25A9Km1s8hUKhdBJ8fZz6yjN58uRxbURcHKUNOlvb&#10;uRgwYMDevXvV8C9+8YvYiqFEjviZ2OlUyJAtogX7IAgCA0aWZYvFIkOGDEmSLIxFcV9vGyJ2O5xO&#10;dVUyZFl2OgnHwWYD77x+JjfBkQELIMmg9zLi6U1NZx4oFErHpv2fcmfPntXC48aNo5+Z0YHO1nY6&#10;ftFGrIVQKB0NAsKDJyCczFk4i8ViYVmWdbEQcJ1L5HZjtaouotraJQAgy4AgwOlMFDfIfiEAC1gI&#10;IMdUB4VCoVAowfALHbHW0omgZi2FQqGEE9kpy1kyIQQugAcPHgxkWYYzbE0QAp4Hx7W+tNths8Hp&#10;hFMm4HmE1YSOLTzAAJzffBQKhUKhUDo31KylUCiUcEIIcblcAi9IkABYYAGBzMsIq7HJsiAEooi/&#10;/707AJ6HIIDjIBPmupncxIcHnCS8g0ehUCgUCqWjQc1aCoVCCRssy0qSpO6BVNckS5AICBhAhjOs&#10;1qYgwG7HM89kqM6VGQYsC85OWg3cjgIBJECU4ZRjLYWSaMixFkChUCiUqEHNWgqFQokgBESCxBAG&#10;fJh32BIChsH99/+fdlCt1QoA9n0MCOlIS5EJwBNwhFoplCBwAhaEce0/hUKhUOIaatZSKBRKZCEg&#10;AgQwAMI8YcvzWLDgX9caIhAEiCJkXv1PDmNbsYUFWICTYyyDkkDYY7Exu6WlZcuWLbNnz7Zarc89&#10;99wXX3zhluH777/XwqtWrZo/f350BQaNJnjt2rVuag2SIicj7IQgPmQxq1atevrpp0MrGxRRuCKB&#10;UFtbO3v27LVr18ZVVZQODDVrKRQKJeIQEIYwsIIL6/JgQtC371W3GJaFhSNg2Y60FBmAFQCBXY61&#10;DkoiYAEACNG1bC9evHjHHXfMmDGjpqamvr7+tddeGzx4sPYgfuzYsV//+tc1NTVa/qqqKlEUo6Uu&#10;aNwE79mzR1NrkBRpGWEnKPHtFFNVVbVx48bQygZFRK9I4Hz77belpaV79uyJq6ooHRhq1lIoFEo0&#10;ECA4GSchJLwTtp5YrSAEdtnawXxHEUAARAJRjrUUSnwjAjIgAVBdjiFKLsf+8Ic/HD58eNu2bYcO&#10;HXrrrbdOnTqVl5c3Z86cL7/8EkB1dfXRo0ejIiQ8uAlevHhxeXm536RIywg7QYlPlIsY0SsSOOnp&#10;6XFYFaUDkxxrARQKhdIpUCdsCU84jnO5XBFsiEAQYLGQfIZnOA6RbCvKEEACLASM3HpaL4XihhPg&#10;2mxaaPcMkA91H0CkaGlpcTgcd95556RJk9SY7t27L168eP/+/W+//favfvUrv8UBJCX5n2xoaWnx&#10;mu3q1avJyT4f6tqTqjJixIhgk1paWlpaWgxqDrzXXst6FgykI24YiA9Km0HTvi5ZgMUBNDU1paSk&#10;BKgEIXWqPdfCF0OGDDGZTDfddFOwSjxvG4OqKBQNOltLoVAoUYIHr07YRnp5WOvBtk62g/mOAkAA&#10;FrCQ2KqgxC92QLregiUAH/mlyC0tLeXl5c8995w+UjVFGhoaZs+ePWfOHABTp07NysrS55Ekadiw&#10;YSaTKSUlJT8/v7a21mv9hYWFVqv19ddf79q1a7du3bZs2aLGf/HFFxMmTEhOTjabzb179+Z5/urV&#10;q1qRwsLC7du333LLLWazuWvXrvPnz29oaNDqNCjrKdhqtaoBgySNDz74ID8/PyUlRau5qalJr2rP&#10;nj2qoZKSkmKxWLRe79mzp1evXnPnzvUlw3Mc/HbTGL14Y21eL6Lx+Hu9ZHoMigPYtGnTsGHDkpOT&#10;u3TpkpycbLFYPvvsMwBPPfVUr169Tp48qa/queee69Wr19mzZ4PqFIAdO3b86le/UpOmTp1aUVHR&#10;q1cvX8t958+fP9sHnpmTkpKys7Pz8vICVGJw27hVRaF4R6F0Jvr37x9rCZRo4HK5Yi2B4h1GYViJ&#10;JYSEq0KDa82yCsu4FEKUDnc/sIrCumItIrrEz5s6nr9HGEVhfCSxisJGVYuiKMrChQsB7N27d+/e&#10;vTNnzgSwaNEiURTV1IKCArPZnJqaunDhws2bNy9ZsgRAdna216oKCgoGDhxoNpunTZuWm5tbU1Oj&#10;KMqhQ4fS09MJISUlJVu3bl20aBGAyZMna0X69u1rNptXrFixc+fOZcuWARgzZoyaalzWU/CUKVPS&#10;09ONk1R27dplMpmys7NLSkoqKytnzZoFYNy4cZqq7OzstLS0hQsXlpeXz5s3D0BOTo6aunPnTgDF&#10;xcW+ZHiOg3E3/aIXb6zNU4zf8feUmpGRoTVtXPzVV18FcPfdd2/evLmysnLx4sVms7lv377Nzc0H&#10;DhwAsHz5cq2q5ubmPn36MAwTbKe2bt0KYOjQoeXl5eXl5bfddltqaiqAnTt3eh0ug8XAXvPX1NRc&#10;uHAhECXGt41bVZEmvJ9y8fyZ2cGgZm3ngr61Ognx8wRMcUNSJKIQhmEEQQhLhQbX2uVSCFEkxqaw&#10;0X+ejywuRSGKYou1jGgSP2/quP0eERTF4OciV9TvmV27dgHQLI2ysjIAu3fv1jIUFBQAePPNN7UY&#10;dTLw008/9axNzVxaWqqPHDlyZM+ePevq6rSYFStWAHj33Xe1IiUlJVrqyy+/DKCystJvWU/BekvJ&#10;IElRFEJInz59vvvuOy3m+eefB6DZpQDKy8u11EcffRTAoUOHvA6jW1ue42DcTb+4WYDG2tzEBDL+&#10;blL1Zq1x8X79+g0aNEgvdcGCBQA+/vhjRVFycnIGDx6sJe3evRvAhg0bgu1Uv379cnJyGhsb1aSf&#10;fvpp0KBBBmZtezBWYnzbRBlq1iYodBEyhUKhRA8GDAEhPAnvGbZeUTfZck6rLDo7ku8otG2YFOmp&#10;pAmOHbghfH8cIPtOzQJkwBa+5ozfwFVVVffddx8hZPPmzQbZTCZTYWGh9nL06NEAzpw54yuzVT2c&#10;GgBw/vz5jz76aPLkyb1799YiVcNYW++ampqqznqpPP744wAqKysDKRsa1dXVsixbrdZevXppkYsW&#10;LTKZTG+//bbWkQceeEBLzc3NBXDu3LkAm3AbB/juZgj6A9cWyBh6Sg28uMvl+vDDD/VF1CGtr68H&#10;YLVaP//88yNHjqhJGzduTE1Nfeihh4LqVHV19alTpx555JFu3bqpSV27dn3yySe9VhIWDJT4vW0o&#10;FL9Ql1EUCoUSVXjwHMOpO2xZlo1oWwwD1kbsNl7oWL6joNswKQEk1mIoocEDfPhqEwE7YHCXWwA+&#10;wo6jVDZu3MhxXHZ29r59+/RGiyfdunXTe80xdtjTrVs3vR+d6upqABUVFTt27HDLqR2sOmrUKH2d&#10;3bt3T0tLq6+vD6RsaMiyDGD48OFuym+88UbVIzSC7LUnbuMA390MUntw2gIZQ0+pgRdPSkqSZbmy&#10;svLEiRNnzpyprq6+fPmylmfmzJk8z5eVlQ0bNqypqamioqKoqMiXWylfnVIvVk5Ojj5zv379fHVZ&#10;Fazf/aunqKjIoGAgSoxvGwrFL9SspVAolKhybcKWs0farAVgtcIisk7ZwYgiIt9cNGGBkwAnQyKx&#10;lkKJA1hgH8ABgrdU9SRbJvIyfv/73//lL3/Jy8t76623evbsGenmpk+fPmrUKLdI0uYoXN0nGVrZ&#10;9mAymTwjVee3kcC4mxGlnWNoUPyFF15YunRpWlraxIkTBw8ePHfu3K+//lrdgA3g5ptvHj9+fEVF&#10;xSuvvFJRUXHlyhV132+keeyxx3788UevSYGYtcZE+bahdDyoWUuhUCjRRpuwtdvtPB/G+SovEAJJ&#10;giVLcNktYJgOdjCOFXAS2GXwJNZSKHEAD1gAu8cksAjIhhO54WL27NmlpaUPPvigw+EI9qSZYMnO&#10;zgbQo0cPt1WjP//8c9euXdXw4cOH9UmXLl1qbGzs0aNHIGVDIzMzE8Dx48f1bjwurwAAIABJREFU&#10;kVevXm1oaGAYpj01G+CrmxFqTqWdY2hcvLa2dunSpbm5uZIkaXOwbltXOI6bMWOGJEllZWUDBgxQ&#10;V7CH0IWjR49OnTpVizx16pRBkW+++SbYVgIhJrcNpeNB99ZSKBRKtFEnbBmBifRJPyqEgLURUWY6&#10;2GE/AAggACKBKMdaCiUOIN42XTt9T+GGlxdffLG0tPSJJ57YtGmTwRGm4Wru1ltvJYRUVlZevHhR&#10;i9yxY0dqauqzzz6rvqyrq3v//fe11NLSUgDTpk0LpKxfwV6Txo4dm5mZ6XA4tKNZ1Habm5vVjZSh&#10;YTxuvroZcnOBiAl8DL1iXPzYsWMAJk2apF9XrHot1gZ2+vTpPXv2XLdu3b59+3zt4DVm+PDhAwYM&#10;2LBhg6bh0qVLa9euNSjS3TchCNCI0G1D6WxQs5ZCoVBiAA9eJCIhhOMifaAmAFit2MfwEMUO5jsK&#10;bZaMnUCWY6yEEg8Qj1NqPU+yjQTnzp1TJ9MaGxut1yMIAtrOsC0tLd24cWO4Gl25cmVdXV1+fv72&#10;7dsPHz78xhtvFBcXZ2ZmqkfFqNx///2bNm06cuTIqlWrnn322by8PHVqzm9ZA8EGSUlJSS+99NLx&#10;48cnTJjwzjvvfPbZZ6+88spTTz01cOBA7TRaA6qqqm688cbHHnsskLb0+OpmeHETE8j4G2BQfPjw&#10;4V26dFmzZs3BgwebmpoOHjw4YcKEEydOQGfhJyUlFRcXqz7JiouLQ+vRmjVrZFkePXr066+/vm7d&#10;utzcXF8eyyJKO28bCqWVWLtipkQV6mS8kxA/Z4FQDGAURnAJ7TzDNvBr7XIpLAQlfEfmxhU2w8Nd&#10;OgDx86ZOiO8R7ZRag5Nsw0t5ebmvB61Zs2YpilJfX695xLl8+bKiKAUFBfpzcRRFUU0Ur2ereGZW&#10;2bZtm34n58iRI48ePaovsmzZMrPZDMBkMj388MM//PBDIGU9BevPjDFI0kajb9++agaTyVRcXKwd&#10;3OLZEfXUHLXXbufWerblWdxvN41xOwvHQJunmEDG302q/oAf4+Jbt27NyMhQ481m84IFCz7++GMA&#10;f/zjH7XiNTU1AO688872dGrv3r15eXlmszk9PX3BggUlJSW+bsJ24leJwW0TZegBPwnKDYqi+DV9&#10;KR2GAQMGuG1doHRIZFkOi9sPSkRxwsmBYzgGgDqfEwJBXWunKIPjGMHawXxHqagTdFFYaxoT4udN&#10;nRDfIzJgAUi0ttQGTlNTU1JSUti33X777bfHjh0bNmyY3knVvffeu3///oaGBnW67/bbb9fOcfFb&#10;NhDBfvvy9ddfnz17dsSIEb489AaOQVsBdjOMeIoxHkO/+Cre0tLyxRdftLS0DBkyJFh/0QFy8eJF&#10;t0bXrFkzb968mpqaYcOGRaJFv4TxtgmZ8H7KJcRnZseAuoyiUCiU2EBACEg+n2+32KNjtDAssTt4&#10;xs51SLPWl7sgADI9BKiTQQAJyAKkWCtxI0JP6jfffPPNN99s0Gh+fn7IZUNIUsnOzladErWfQMbN&#10;uJthxFOM8Rj6xVfxpKSkIUOGhFxtIPTu3fuee+556623tJgNGzakp6dHul0DwnjbUDob1KylUCiU&#10;2EBArLDaiZ1hGLvdHvKEbVBYBcZpYRiOQ1SaiyYEkAALkH/9Rkpnm8cgxmsxSgeFAHQ1Wmfm9OnT&#10;VVVVBhl++ctfTpw4MWp64hOr1VpaWlpYWHjXXXc1NjY6HI6amppXX301QpPDFEpEoWYthUKhxAwG&#10;jAOOaE7YEgKZ52G3wOlEhzs4gbS5C5J007N2gAG4OFuMSqFEmttvv72dp/UkBL66WVdXp7oONihI&#10;zdr169cTQioqKrZu3ZqUlDRixIht27ZNmjQp1roolFCge2s7F3R9fychfrbhUfwiQnTAQTiCkHbY&#10;hnatnZzIyA5I8bZCMzzYAacMiQCABQAgWcBJQCLvvI2fNzX9HqFQKB0burc2QaFrDCgUCiWWMGAA&#10;5PP5TqfTGa3TdxiekWUgKqfmRh8rAAI7IAKyurvSCR5wAh3t3F4KhUKhUCgAqFlLoVAosUXdYesg&#10;DpZlHQ5HtFolROBht3fIs14JIABi25ZaLVICRMAZI1UUCoVCoVAiBzVrKRQKJcYwYGTIt1hvieaE&#10;LRgGDAOOi1Jz0YXo/vSRfNs5QBQKhUKhUDoS1KylUCiUGENAePAO4uB53m6P4jpZnofT6bQ7o9di&#10;tFC31LJtAQ22zX0UhUKhUCiUjgQ1azsOX3311Q8//BBrFRQKJRTUCVswkGU5ehO2hBCBJ6I9ag1G&#10;B7FtSy3vzYilm2wpFAqFQul4ULO2g/DNN98UFhZ+8sknsRZCoVBCIWYTtgxDCBycM3otRh4O4Dng&#10;BuAG8FlwyrDbWl/iBpAbwHOtpi+FQqFQKJSOATVrOwK1tbUPPPDAjz/+GGshFAoldGI1YQue52Uu&#10;mqZ0pBEAuwAogALigkQgWiErrTFQ4BAgXL/tlkKhUCgUSkJDzdrE5sqVK2vWrJkyZUqfPn1irYVC&#10;obSLWE7YMiRf5DrMUmT2+rXHBGAd11Ydq7ttmShronQOWlpaHA4Hx3Ecx61bt+7nn392y/D9999r&#10;4VWrVs2fPz+6AoNGE7x27Vo3tQZJkZMRdkIQH7KYVatWPf3006GVDYooXJFAqK2tnT179tq1axO6&#10;CUoCQc3axKaxsdHhcDz99NPr16+PtRYKhdJeGDBOOFWTK3oTtgAEgcjOjrQU2W0DrVWEE3DqT7Kl&#10;UMJNQ0PD6NGjWZY9duzYmTNnnnzyyQEDBpw9e1ZNPXbs2K9//euamhotf1VVlRjHZ0e7Cd6zZ4+m&#10;1iAp0jLCTlDi2ymmqqpq48aNoZUNiohekcD59ttvS0tL9+zZk9BNUBKI5FgLoLSLtLS0/fv3p6am&#10;/utf/4q1FgqF0l4IiADBQRxWq5XjOJfLFa2GCbGxVpud4xhB8J89/iGABFiAfIABiNx6tI9MbdqO&#10;iN2OoH4FEgQQEn4ZNpvto48+2rx58wMPPADg8OHDo0aNeuKJJ7Zv3w6gurr66NGj4W81YrgJXrx4&#10;8cyZM/0mRVpG2AlKfKJcxIhekcBJT0/vAE1QEghq1iY2ZrPZbDbHWgWFQgkbDBgOnJWxEgdxOp0M&#10;w0SpYauVEUW76BTzGZaNUpsRhbSdUqv+NsAC9rb1yZQORn4+bDZIAfxiwXFg2YjYtAA2bdp0xx13&#10;qDYtgOHDh9977707duwIpGxLSwuApCT/a+haWlq8Zrt69Wpyss+HuvakqowYMSLYpJaWlpaWFoOa&#10;A++117KeBQPpiBsG4oPSZtC0r0sWYHEATU1NKSkpASpBSJ1qz7XwxZAhQ0wm00033RRUqaCGIrQm&#10;KB0WhRJ1mpubr169apChqampubnZM/KiDrfUixcv9u/ff/fu3cZN9+/fPwTBlITD5XLFWgIldARF&#10;YBVWEARCiN/M4bzWguACIUTpSLcPqyisoiiMwigKoyhEUVyxlhQa8fOmjs/vEYZRWNZPHklSAnhL&#10;tYuffvpJ/zI3NzctLU1RlFmzZqnTSunp6dr7uqCgID09fe/evUOHDgVgMpny8vK++uorrzXPmDGj&#10;uLj4tddeM5vNqampmzdvVuM///zz8ePHm0wmAJmZmUuXLr1y5YpWZMaMGdu2bevXrx+ALl26zJs3&#10;r76+XqvToKyn4OLiYjVgkKRx4MCBvLw8fc2XL1/Wq9q9e/fgwYPVXjMMo/V69+7dGRkZc+bM8SXD&#10;cxz8dtMYvXhjbV4vovH4u0ktKCjIyMjQt25QXFGUN998c+jQoWqqKubTTz9VFGXBggUZGRmyLOur&#10;WrJkSUZGxpkzZ4LqlKIob7/99sCBA9WkKVOmlJeXZ2Rk+HqenDdv3iwfeM2fk5NTVlamKMry5csz&#10;MjI+/vhjferKlSszMjKOHz/udyi+++47lmW7dOkCwGw2jxs37vPPP3drIoyE91MuPj8zOyTUrI0B&#10;jz76KOvj63ft2rUjRozo37//wIEDCwsLv/zySy3pb3/7W38djY2N+oLUrKXoiZ8nYEoIuBQXUYik&#10;SAzDCILgJ3N4rzXD2GBjmHBWGVtcikLaDFpFUWyKkqCdi583dXx+j7hcit9fZAhRJCk6cpSffvrJ&#10;ZrMBeP755xVF2bt3r7oodNGiRaIoqnkKCgpUg2fhwoWbN29esmQJgOzsbK8VFhQUDBw40Gw2T5s2&#10;LTc3t6amRlGUQ4cOqSZWSUnJ1q1bFy1aBGDy5Mlakb59+5rN5hUrVuzcuXPZsmUAxowZo6Yal/UU&#10;PGXKlPT0dOMklV27dplMpuzs7JKSksrKylmzZgEYN26cpio7OzstLW3hwoXl5eXz5s0DkJOTo6bu&#10;3LkTQHFxsS8ZnuNg3E2/6MUba/MU43f8PaXqzVrj4q+++iqAu+++e/PmzZWVlYsXLzabzX379m1u&#10;bj5w4ACA5cuXa1U1Nzf36dOHafvsDrxTW7duBTB06NDy8vLy8vLbbrstNTUVwM6dO70Ol8GiX6/5&#10;a2pqLly4oCjK8ePHAcybN0+fOnjw4OHDh/sdCkVRxowZk5GRsXr16m3btr322muZmZk9e/b88ccf&#10;9U2EEWrWJijUrI02y5cv79+/v1ez9r/+67/69+//n//5n5s2bXrppZeGDh06ZMiQEydOqKlnz57d&#10;rcNtvpeatRQ98fMETAkNm2JjFVaSJL8TtmG+1i6XC4QhLptNk2JL9Nlbl6JAUaS2MGkLJxbx86YO&#10;4/eIzaY7dinR/q69RzyYPn26Ouk0ffp0LbKsrAyA/mu6oKAAwJtvvqnFzJkzB4A6I+eGmrm0tFQf&#10;OXLkyJ49e9bV1WkxK1asAPDuu+9qRUpKSrTUl19+GUBlZaXfsp6C9ZaSQZKiKISQPn36fPfdd1rM&#10;888/D0CzSwGUl5drqY8++iiAQ4cOeR1Mt7Y8x8G4m35xswCNtbmJCWT83aTqzVrj4v369Rs0aJBe&#10;6oIFCwCoE545OTmDBw/Wknbv3g1gw4YNwXaqX79+OTk52kzJTz/9NGjQIAOztj3k5uZmZGRoqxE/&#10;/fRTACtXrlT8DUVjYyOAxYsXa6nl5eW5ubluc79hhJq1CQr1hBw9/u///m/+/Pm+fNPV1NRUVlaO&#10;HDlyy5YtDz744DPPPCMIwpUrV/77v/9bzfDv//7v43WoX5kUCqVDYoVVdYlMCImOQ0tZht0Ou4M4&#10;CcvDLoqw2+G0O2GzyZzdbofbXwKdBkQApW1LLQEE+drZP5TYwvNQlLD9uVwgBJLkPRXwmRTaH8/7&#10;7Nf48eM3btz48MMP/+1vf5s0aZK6a9ErJpOpsLBQezl69GgAZ86c8ZXZarVqL8+fP//RRx9Nnjy5&#10;d+/eWqRqGG/ZskV9mZqaqk6Wqjz++OMAKisrAykbGtXV1bIsW63WXr16aZGLFi0ymUxvv/221hFt&#10;BzKA3NxcAOfOnQuwCbdxgO9uhqA/cG2BjKGn1MCLu1yuDz/8UF9EHdL6+noAVqv1888/P3LkiJq0&#10;cePG1NTUhx56KKhOVVdXnzp16pFHHunWrZua1LVr1yeffNJrJe3HarVeuHDhvffeU1+WlZWZzeaH&#10;HnrI71CkpKR06dJl48aNFRUV6qFZhYWFH3zwwe233x4hqZQEhbqMihLvvffeCy+8cOHChfvuu++t&#10;t97yzPC3v/0NgLo4ROW2224bN27c7t27a2tr/+M//iNcStQFJypTpkwJV7UUCiWMEBAGjAMOnuc5&#10;jmOj4sRJtVStrJURLSxx2myMBLvM2iCKtxDnScJoOQN0zxOfMAQE4IAO4fKZcg1CwPPgOHh6EFc9&#10;RUXN/5o6G1ZYWNivX7/ly5evW7dONbQ86datm95Jj7HDnm7duuld6VRXVwOoqKjw9EqlHaw6atQo&#10;fZ3du3dPS0urr68PpGxoyLIMYPjw4W7Kb7zxxi+//FJ7GXivPXEbB/juZpDag9MWyBh6Sg28eFJS&#10;kizLlZWVJ06cOHPmTHV19eXLl7U8M2fO5Hm+rKxs2LBhTU1NFRUVRUVFvtxK+eqUerFycnL0mdUt&#10;yr6oqKi4evWq16SioiKDggAefPDBuXPnVlRU3HPPPS0tLZs2bbr33ntvuummd955B4ZDkZycvH79&#10;eo7jHnzwQZPJNHr06N/97ndFRUV6Mzje0D9sU6IGNWujxI4dO1JTU1977bVx48Z5NWs/+uij5OTk&#10;3/zmN/rIsWPH7t69+8iRI2E0a//whz94DQPYtWtXuFqhxBZfP/ZTEohHkh8p7FN456139unT53/+&#10;53/uv/9+r9nCeK0fe6zrM89kMAIupM2xPsP1HrmYfCSDt3YflDaj8r/q+Ao12zPPZNx/Pwi5IMvh&#10;ajnavJCcXNinz+YLF0b+/HOstQQKfVMHAsvC4YAoQv9DkNMJUWydsI0yTz311PLly99//31fZm37&#10;mT59+qhRo9wiSZuvZ3WfZGhl24PXBWUGs9btxLibEaWdY2hQ/IUXXli6dGlaWtrEiRMHDx48d+7c&#10;r7/+Wt2ADeDmm28eP358RUXFK6+8UlFRceXKleic6PPYY4/9+OOPXpP8mrXdu3cvLCysqKhYv379&#10;gQMH6urq9HPsxiNZVFQ0fvz4ysrKqqqq9957b//+/TabTZKkyE3YykF+w915552REUIJAmrWRokn&#10;nnhi4MCBvn72a2lpqaur6927t1sGdcHJkSNHfD3Ravzbv/2buh3fLwFmoyQ6YXk0ocQQAjIe43f1&#10;2fXiiy9yHPf73//eZ84wXWtCsGsX7HYiCL/P2LnzcecTHJGsMmHuvx87dxJZBsPIMv7+d3W1Z/ew&#10;NBoTCPCCjBLSZ0aslQQFfVMHgiDAYrnOrLXbEYXTmM+dO/fUU0+NHTtWv4YzvMeluJGdnQ2gR48e&#10;bqtGf/75565du6rhw4cP65MuXbrU2NjYo0ePQMqGRmZmJjyeNK5evdrQ0BC548p8dTNCzam0cwyN&#10;i9fW1i5dujQ3N1eSJG0O1m6363NyHDdjxgxJksrKygYMGKCuYA+hC0ePHp06daoWeerUKYMi33zz&#10;TbCt6CkqKiorK9uyZYvT6czMzLzrrrsQ2Eg2NTWlpaXNnTt37ty5V69eXbdu3Zw5c/785z///e9/&#10;b48eA4L9vDV4uh4wYEB71VACg+6tjRKDBg0y+Hq7fPlyc3Oz55Ss+lmmX3ZCoVA6Dzx4J5yEIVHb&#10;YcvzcDrhdEJdr5nPEo7TLe4EOA42W6SO/YwmDAFkiLGWQQk7hIBh1LsVAEQRsoworOLv1avXnj17&#10;/vKXv+iXaJaWlgIYO3asFhPGGctbb72VEFJZWXnx4kUtUl0a9uyzz6ov6+rq3n//fTc906ZNC6Ss&#10;X8Fek8aOHZuZmelwOJqamvTtNjc3q1s6Q8N43Hx1M+TmAhET+Bh6xbj4sWPHAEyaNEm/rlhd16oN&#10;7PTp03v27Llu3bp9+/b52sFrzPDhwwcMGLBhwwZNw6VLl9auXWtQpLtvAmlx/Pjx/fr1e++99yor&#10;K4uKitQHY78juX379i5duqj+ugAkJyc//vjjZrM5cvP/lASFmrVxgaIo8PazrhrT3NwcA00UCiXW&#10;qDts7bALguD2O32kWiRgWTjsMmw2MAwr2wmBKAIMA0Jkzi7LRp5yEggC8EA0xpQSda79OhOtqVoA&#10;SUlJf/rTn77++uv77rvv/fffP3bs2J/+9Kc//OEPd9xxh7rSUrVPSktLN27cGK5GV65cWVdXl5+f&#10;v3379sOHD7/xxhvFxcWZ/5+9cw9vqkr3/9eWlBYoDo8U5HBxtT60gwxYZRAoQlcYUEcYGBCesSNt&#10;EhgvR7kpI50f+LAbx3HQcfDAAMdCNQmXFudMB0FQp/SQXW9wqFhE6qBUs+UiCN5aBWmh3b8/Nmy3&#10;uewmbZKdNu/n6R8r6/pda++kebPWft8+fZT4KAozZ87csmXLwYMHV69evWTJkvHjxytbc6221RGs&#10;U5SQkPD0009/+OGHkyZNeuWVVw4dOrRy5cpFixYNGTJk3rx5rc6ooqKiZ8+e999/fzBjaQk0zfDi&#10;JSaY9ddBp/mIESO6du26Zs2avXv3NjU17d27d9KkSR999BE0Fn5CQkJBQcHWrVsBFBQUtG1Ga9as&#10;kSRp7Nixzz333Pr163NyciL9vIOi+dtvv509e7aaqb+SU6ZMycjIWLp06fr166urqysrK++5556L&#10;Fy9q/WARBBAgzBQRUXwD/Jw/fz4zM/O+++7zqvnGG29kZmYuXrw4jEOHqysilomdWCBEO1Fi2Hpk&#10;D+fcb2CwsF9rj0d2g8tWqxIJ1F3kvhxjyOPxgLkdYR7OWKwe2X8M8dgjdt7UHeL/iMMhcy4XFclR&#10;DsK8du3a3r17K9+vEhMTrVbrV199pRTV19erjpQaGxtlWZ48ebI2Lo4sy4qJ4je2im9lhe3bt2tP&#10;S44ePbq2tlbb5IknnjCZTIqe2bNnq3r02/oK1saM0SlSKC0tHTBggLoOBQUFarwf34kou3DKrL3i&#10;1vqO5du81Wnq4xULR0ebr5hg1t9LqjbAj37zbdu2qfeSyWRauHDh/v37ATz22GNq85qaGgC33357&#10;eya1Z8+e8ePHm0ym1NTUhQsXFhcXB7oJw8LRo0cBaKMTKejfjR9//LF2t793795KZKAIQQF+Oihk&#10;1hqAr1nb3NycmZnp+8G0Z8+ezMzMZcuWhXHocHVFxDKx8w2YaD9W2WqVrR6Px28M2/Bfa7dbBi4P&#10;5XDIjHEuu92ywyE7YJX9mdYdF0/HCWMbO2/qDvF/xOORGZMBA4IuNzc319TUiKKomD1eNDY2Xrx4&#10;MeyDfvbZZ3v27PGy5VR7prGxURRFNTZpMG2DEdzqXD7++OPXX3/d7zqEis5YQU4zjPiK0V/DVgnU&#10;vLm5+b333qupqVFjvYYd30H/9re/AaipqYnQiIorpmeffdZvaat34549ez788MMIaVMhs7aDQoeQ&#10;Y4KEhITevXufPHnSK7+hoQHADTfcEMaxsq4wYcIEJWfv3r1qaadMNzY2Bqrz7rvvtr//hoYGbX5t&#10;ba3fdKB+Wq2j7d8rrbbVpgEov4a2QX+gPr36D2ZeIelH6Oumps+ePatN19XV+aYBaNPHjx8Pvv/j&#10;x48HSmv7CZQOtX+1rZpWnrA9kXiCc26z2bz6UX6t9+on1HF/pNlur3vssctnj63Whl69LHDabLDZ&#10;0PzYPXA6lcOdob5fAq3J2bNnlURdXZ2ar01r62jbauvU1tYqn5YK2rS2jm+aAYKE32r8F/it79Vn&#10;q/17zTGY+q32r5NuT/2QtHnlxzLK8+BWqwHPgSckJGRnZ+fm5vqNtpKUlBQo4kt76Nevn9ls7tWr&#10;l9/SpKSk3NxcNTZpqG0DCW51LhkZGePGjQsUdSYkglk3/WmGEV8x+mvYKoGaJyQkDB8+PDs7O3K+&#10;x/r27fvrX/9am/PCCy+kpqYOHz48QiOuX7/eZDIFcpvc6t1oNpszMzMjpE2HQB+ngeqMHTtW/b4d&#10;cXHEFa6SDfF5H99kZWXl5OQ4fvy4zyOPPLJr165du3ZpHUc9+uijO3bs2Lp160033RSuockTcjwg&#10;SRI5Te1M2GADIEiC2Wx2u93aixvma+10wuWC2y1JMJvh8QCiKJltNu5hDA4H4HTCbvcTGLTDIgE2&#10;CRYGq9FK9ImdNzX9H+koTJky5fXXX9f+ctEpCTTN48ePV1RU6DQcOHDgbbfdFklpHYB77723pKTk&#10;7rvvvuOOO86dO+dyufbv37927Vovp8RhwWKx1NfXb9++/dFHH3366afD3n8YCe+nHH1mRg0K8BMr&#10;/OpXv9q1a9fzzz//5z//Wck5derU7t27r7vuunDZtARBdFAECGaYHczBObfb7Y7I+cC54mBHdSfr&#10;cHDGGURRUoJzcO4nMGhHhgECYEOsm7UEESojR45sZ7SeDkGgaZ4+fVpxHazTkMzaDRs2MMbKysq2&#10;bduWkJAwatSo7du3T506NRJj1dTU1NXVWa3Wxx9/PBL9EwTt1hqA391aAPn5+fv37586deqdd975&#10;1Vdf/dd//deZM2fWr1+fm5sbxqHpF6N4IHY2dohwYYaZgflu2IbzWtvtkCTVb6yyYetwQLI7ueRK&#10;l9xuNzgHRBE2W2fasAVgkwCGqHjMbSOx86am/yMEQXRuaLe2g0K7tTHE2rVrH3/88R07duzYsQNX&#10;/LyF0aYlCKLj4oBD2bBljEVkw1aSUFQEAFcC5DLAA8B8uVzGVWoagLKTG2YNxiEwpAMWgButhCAI&#10;giCINkBmrQEE+s2mZ8+ezzzzTFFR0aFDh6655hp6ypwgCBUGxsCUh2ydTicAQRDCuX3HGHwO70gS&#10;bDYIArjklOwuM9xutwE+eKIAAxwSbAydag+aIAiCIOIG8oQcc/To0SMnJ4dsWoIgvHDAIUIEwDl3&#10;Op1ms9lut0d0RMVNFOcA5wwShxjhAY2EMzAJnXd+BEEQBNGZIbM27pgwYcKECRPGjh1LAX5AAX6C&#10;7pMC/PhNRyfAj/pS2bAVIV5//fWMMUEQJEkaNWqUYtyGLcDPj+ufOrUXuBwv5Q+NS0Ux2P690rEZ&#10;4EdbnwEOCcWNjVLgOkH27zVHCvBDEATRoQk1wM+0adMmXCHi4ogrkMuo+CIrK2vPnj1Kun///saK&#10;ISJH7HiXIcKLBCndnO6wOAC4XC632/3mm28qAQAdDgdXnBVHamwJZrNZclgcvLN4QfZDzPqOip03&#10;dUdyfyKKiOibgiCIzkj7P+VOnjyppidMmNBhPjM7OLRbG3f0v4LRQgiCCBkGxsE/xaecc1EURVEc&#10;MGCA2+22Wq3KmWRJkiI2NgPnAnN14nPIAAQGUYJotAwiDNhssNmMFkEQRDzSX4PRWuIIMmsJgiA6&#10;GE44GWMOh0M5fqwcSLZ6rE5E+IFbQeAQGST1KHLng10JY0t0bETxsk/vK569CYIgiM4NmbUEQRAd&#10;DAmSE07OuSRJ+/btEyGmI93JnFzgbrdbFMX09HRnJL7NMwbOLVKkPVWzudCOAAAgAElEQVQZjBXk&#10;O6rjY7ejqAgOB6J7s7a0tLhcLpvNZrPZ1q9ff+HCBa8KX375pZpevXr1ggULoimvDaiC161b56VW&#10;pyhyMsJOG8S3Wczq1asfeeSRtrUNiShckWCoq6u79957161bF1NdEZ0YMmsJgiA6GFZY7bAzxqyC&#10;Na84zwabAw4HHAAYYxaLRZIkl8sVkQPJgsAhShI68Yat8mytE5CMFkK0EVGEJEEQwDkYi9pR5IaG&#10;hrFjx1qt1iNHjpw4ceLBBx/MyspSH7E7cuTIz372s5qaGrV+RUVFRH5+ChNegisrK1W1OkWRlhF2&#10;QhLfTjEVFRWbNm1qW9uQiOgVCZ5Tp06VlJRUVlbGVFdEJ4bMWoIgiA5GLnKVGLZO7oQEDzwcHIAk&#10;ScohZLfb7Xa7I+JhiDHGmSDZOveGLWOwirRh22Gx2eC44vbL4YAoRudnmKKion379m3dunXv3r27&#10;d+/+v//7v1OnTv3nf/6nUlpdXa318R77eAkuLCwsLS1ttSjSMsJOSOI7ykWM6BUJntTU1BjsiujE&#10;dDFaAEEQBBEaLriUALYyk8dcO8Zut1sslipXleSUrFarIAiRHd7h4Olmu9TJvcxaOMwSRAZutBIi&#10;NOx25bT85ZeMwWqF3R6Fm3XLli233HLLb37zG+XliBEjpkyZsnPnzmDatrS0AEhIaH2zoaWlxW+1&#10;S5cudekS8Etde0oVRo0aFWpRS0tLS0uLTs/Bz9pvW9+GwUzECx3xIWnTGTrQJQuyOYCmpqakpKQg&#10;laBNk2rPtQjE8OHDExMTr7nmmlCV+N42Ol0RhArt1sYdFLeW4tbq909xa73SsRO3FoAIUYT4YeOH&#10;brg5uBPOO++80+l0pqenf3jhwxv236DatOGKW+snzRjjjEtOlyvYOer0Hztxa73qn6utnXviuM1f&#10;HYpbG9MUFcHrlx2LBVE5N//5559XVVV55SjWyL333vvQQw8BmDFjRnp6uraO2+3Ozs5OTExMSkrK&#10;zc3VflJpycvLs1gszz33XHJycrdu3V588UUl//Dhw5MmTerSpYvJZOrbt68gCJcuXVKb5OXl7dix&#10;47rrrjOZTMnJyQsWLNBecZ22voItFouS0ClSeeutt3Jzc5OSktSem5qatKoqKysVQyUpKclsNquz&#10;rqysTEtLmzdvXiAZvuvQ6jT10YrX1+b3Iuqvv99LpkWnOYAtW7ZkZ2d36dKla9euXbp0MZvNhw4d&#10;ArBo0aK0tLRPP/1U29WyZcvS0tKUQ+/BTwrAzp07b7jhBqVoxowZZWVlaWlpgY77Lliw4N4A+FZO&#10;SEjIyMgYP358kEp0bhuvrqIPxa3tGMhEPJGZmXniCkZrISKIx+MxWgIRZjyyh8ucyYxx5nA4ZFl2&#10;y27mZgMGDADgcDgcssMqW6Okxu32gDEWpdEMwyNzj1xktAqF2HlTZ2ZmGi0hMFarbPX3LnA45Oje&#10;r99//31RURGAxx9/XJblPXv2zJkzB8DixYudTqdSZ/LkySaTKSUl5eGHH966devSpUsBZGRk+O1w&#10;8uTJQ4YMMZlMd911V05OTk1NjSzL77zzTmpqKmOsuLh427ZtixcvBjBt2jS1yYABA0wm04oVK3bt&#10;2vXEE08AuPXWW5VS/ba+gqdPn56amqpfpPCvf/0rMTExIyOjuLi4vLz8d7/7HYAJEyaoqjIyMrp3&#10;7/7www+XlpbOnz8fwODBg5XSXbt2ASgoKAgkw3cd9KfZKlrx+tp8xbS6/r5Se/furQ6t33zt2rUA&#10;fvnLX27durW8vLywsNBkMg0YMKC5ufnNN98E8OSTT6pdNTc3X3vttZzzUCe1bds2ADfeeGNpaWlp&#10;aelNN92UkpICYNeuXX6XS+cwsN/6NTU1X3zxRTBK9G8br64iTfs/5U5oiOnPzM4FmbXxBb214oTY&#10;+QZMtB+P7CmSiyCjSC6SZZlz7nA4PB4P5xwMM/82s6ioyGq1RtWslWWZcyscfi2IzoTHIzNZdhst&#10;Q46lN3U4/48UFclAR/0rCviLx6xZsxITEwHMmjVLzdy4cSOA3bt3qzmTJ08GsHnzZjVH2Qx87733&#10;fPtUKpeUlGgzR48e3atXr9OnT6s5K1asAPDqq6+qTYqLi9XSv/zlLwDKy8tbbesrWGsp6RTJsswY&#10;u/baa8+cOaPmPP744wBUuxRAaWmpWnrfffcBeOedd/wuptdYvuugP81W8bIA9bV5iQlm/b2kas1a&#10;/eaDBg0aOnSoVurChQsB7N+/X5blwYMHDxs2TC3avXs3gBdeeCHUSQ0aNGjw4MHnzp1Tir7//vuh&#10;Q4fqmLXtQV+J/m0TZcL7bZm+e0cNOoRMEATRAWBgatrlcqWnp3PO3R73id+dsFgsYvQdEwuCAHtn&#10;9ocMgHxHRRpBgCyH7Y9zOBwBSz0eMBbO4QI/xD5x4sRNmzbNnj37f/7nf6ZOnao8RuiXxMTEvLw8&#10;9eXYsWMBnDhxIlBli8Wivjx79uy+ffumTZvWt29fNVMxjNXzrikpKcqul8IDDzwAoLy8PJi2baO6&#10;ulqSJIvFkpaWpmYuXrw4MTHx5ZdfVieiPoEMICcnB8Dnn38e5BBe64DA02yD/uC1BbOGvlKDb+7x&#10;eN5++21tE2VJ6+vrAVgslvfff//gwYNK0aZNm1JSUu65556QJlVdXX3s2LG5c+d269ZNKUpOTn7w&#10;wQf9dhIWdJS0etsQRKuQyyiCIIiYhoEJECywuOBKR7oEqYgXud1uABKkfcn7JCYxxlxOF7Oy6Mni&#10;nHHGRNHp5FZr9IaNPhYOJ/mOin2cTkgSdO5FxY+U1klyxFD2oPLy8gYNGvTkk0+uX79eMbR86dat&#10;m9Zrjr7Dnm7dumn96FRXVwMoKyvz9UqlBlYdM2aMts8ePXp07969vr4+mLZtQ4krNmLECC/lPXv2&#10;/OCDD9SXwc/aF691QOBphqg9NG3BrKGv1OCbJyQkSJJUXl7+0UcfnThxorq6urGxUa0zZ84cQRA2&#10;btyYnZ3d1NRUVlaWn58fyK1UoEkpF2vw4MHayoMGDQo0ZUWw9ulfLfn5+ToNg1Gif9sQRKuQWUsQ&#10;BNEBUI1bm8PmZM5c5HJwBrbwm4Wun7gEQTDbzdYo25eC4BBtZrunc5u1DHAANsBjtBJCD7u9dXtV&#10;EGA2R9OF96JFi5588sk33ngjkFnbfmbNmjVmzBivTDW4l/KcZNvatgflDLYXOrvW7UR/mhGlnWuo&#10;0/yPf/zj8uXLu3fvfttttw0bNmzevHmffPKJ8gA2gH79+k2cOLGsrGzlypVlZWUXL15UnvuNNPff&#10;f/+3337rtygYs1afKN82ROeDzFqCIIgOAwNzM7cTThtsHFyAMPO7mfk/yReYABEQEdUtRcaUDVtR&#10;5J040g8ADjDABkR8m49oG3Y7JAkuF1T33PqVI3C/fv7554sWLRo3bpz2DGd4w6V4kZGRAeDqq6/2&#10;OjV64cKF5ORkJX3gwAFt0fnz58+dO3f11VcH07Zt9OnTB8CHH36ozbx06VJDQ0PkPiYCTTNCwym0&#10;cw31m9fV1S1fvjwnJ8ftdqt7sPYfhwu32Wx333232+3euHFjVlaWcoK9DVOora2dMWOGmnns2DGd&#10;Jp999lmoowSDIbcN0fmgZ2sJgiA6GFZY3XAzMDPM/+jxDwYmMrGoqEhySVHVwRgsFsH7u1ZnhMEh&#10;Xf7dgIhFrrsODgdyc1v/EwQEeNaxnSgxUf76179qj2iWlJQAGDdunJoTxq2nn/70p4yx8vLyr7/+&#10;Ws3cuXNnSkrKkiVLlJenT59+4403vPTcddddwbRtVbDfonHjxvXp08flcqmhWZRxm5ublQcp24b+&#10;ugWaZpuHC0ZM8GvoF/3mR44cATB16lTtuWLFa7G6sLNmzerVq9f69eurqqoCPcGrz4gRI7Kysl54&#10;4QVVw/nz59etW6fTpEdg2iBAJUK3DRFv0G4tQRBEx0M9k/xf+C8RIgCLxSKZpWjr4Jwzuz0ONmwZ&#10;g+CE3UpP2MYkMXAOPiEh4U9/+tP999//61//urCwMC0trby8/LHHHrvlllsUb0aKfVJSUvL555+3&#10;/7imwqpVq6ZNm5abm/vEE0/079//4MGDjz76aJ8+fZRQMQozZ85cuXLl0KFDX3/99SVLlowfP17Z&#10;mmu1rY5gnaKEhISnn37aarVOmjSpsLBwwIABlZWVS5cuHTJkiBqNVoeKioqZM2fm5eUVFxe3OpaW&#10;QNMML15igll/HXSat7S0dO3adc2aNePHjx8xYsSBAweWL1/+0UcfQWPhJyQkFBQUrFq1KjExsaCg&#10;oG0zWrNmzaRJk8aOHbtgwYKEhIR169YF8lgWUdp52xDEZYx2xUxElczMzMLCwsLCwjlz5hQWFiqZ&#10;b7/9tlqhU6YvXLgQqM6BAwfa3399fb02//Dhw37TgfpptY62f6+02lablmW5oqKibfoD9enVfzDz&#10;Ckm/HPq6qekzZ85o00ePHvVNy7KsTR87diz4/o8dOxYore0nUDrU/tW2Ov1r+/nnP//pkT2XQ45w&#10;uN3uNowbquYfpR0ON9RwiQHrB+pfDedw9OhRNV+b1tbRttXWOXz4cH19vVpHm9bW8ZsOpr5SxyPL&#10;3C07gqvfhv716ytuUYPvXycd0lpp6yj5FKxCh7Vr1/bu3Vv5fpWYmGi1Wr/66iulqL6+XvWI09jY&#10;KMvy5MmTtXFxZFneunUrAsRW8a2ssH37du2TnKNHj66trdU2eeKJJ0wmk6Jn9uzZqh79tr6CtTFj&#10;dIoUSktLlZDayrgFBQXqu9h3IkrUHGXWXnFrfcfybd7qNPXxioWjo81XTDDr7yVVG+BHv/m2bdvU&#10;e8lkMi1cuHD//v0AHnvsMbV5TU0NgNtvv709k9qzZ8/48eNNJlNqaurChQuVHxQiFOBHX4nObRNl&#10;fD/lAn2cBqqzZMmSwivQZ2bUuEqW5TYYw0QHJSsrS4mKBqB///633HKLsXqICCFJUljcfhCxj3Kt&#10;7bAXoYg7OVxQnCRHUwHS023MbXF08g1bAKIEGzPGd1TsvKmzsrK8HoEjtLS0tBw6dKi+vn7MmDG+&#10;nmmbmpoSEhICecdtM6dOnTpy5Eh2dnavXr3UzClTprz++usNDQ1NTU179+4dOXKkGsel1bbBCG51&#10;Lp988snJkydHjRoVyENv8OiMFeQ0w4ivGP01bJVAzVtaWg4fPtzS0jJ8+PAIPaf99ddfew26Zs2a&#10;+fPn19TUZGdnR2LEVgnjbdNm2v8pp5wYV/jDH/5An5nRgcza+IK+jsQJsfMNmIg0yrWWIJlhdkvu&#10;9PR0t9sdbfvS6XTaqqqsjshHTjEaCTYAzADfUbHzpqb/Ix0F1d4zWkhkiZNpRoikpKQ777zzpZde&#10;UnNuvvnmurq6b775JqIOz2Kc8H7K0Wdm1KBnawmCIDo8DExxHGW1WquqqqJt1nLOYa8Sxeg6YjYC&#10;BkGCOeo+pwmCCJXjx49XVFToVBg4cOBtt90WNT2xicViKSkpycvLu+OOO86dO+dyuWpqatauXRvP&#10;Ni3RcSGzliAIojMgQLDDLlgEm80mCEJUx2aMWXmu02W38yiPHH0YgyDCxn90FFkCmEF6CCIQI0eO&#10;bGe0ng5BoGmePn1aexDUb0Myazds2MAYKysr27ZtW0JCwqhRo7Zv3z516lSjdRFEW6BDyPEFHYSI&#10;E2LnvCIRadRrLUFKR7obbrvZLghCtDdsJUlKN9uY2+1hUR3XCCTAJsLCYQUAiFdC2vKIDhozb2r6&#10;P0IQROeGDiF3UOiMAUEQRGeAgRWhyAWXxWIxIJIsY8zKLZLd6Yz2yNGHAQ7ADkgAADvAAZuRigiC&#10;IAgi3iGzliAIopNggUWEyDmXJMmA4QWBQ4y+QW0IjIFLsANmAFe2asmyJQiCIAijILOWIAiik6A6&#10;jmKMGbNhy5lVsotitEc2AAYBcAIS4AZghgCIQHwY9QRBEAQRc5BZSxAE0XkQILjgEgTBachpYIfD&#10;AmecbNhKTPNCBAPcgBMQDVFDEARBEPENmbUEQRCdBwYmQgQHY0yM/rYpY4wzJjrjYcPWDrglMPGH&#10;HVoGCHQUmSAIgiCMgMzauCM/Pz8/P3/atGn5+flKzt69e9XSTplubGwMVOfdd99tf/8NDQ3a/Nra&#10;Wr/pQP20Wkfbv1dabatNAzh69Gjb9Afq06v/YOYVkn6Evm5q+uzZs9p0XV2dbxqANn38+PHg+z9+&#10;/HigtLafQOlQ+1fb6vSv7aempkbbj+o46vrrr3e5XEGOG6pmnXTtzJkCLp+ADqb/s2fPKom6ujo1&#10;X5vW1tG21dapra1taGhQ62jT2jp+08HU96rT0NCgPFLLGZZ9XOcEJHa5vvXKQ7bt7N+3vk66PfVD&#10;0uaV37Fwwmm0BIIgOiqBPk4D1Zk7d27+FSIujrgCBfiJL7KyslasWKGk+/fvf8sttxirh4gQsRML&#10;hIg0vtdagmSG2S25zWazx+MJ0C6SmM12yZLrsEY5xlDUcAJ2XIlbK8EuQZLgsOJKBsyAFQhvBN/Y&#10;eVN3uGAVIkQbbAzMDXc0x125ciWARx55RJv55ZdfXnPNNUp69erVdXV1q1evjqaqUFEFr1u37siR&#10;I1q1OkWRkxF22iC+zWJWr14tSZJyY0SUKFyRYKirq3vqqaduuummBx98sGMN0f5POW3M5D/84Q8d&#10;6zOz40K7tXHH9CuQTUsQnRKt4yhjnrAVBItkv7JV3AmxaU1WBguDyH94pJbhB29ShLEoP/HYYLNe&#10;jjEcPXbu3Ll48eJXX31VzTly5MjPfvYz9XgFgIqKCmPeocHhJbiyslJVq1MUaRlhJyTx7RRTUVGx&#10;adOmtrUNiYhekeA5depUSUlJZWVlhx6ibUzXYLSWOILMWoIgiM6G6jjKZYhxyTnjDJ33+VqHE3YJ&#10;uOryH0uHYIdd/CHHJcJhBzNYZlwjQbLDboaZg3vgyUVuNEc/e/bs3LlzvTKrq6u1j1fEPl6CCwsL&#10;S0tLWy2KtIywE5L4jnIRI3pFgic1NbUTDEF0IMisJQiC6GwojqMkJomiaIDjKAAWi0UyIMZQdLBa&#10;wRlsMnDlj4uQGEQZkGGWAQ4e3iPIRCjYYU9HOgAPPEKYD4MHhc1m69evX69evYJv0tLS0tLSEmRN&#10;v/mXLl3SadWeUoVRo0ZNmTIlpKKWlhb9noOftd+2vpnBTMQLHfEhadMZOph+9JU3NTUFrwRtmlR7&#10;rkUghg8fnpiYGOqB7ZCWom1DEJ0VMmsJgiA6G4rjqCpWVVRUZNSGLeeQnKIBQ0cFryi1TIIgwq6N&#10;ZEsYgQgxHelOON1wG2LQAlizZk1lZeXf//73xMRENfPee+996KGHAMyYMSM9PV1b3+12Z2dnJyYm&#10;JiUl5ebmap3bacnLy7NYLM8991xycnK3bt1efPFFJf/w4cOTJk3q0qWLyWTq27evIAiqVZCXl5eX&#10;l7djx47rrrvOZDIlJycvWLBA6yRMp62vYIvFoiR0ilTeeuut3NzcpKQktWfVGlFUVVZWKgZJUlKS&#10;2WxWZ11ZWZmWljZv3rxAMnzXodVp6qMVr6/N70XUX3+/l0yLTnMAW7Zsyc7O7tKlS9euXbt06WI2&#10;mw8dOgRg0aJFaWlpn376qbarZcuWpaWlnTx5MqRJAdi5c+cNN9ygFM2YMaOsrCwtLS3Qsd4FCxbc&#10;GwDfygkJCRkZGePHjwfw5z//OS0trbq6Wlth9erVaWlpH330UatLcfbsWZvNlpyc3LVr16SkpF/8&#10;4heHDx/2GoIgIBPxRGZmptESiGjg8XiMlkBEiUDX2iN7mMw8Hg9jLLqKruBwuMEdDmMGjwIeWWay&#10;7FZeQPZ4ZOaRoeaEfbiYeVPH5v8Rj+zhMmcyc8gO31K37OYyj4KMf//73ykpKc8++6wsy7179544&#10;caKSv2fPnjlz5gBYvHix0+lUMidPnmwymVJSUh5++OGtW7cuXboUQEZGht+eJ0+ePGTIEJPJdNdd&#10;d+Xk5NTU1Miy/M4776SmpjLGiouLt23btnjxYgDTpk1TmwwYMMBkMq1YsWLXrl1PPPEEgFtvvVUp&#10;1W/rK3j69Ompqan6RQr/+te/EhMTMzIyiouLy8vLf/e73wGYMGGCqiojI6N79+4PP/xwaWnp/Pnz&#10;AQwePFgp3bVrF4CCgoJAMnzXQX+araIVr6/NV0yr6+8rtXfv3urQ+s3Xrl0L4Je//OXWrVvLy8sL&#10;CwtNJtOAAQOam5vffPNNAE8++aTaVXNz87XXXss5D3VSimejG2+8sbS0tLS09KabbkpJSQGwa9cu&#10;v8ulc+jXb/2ampovvvhClmXFZ9L8+fO1pcOGDRsxYkSrSyHL8q233tq7d++//e1v27dv/+///u8+&#10;ffr06tXr22+/1Q4RRsL7KRebn5mdEjJr4wt6a8UJsfMNmIg0Oteay9whOzjnbrc7eoJUPB6ZMSsz&#10;Yuho4ZDly78ZQJZlmXsiaDnFzps61v6PeGRPkVwEGUVyUaA60TFrm5ubb7zxRtW00Jq1sixv3LgR&#10;wO7du9WcyZMnA9i8ebOao2wGvvfee76dK5VLSkq0maNHj+7Vq9fp06fVHCXYwauvvqo2KS4uVkv/&#10;8pe/ACgvL2+1ra9graWkUyTLMmPs2muvPXPmjJrz+OOPA1DtUgClpaVq6X333QfgnXfe8Z2171i+&#10;66A/zVbxsgD1tXmJCWb9vaRqzVr95oMGDRo6dKhW6sKFCwHs379fluXBgwcPGzZMLdq9ezeAF154&#10;IdRJDRo0aPDgwefOnVOKvv/++6FDh+qYte0hJyend+/ezc3Nysv33nsPwKpVq+TWluLcuXMACgsL&#10;1dLS0tKcnBxlKSIBmbUdFDqETBAE0TlRHEdZLBZjHnJlTHGJ3HldR8F6JUotACWSrYgfXCITrWKH&#10;/Spc1c6/dKQXoQhAEYoC1THDLEJs/1jaPzu831ZLly6VJGnz5s3Br0BiYmJeXp76cuzYsQBOnDgR&#10;qLLFYlFfnj17dt++fdOmTevbt6+aqRjG6nnXlJQUZbNU4YEHHgBQXl4eTNu2UV1dLUmSxWJJS0tT&#10;MxcvXpyYmPjyyy+rE/nNb36jlubk5AD4/PPPgxzCax0QeJpt0B+8tmDW0Fdq8M09Hs/bb7+tbaIs&#10;aX19PQCLxfL+++8fPHhQKdq0aVNKSso999wT0qSqq6uPHTs2d+7cbt26KUXJycmRC8ZjsVi++OKL&#10;1157TXm5ceNGk8l0zz33tLoUSUlJXbt23bRpU1lZ2YULFwDk5eW99dZbI0eOjJBUooPSxWgBBEEQ&#10;RERQHEdZuEW0iaIo8uiHkeWcwe6yGzF0tBAAM2B2QwI8DE4n7FZwo1V1FAQI7X8CVoLkgssJpxXW&#10;QL2JEO2wRzRubVVV1VNPPbV58+b+/fsH36pbt24JCT9sMGjTfit36fLD1zblMcWysrKdO3d61fzy&#10;yy+VxJgxY7R99ujRo3v37vX19cG0bRuSJAEYMWKEl/KePXt+8MEH6svgZ+2L1zog8DRD1B6atmDW&#10;0Fdq8M0TEhIkSSovL//oo49OnDhRXV3d2Nio1pkzZ44gCBs3bszOzm5qaiorK8vPz09KSgppUsrF&#10;Gjx4sLbyoEGDAk1ZERzIpVN+fr5OQwC//e1v582bV1ZWduedd7a0tGzZsmXKlCnXXHPNK6+8At2l&#10;6NKly4YNG2w2229/+9vExMSxY8f+6le/ys/P15rBBAEyawmCIDorquMoq9VaVVVlgG3JGCuyXlfk&#10;MsSmjg4McAPp/LLBxDnsgAiybKMHAxMgWGBxwZWOdB3jNqL89a9/NZlMZWVlZWVlSs6333578ODB&#10;KVOmjBs3rrCwMELjzpo1a8yYMV6ZjDEloTwn2ba27UHrLksl7I52VfSnGVHauYY6zf/4xz8uX768&#10;e/fut91227Bhw+bNm/fJJ58oD2AD6Nev38SJE8vKylauXFlWVnbx4kXlud9Ic//993/77bd+i1o1&#10;a3v06JGXl1dWVrZhw4Y333zz9OnT2j12/ZXMz8+fOHFieXl5RUXFa6+99vrrrxcVFbndbtqwJbSQ&#10;WUsQBNFpscBihtlhcdhsNkEwwjGsxcKLzC6XxDkzYPSowABZTTNYRbg4mbXRRjVubbA54XTAEeWL&#10;MGLEiMiZbX7JyMgAcPXVV3udGr1w4UJycrKSPnDggLbo/Pnz586du/rqq4Np2zb69OkDQPEPpHLp&#10;0qWGhobI/bgVaJoRGk6hnWuo37yurm758uU5OTlut1vdg/V6nMRms919991ut3vjxo1ZWVnKCfY2&#10;TKG2tnbGjBlq5rFjx3SafPbZZ6GOoiU/P3/jxo0vvviiKIp9+vS54447ENxKNjU1de/efd68efPm&#10;zbt06dL69esfeuihp5566h//+Ed79BCdDHq2liAIotPCwBgYOBhjxgSwZYxZea5olyQDBjcECz1h&#10;axwMTAntY4PNBpsEKWpDC4Kw88ekpqZmZ2fv3LlTu1UbRtP3pz/9KWOsvLz866+/VjN37tyZkpKy&#10;ZMkS5eXp06ffeOMNtbSkpATAXXfdFUzbVgX7LRo3blyfPn1cLpc2vmhJSUlzc7PySGfb0F+3QNNs&#10;83DBiAl+Df2i3/zIkSMApk6dqj1XrHgtVhd21qxZvXr1Wr9+fVVVVaAnePUZMWJEVlbWCy+8oGo4&#10;f/78unXrdJr0CEwwI06cOHHQoEGvvfZaeXl5fn6+chy61ZXcsWNH165dFX9dALp06fLAAw+YTKYo&#10;/5BExD5k1sYd2zQYrYUgiIgjQLDDbpjjKACCwCTRqMGjD2PgEowIFkxcxgqrG24GZobZ17GTUSj2&#10;SUlJyaZNm8LV56pVq06fPp2bm7tjx44DBw48//zzBQUFffr0UeKjKMycOXPLli0HDx5cvXr1kiVL&#10;xo8fr2zNtdpWR7BOUUJCwtNPP/3hhx9OmjTplVdeOXTo0MqVKxctWjRkyBA1Gq0OFRUVPXv2vP/+&#10;+4MZS0ugaYYXLzHBrL8OOs1HjBjRtWvXNWvW7N27t6mpae/evRekLAEAACAASURBVJMmTVLiu6q2&#10;XEJCQkFBwdatWwEUFBS0bUZr1qyRJGns2LHPPffc+vXrc3JyAnksCxeK5m+//Xb27Nlqpv5KTpky&#10;JSMjY+nSpevXr6+urq6srLznnnsuXryo9YMVa9CXbWMw2hUzEVUyMzNnz549e/bsqVOnqq7S3377&#10;bbVCp0xfuHAhUJ0DBw60v//6+npt/uHDh/2mA/XTah1t/15pta02LctyRUVF2/QH6tOr/2DmFZJ+&#10;OfR1U9NnzpzRpo8ePeqblmVZmz527Fjw/R87dixQWttPoHSo/attdfrX9vPPf/7Ttx9tHY/sgQyH&#10;x6EEsPU7bqiaQ05bra/1u9tvHTUKyNGjR9V8bVpbR9tWW+fw4cP19fVqHW1aW8dvOpj6XnVare9x&#10;y/0uXPCEtX/FLapvfqD6OumQ5qKto+R3oGAVSuwfJjMu8+jErdXiFeCnvr5edaTU2Ngoy/LkyZO1&#10;cXFkWVZMFL+xVXwrK2zfvl37JOfo0aNra2u1TZ544gmTyQQgMTFx9uzZX331VTBtfQVrY8boFCmU&#10;lpYOGDBAqZCYmFhQUKC+i30nouzCKbP2ilvrO5Zv81anqY9XLBwdbb5igll/L6naAD/6zbdt29a7&#10;d28l32QyLVy4cP/+/QAee+wxtXlNTQ2A22+/vT2T2rNnz/jx400mU2pq6sKFC4uLiwPdhGHh6NGj&#10;ALTRiRT078aPP/5Yu9vfu3dvJTJQhPD9lAv0cRqozpw5c2ZfoQN9ZnZ0rpJl9ZkgovOTlZXl9cQL&#10;0SmRJCksbj+I2CeYa22DDYBkljjnxjxhK0lSull0eKxWAwY3AAk2CeBwhLHLmHlTd7j/IxIkM8zK&#10;+WSjtaCpqSkhISGQd9w2c+rUqSNHjmRnZ/fq1UvNnDJlyuuvv97Q0KBs940cOVKN49Jq22AEtzqX&#10;Tz755OTJk6NGjQrkoTd4dMYKcpphxFeM/hq2SqDmLS0thw8fbmlpGT58eKj+ooPk66+/9hp0zZo1&#10;8+fPr6mpyc7OjsSIn376KWPs2WefXbRokW9pq3fjW2+91b9//8zMzEhoUwnvp1yH+8zsuJDLKIIg&#10;iE6OAMEMs0MwznEUY4yzT+1OxIldyyBIMAMSwIzWQigGbTSfs9Wh/QaeX/r169evXz+dQXNzc9vc&#10;tg1FChkZGYo3oPYTzLrpTzOM+IrRX8NWCdQ8ISFh+PDhbe42GPr27XvnnXe+9NJLas4LL7yQmpoa&#10;uXHXr19vMpkCuU1u9W40m80REkZ0AsisJQiC6OQojqMkJimOo4wJtiMIFrPN6bTGi2HLwJ2wW8O5&#10;YUu0mcu+04h44vjx4xUVFToVBg4ceNttt0VNT2xisVhKSkry8vLuuOOOc+fOuVyumpqatWvXRmJz&#10;2GKx1NfXb9++/dFHH73mmmvC3j9BkFlLEATR+bHA4mIuzrnL5TLGrOU87jZsGW3YEkYycuTIdkbr&#10;6RAEmubp06f1vfWMHDmSzNoNGzYwxsrKyrZt25aQkDBq1Kjt27dPnTo1EmPV1NTU1dVZrdbHH388&#10;Ev0TBD1bG1/Q+f44IXYewyMiTZDXWoKUjnSH5LCb7R6PJ/K6/CGKktkmuT2GmNUGIMEmAmHasI2d&#10;NzX9HyEIonNDz9Z2UCjAD0EQROeHgVlhrWJVjDGn02mMCM4ZZ1V20ZjRow+D8CkFsCUIgiCIaEBm&#10;LUEQRFwgQBAhCoLgchkXVFUQLKJNFA0bP8owC5gIm9EyCIIgCKLTQ2YtQRBEXKA6jhJFUTTKsmSM&#10;cSa5DBo9+jA4qmjDliAIgiAiDpm1BEEQ8YLiOKqoqMiwDVvGYLFw0S5JxowffZQNW7vRMgiCIAii&#10;c0NmLUEQRLzAwUWI11muM2y3FgDnDJIYT0/YOqrgNFoFQRAEQXRuyKzVo7m5+auvvjobAKPVEQRB&#10;hIbWcZSB55AhCFzU7F8a5cIqWigbtk6jZRAEQRBEJ4bi1gbkwQcf/N///d9ApYmJiR988EE09RAE&#10;QbQfAYIZZsEi2O12YwLYAuCc2WySU2RWDqcTdjsYQycO+8MguGDjsBotpNNjt9tzc3MNu7EJgiAI&#10;46DdWv/8v//3/xSbNjU1tU+fPtf60LdvX6M1EgRBhIziOAockiQZuWHrcEh2FwDY7eAc9k7+8Cmn&#10;DduoIEmS2Wy22WxSDDy9vXLlypUrV3plfvnll2p69erVCxYsiK6okFEFr1u3zkutTlHkZISdNohv&#10;s5jVq1c/8sgjbWsbElG4IsFQV1d37733rlu3Lqa6IjoxZNb655///CeAsrKyd95554033qjywe12&#10;G62RIAiiLSiOozjnVVVVhongnEkizGblTDIAdO6wPwxCFTmOigZWq5UxZjab7Yb+VrJz587Fixe/&#10;+uqras6RI0d+9rOf1dTUqDkVFRWGBZEOAi/BlZWVqlqdokjLCDshiW+nmIqKik2bNrWtbUhE9IoE&#10;z6lTp0pKSiorK2OqK6ITQ2atH7755hsAmZmZN998s9FaCIIgwoziOIpZWJS/94ginM4rfyKTGIco&#10;OrnDKTInE2Cz/VDqhNPZ2excnksbttGAMSYIgtvtliQpPT3dEOP27Nmzc+fO9cqsrq6ura2Nvpg2&#10;4yW4sLCwtLS01aJIywg7IYnvKBcxolckeFJTU2OwK6ITQ8/W+qFLly4AunXrZrQQgiCI8KM4jpK4&#10;pDiOitqDiIzBbIbVeuWlJElgVSLAAHAO9qnNLlkFAJIEUYQsR0dXtOAQ7PSEbZRgjDkcDlEUbTab&#10;0+l0OBzRfODWZrP169fv4sWLwTdpaWkBkJDQ+mZDS0uL32qXLl1Svr34pT2lCqNGjQq1qKWlpaWl&#10;Rafn4Gftt61vw2Am4oWO+JC06Qwd6JIF2RxAU1NTUlJSkErQpkm151oEYvjw4YmJiddcc02oSnxv&#10;G52uCEKFdmv90KNHj+7du585c8ZoIREh6woTJkxQcvbu3auWdsp0Y2NjoDrvvvtu+/tvaGjQ5mt/&#10;ytWmA/XTah1t/15pta02DeDo0aNt0x+oT6/+g5lXSPoR+rqp6bNnz2rTdXV1vmkA2vTx48eD7//4&#10;8eOB0tp+AqVD7V9tq9O/th/1OJy2n1bHFSCIEG+99VZ1LyskzW1IHz9+nLHLNu199+11WEQOkVn5&#10;w/WPOBxwOHBpw7I/9Ct2CJLDgfr6hsce++F6aT3Pq33W1dWp6dra2oaGBrWONq2t4zcdTH2vOsHU&#10;99tWu2Ebav866fbUD2nuXvmxD+fc7XZbrVblTHJ0Hrhds2ZNZWXl3//+98TERDXz3nvvfeihhwDM&#10;mDEjPT1dW9/tdmdnZycmJiYlJeXm5mo/qbTk5eVZLJbnnnsuOTm5W7duL774opJ/+PDhSZMmdenS&#10;xWQy9e3bVxCES5cuqU3y8vJ27Nhx3XXXmUym5OTkBQsWaK+4TltfwRaLRUnoFKm89dZbubm5SUlJ&#10;as9NTU1aVZWVlYqhkpSUZDab1VlXVlampaXNmzcvkAzfdWh1mvpoxetr83sR9dff7yXTotMcwJYt&#10;W7Kzs7t06dK1a9cuXbqYzeZDhw4BWLRoUVpa2qeffqrtatmyZWlpaSdPngxpUgB27tx5ww03KEUz&#10;ZswoKytLS0sLdNx3wYIF9wbAt3JCQkJGRsb48eODVKJz23h1FX0CfZwGqjN27Fj1+3bExREqMuGP&#10;f/zjH5mZmS+//LLRQsJMZmam0RKIaODxeIyWQESJNl9rLnOHx8EYC6ucVvB4ZMZkt1uWOZcdDtnj&#10;8YC53VeKrVbZanU45OiKiiruIrltk4udN3Us/x+xWq1FRUW++R6Pp6ioiDHmtzSM/Pvf/05JSXn2&#10;2WdlWe7du/fEiROV/D179syZMwfA4sWLnU6nkjl58mSTyZSSkvLwww9v3bp16dKlADIyMvz2PHny&#10;5CFDhphMprvuuisnJ6empkaW5XfeeSc1NZUxVlxcvG3btsWLFwOYNm2a2mTAgAEmk2nFihW7du16&#10;4oknANx6661KqX5bX8HTp09PTU3VL1L417/+lZiYmJGRUVxcXF5e/rvf/Q7AhAkTVFUZGRndu3d/&#10;+OGHS0tL58+fD2Dw4MFK6a5duwAUFBQEkuG7DvrTbBWteH1tvmJaXX9fqb1791aH1m++du1aAL/8&#10;5S+3bt1aXl5eWFhoMpkGDBjQ3Nz85ptvAnjyySfVrpqbm6+99lrOeaiT2rZtG4Abb7yxtLS0tLT0&#10;pptuSklJAbBr1y6/y6VzGNhv/Zqami+++CIYJfq3jVdXkSa8n3Kx/JnZySCz1j8ff/yxIAiZmZmc&#10;85kzZ+b5cM899xitsS3QWytOiJ1vwESkafO1dsgOLnPOeaS/6HuP65CtcMhXvn7JnHusVwR4PDLA&#10;4f7B0O18uGXult2ht4udN3Us/x8JZNYqeDwezrlyPjkSozc3N994442qaaE1a2VZ3rhxI4Ddu3er&#10;OZMnTwawefNmNUfZDHzvvfd8O1cql5SUaDNHjx7dq1ev06dPqzkrVqwA8Oqrr6pNiouL1dK//OUv&#10;AMrLy1tt6ytYaynpFMmyzBi79tprz5w5o+Y8/vjjAFS7FEBpaalaet999wF45513fGftO5bvOuhP&#10;s1W8LEB9bV5igll/L6las1a/+aBBg4YOHaqVunDhQgD79++XZXnw4MHDhg1Ti3bv3g3ghRdeCHVS&#10;gwYNGjx48Llz55Si77//fujQoTpmbXvQV6J/20QZMms7KHQI2T/KMQwAn3322aFDhw74oD28ShAE&#10;0eFQHEdxgUfZcRTncMAmWYTLrx0OJl4RwJhodTiYvTOHHWUQqmAzWkWMYLfbrworTqezqKgoUGl6&#10;erooipIk2Wy29o/l64xq6dKlkiRt3rw5+BVITEzMy8tTX44dOxbAiRMnAlW2WCzqy7Nnz+7bt2/a&#10;tGnaiIOKYayed01JSVF2vRQeeOABAOXl5cG0bRvV1dWSJFkslrS0NDVz8eLFiYmJL7/8sjqR3/zm&#10;N2ppTk4OgM8//zzIIbzWAYGn2Qb9wWsLZg19pQbf3OPxvP3229omypLW19cDsFgs77///sGDB5Wi&#10;TZs2paSk3HPPPSFNqrq6+tixY3PnzlW9ySQnJz/44IN+OwkLOkpavW0IolXIZZR/SkpKjJZAEAQR&#10;QRTHUSITo+04ym4TmdVm5x6r8pqBMckpMiuXJNic3M1ccDp/cC3VyWBguWAiRA5utBbDEQRBEITW&#10;6wWNzWZTPCH7FkmS5HK5nE6n1WoN76AKVVVVTz311ObNm/v37x98q27dumm95ug77OnWrZvWj051&#10;dTWAsrKynTt3etVUA6uOGTNG26fiOqS+vj6Ytm1DeYB5xIgRXsp79uz5wQcfqC+Dn7UvXuuAwNMM&#10;UXto2oJZQ1+pwTdPSEiQJKm8vPyjjz46ceJEdXV1Y2OjWmfOnDmCIGzcuDE7O7upqamsrCw/Pz+Q&#10;W6lAk1Iu1uDBg7WVBw0aFGjKimDt079a8vPzdRoGo0T/tiGIViGz1j8///nPjZZAEAQRWQQIZma2&#10;cqvL5YqSWStJcDq5x8NssNsvB6yFxcJcdli5zQZrEWO5Amy2TmvWAozBIsIGeIxWEj/Y7faioqKi&#10;oiKPJ1Kr/te//tVkMpWVlSlHvQB8++23Bw8enDJlyrhx4woLCyM07qxZs8aMGeOVyRhTEspzkm1r&#10;2x607rJUFOe3kUB/mhGlnWuo0/yPf/zj8uXLu3fvfttttw0bNmzevHmffPKJ8gA2gH79+k2cOLGs&#10;rGzlypVlZWUXL15UnvuNNPfff/+3337rtygYs1afKN82ROeDzFqCIIg4hYExsOss1znNzigNabOh&#10;qAiMORwwm2GxgDGAc9jtdjtEEW43AA7GYLPB4YiSqijDwBlctGEbFZQYP4wxj8cTFoMtECNGjIjy&#10;9++MjAwAV199tdep0QsXLiQnJyvpAwcOaIvOnz9/7ty5q6++Opi2baNPnz4APvzwQ23mpUuXGhoa&#10;IvfbWaBpRmg4hXauoX7zurq65cuX5+TkuN1udQ/W69y7zWa7++673W73xo0bs7KylBPsbZhCbW3t&#10;jBkz1Mxjx47pNPnss89CHSUYDLltiM4HPVurxzfffPPII4/k5ORkZ2fffPPN48aNs1gsEXpLEwRB&#10;RB8LLC7mYoxF4wlbUbz8ZzYzm9khmWE2w2yGzQZJyi0ye9iVHCVwbVTCsRgCY7BUwfvRTCKsSJJk&#10;NpttNpvD4XC73RG1aQEIgrDzx6SmpmZnZ+/cuVO7VRtG0/enP/0pY6y8vPzrr79WM3fu3JmSkrJk&#10;yRLl5enTp9944w21VHnA6q677gqmbauC/RaNGzeuT58+LpdLDc2ijNvc3Kw8SNk29Nct0DTbPFww&#10;YoJfQ7/oNz9y5AiAqVOnas8VK16L1YWdNWtWr1691q9fX1VVFegJXn1GjBiRlZX1wgsvqBrOnz+/&#10;bt06nSY9AtMGASoRum2IeIPM2oA8//zzo0aN2rVr15dffvn999+fO3fuzJkz+/btM5vNzzzzjNHq&#10;CIIgwoDqOMrlckV8MMbgdkMQlD/uFmySIHIBgiAVORgk5rhcBCWUbSeGgecCIkSjhXRKJEmy2+1m&#10;s5lzrng/NloRACj2SUlJyaZNm8LV56pVq06fPp2bm7tjx44DBw48//zzBQUFffr0UULFKMycOXPL&#10;li0HDx5cvXr1kiVLxo8fr2zNtdpWR7BOUUJCwtNPP/3hhx9OmjTplVdeOXTo0MqVKxctWjRkyBA1&#10;Gq0OFRUVPXv2vP/++4MZS0ugaYYXLzHBrL8OOs1HjBjRtWvXNWvW7N27t6mpae/evZMmTfroo4+g&#10;sfATEhIKCgq2bt0KoKCgoG0zWrNmjSRJY8eOfe6559avX5+TkxPIY1lEaedtQxCXMdoVc4zy7rvv&#10;ZmZmZmZmzp8/X5KkL7/88ssvv5Qk6fe//72Sr/XR34EgJ+NxQuzEAiEiTfuvtVW2cg8HDIir47gS&#10;6IczjwzInTmwjw8e2WGVeev1rlSPmTd1LP8fsVqtihEb5bBVfvEK8FNfX696xGlsbJRlefLkydq4&#10;OLIsKyaK39gqvpUVtm/frt2IHj16dG1trbbJE088YTKZACQmJs6ePfurr74Kpq2vYG3MGJ0ihdLS&#10;0gEDBigVEhMTCwoK1MAtvhNRouYos/aKW+s7lm/zVqepj1csHB1tvmKCWX8vqdoAP/rNt23b1rt3&#10;byXfZDItXLhw//79AB577DG1eU1NDYDbb7+9PZPas2fP+PHjTSZTamrqwoULi4uLA92E7aRVJTq3&#10;TZShAD8dlKtkWW6DMdzpGTt27BdffLFx48ZRo0Z5FSkPIfTq1Wvfvn2GaGsPWVlZXo8uEJ0SSZIi&#10;feKOiBHaf60lSGaYuY0DcER3j1SSYLMBAGNwwAbGEAEXtTGLJMLM4GBBPWEbO2/qWP4/YrPZRFGM&#10;wpHjNtPU1JSQkBDIO26bOXXq1JEjR7Kzs3v16qVmTpky5fXXX29oaFC2+0aOHKnGcWm1bTCCW53L&#10;J598cvLkyVGjRgXy0Bs8OmMFOc0w4itGfw1bJVDzlpaWw4cPt7S0DB8+PFR/0UHy9ddfew26Zs2a&#10;+fPn19TUZGdnR2LEVgnjbdNmwvspF8ufmZ0MMmv9cP78+Ztuuun6669/5ZVX/FawWCz79u2rrq7u&#10;2bNnlLW1E3prxQmx8w2YiDRhudZmmC2SxW62R85PbCBEEWYzPB4wSYTNhqgLMBIJTjtcDriDqRsz&#10;b+pY/j8SO6sUC6j2ntFCIkucTDNCJCUl3XnnnS+99JKac/PNN9fV1X3zzTcRMqQ7BGTWdlDIE7If&#10;zp8/jytR0f2yZMmSGTNmfPfddx3OrCUIgvBFdRwVzQC2CpzD7QZjAONgDKKI2HgSMhowcAa7BDG4&#10;DVuiVcimJVSOHz9eUVGhU2HgwIG33XZb1PTEJhaLpaSkJC8v74477jh37pzL5aqpqVm7dm0827RE&#10;x4XMWj8oxx4OHjwYqMKrr74KoJ1O8AmCIGIEDm6DzWqx2u326PvX+WFAzuFyxZFZCzALBDvsDjJr&#10;ifAzcuTIePiiEmiap0+fVlwH6zQks3bDhg2MsbKysm3btiUkJIwaNWr79u1Tp041WhdBtAU6hOyf&#10;7Ozs77///oMPPvAbG3ro0KEAamtro66rvdBBiDiBTuLFD+G61jbYJEmSzJLD4TDMc6wkXT6RHE9I&#10;dqQLcKMVyzZ23tT0f4QgiM4NHULuoNAZA//YbDYAw4cPf//997X5R48evfnmmy9dutRmX+oEQRAx&#10;iABBYhLnvKqqyjARjF0+hxxPMAscNophSxAEQRDtgsxa/yxcuHD06NGXLl2aOXNmVlbWyJEjR44c&#10;mZWVNWXKlHPnzmVnZ2ujqxMEQXR0mGJTWpjT6TRSh8UCe5yZeAycQQLFsCUIgiCItkNmbUBcLtef&#10;/vQnxe95Q0OD4mQvNTX197///Ysvvmi0OoIgiDBjgUXkouI4yjARnEOSDBvdIJgFVjtcRssgCIIg&#10;iI4LuYzSY+bMmTNnzvzuu+++//57AF27diXXxwRBdFaMdRx1GeUcst0eVwFswWCRYAbE1p6wjRGy&#10;srKMlkAQBEEQP4LM2tbp0aNHjx49jFZBEAQRWRiYFVaJS5JdMlCGZBGY3RZfZi3ALOBOuKwdwKwl&#10;3yfhxWw2t3o+gnPudgcT3pjoSMSOHziC6ByQWXuZd955Z+XKlT/5yU/WrVsHYO7cucoObSASEhI2&#10;b94cLXUEQRDRQIBgZmbGmNPptFqthmhgnMEmxVcAWwAcgg1mKySAGa2FiCZut9sMsxtuAKIoms1m&#10;AIwx1Se5WkoQBEHoQGbtDxw4cEB5klZJ65u1fgP/EARBdGgUx1Fc4Hab3SizFoxJ3MqqquLLrL2y&#10;YWu3wmG0EsIQFJvW7XYrlq3NZjMy2hZBEERHg8zay/z85z/funWr+tLhoO8VBEHEIxZY7C674jjK&#10;qK/UTLDAFnfnkGnDNp5RbVr1TScIgmLZdoCD6QRBEDEAmbU/cNNNN/lNEwRBxA8c3Oa0SZAYY0aZ&#10;tRLjksR4vJ1Dpg3buEWCr01rt9sv79y66XcOgiCI1qEAPyFQWlo6a9assrIyo4W0i/z8/Pz8/GnT&#10;puXn5ys5e/fuVUs7ZbqxsTFQnXfffbf9/Tc0NGjza2tr/aYD9dNqHW3/Xmm1rTYN4OjRo23TH6hP&#10;r/6DmVdI+hH6uqnps2fPatN1dXW+aQDa9PHjx4Pv//jx44HS2n4CpUPtX22r07+2n5qaGt9+Qh1X&#10;2z8DA8DczOl0pqenr127Nvg+ddKB9J89e1ZJ1NXVqfmXLtV1v/MGuFxedbRttfVra2uVGGwK2rS2&#10;jt90MPW96gRTv439cwhV+Fdjo+Svn5D6D7J+SHMPNEev/MbGRiXx7rvv+q3vla/WD1K/Nq3NVPPD&#10;mA6pf19JfvN9qzHGuMzt3H5zw81mmAHYuV1ikk2yMQ9jjIXlX2FHT+v8S4q0Br8fy6F+5EZCT7j6&#10;9PoIDfVaaCtEbR327t2ramhsbFS/zmk/T9rQZzBv52DqzJ07N/8KfisTkeAqWZaN1hCjLF269KWX&#10;XqqsrPyP//gPABMnTlQ/R5KSkt5//31D1bWRrKysFStWKOn+/fvfcsstxuohIgT5V4wfInGtr7rq&#10;KiYzZmaSJAGwWq0WiyXKd5QkSsxmhscTzUFjAidsAHw2bOlNHT+MGTNm7969oijabDZPHL4F4gZ6&#10;U3ditm3bpqb/8Ic/kAP56EC7tf5ZtWpVeXl5c3NzfX09gO3btys2bVFR0fXXX9/U1NRxf32ZfgWy&#10;aQmCCITiOIoxpoQVMZvNdrvdDLMTzigJ4AyMobXAJ50QDqEKotEqCANRDoVxzhljdqfdaDkEQYTM&#10;dA1Ga4kjyKz1j8vlAvDWW28NGTIEwKpVqwA888wzeXl5r7zyysCBA/fv39/c3GywSoIgiMhggcXJ&#10;nKIoSpJkESzczZ2iU0wXq5xVUdMgcQvs8fednoHlgomwGS2EMBxBEJx2p9EqCIIgOgZk1vrhu+++&#10;O3fu3OTJk3v37g3g4sWLJ0+eBPCLX/xCqbB06VIAZ86cMVAkQRBE5ODgEpOYldld9nSkM8Y8bg8X&#10;uNPuNJvNyuHkSMMsHJIUnxu2Djtt2BKXN2xtNvqJgyAIonXIrPXDhQsXAMyePVt5qRw/7tWrV7du&#10;3ZScvn37GqWNIAgiCjAwK6ySIImi6IFHgACAWVmRu4hzrpxJjrwIBsZQFb394ViBgVnARGiX+EQX&#10;ilwQjzgcDuXQhNFCCIIgYh0ya/2QnJwMYMOGDcrL5cuXA7j11lvVCqtXrwaQkpJihDqCIIiIY4ZZ&#10;hMgY44xLoqTmX8euEwSBc15UVBSFTSTJIsDpjPQosQiHw/bDc8wikHfttaJhagjDUOJsReNXJIIg&#10;iA4OmbV+6NGjR2pq6p49exoaGs6ePVtdXQ1g8eLFSun7778vimJKSspPfvITQ2USBEGEGQmSHXYA&#10;HNwDDwMDv+xrQOFT6VOz2SyKotvtdjgiHl2VcSZJiMdzyAxMABMvW7Z2YPSFC3QUNT4RBEEURTEO&#10;3wUEQRChQGatf5YtWwZg5MiRyiZtenp6v379AMyYMWPmzJkACgsLjVVIEAQRXuywpyNdSSunji2w&#10;iLmXv09LkiTZJafZyTn3eDyc82hoYkziVmjs6jiCQ7DDDpgBAH/54gsO8iMVjzDGrFar3UUbtgRB&#10;EHqQWeuf6dOnr1ixomfPnikpKZzz1157Tcm/cOFCYmLismXL8vLyjFVIEAQRLkSI6Uh3wumGWzFo&#10;FTg4GCRJstls6enpEiTBIwiCoNNV+LFY4nG3FgAD52AiJMANABAAESDjJg6xWCyikzZsCYIg9CCz&#10;NiDTp0+vrq4+ePBgcXGxmllcXPzBBx8UFBQYKIwgCCK8KA6iAFShyiufSxyAJEkej4cL3ABtnIlS&#10;XAawBUQLRH45fW3etQxwA06Qk+S4gzHmcDhsdtqtJwiC6KetaAAAIABJREFUCAiZtaExcOBAoyUQ&#10;BEGEGQYmQHDDDUA9hyxJktlslmwSigCAMWaMNhavAWwBO4PbfvkJ2+R9yQAYINBR5LiEcw4JtGFL&#10;EAQRCDJrQ6C0tHTWrFllZWVGCyEIggg/PzJu7enp5nTOudvjhgXGxhfhAkf8BThRHqnllstP2KpY&#10;AU6WbfzBGBMEgWLYEgRBBILM2oAsXbr0hhtu+Oyzz5SXEydOtNvthw4dKioqGjZsmLHaCIIgIgQD&#10;A8DBmYdJggSAMy4xychtIsZEicVVpB8nrjxSy8AZmAin9YdSesg2PuGcM8ac8fRGIAiCCB4ya/2z&#10;atWq8vLy5ubm+vp6ANu3bz9+/DiAoqKi66+/vqmpKT8/32iNBEEQEcHj8TgEhxtuBmaGWYLkFeYn&#10;yjAGySrElT9kGzSeuwQIdtg1jroYIFwxfYn4QdmwpRi2BEEQfiGz1j/KF7i33npryJAhAFatWgXg&#10;mWeeycvLe+WVVwYOHLh///7m5maDVRIEQUQA5TFa9UwyB0euwQ/1cQuDKMaP4yiHdjOWgQNM+pGn&#10;KBfgAFiUZRFGo2zY2px0FJkgCMIbMmv98N133507d27y5Mm9e/cGcPHixZMnTwL4xS9+oVRYunQp&#10;gDNnzhgokiAIIgooxq0S5scpOg2TwZnEraiqar1qp8BqBnfC5gSuAq4CRFhcsIuXX5pFQAQ3GyyS&#10;MASHwyHaRYm26gmCIH4MmbV+uHDhAoDZs2crL5Xjx7169erWrZuS07dvX6O0EQRBRBkGxhkHB6ti&#10;BsqQuCWOHq91Q7BCtMIuAzIgg4uQOCDDKUPicPMr0WyJOIMxxhiz2+goMkEQxI8gs9YPycnJADZs&#10;2KC8XL58OYBbb71VrbB69WoAKSkpRqgjCIKINgIECGDi5fC2hsAsPK4C2LIfR6llEpgIM2ADHEbq&#10;IozH4XCIoihKotFCCIIgYggya/3Qo0eP1NTUPXv2NDQ0nD17trq6GsDixYuV0vfff18UxZSUlJ/8&#10;5CeGyiQIgogSDEw5h2ykBgZwHleOo9iPo9QKdoiAG+CGKSJiAsYY55x8RxEEQWghs9Y/y5YtAzBy&#10;5EhlkzY9Pb1fv34AZsyYMXPmTACFhYXGKiQIgogayjlkg8P8ALBY4me3VsGqiVJrp11a4gqCIIii&#10;aPD7kSAIIpYgs9Y/06dPX7FiRc+ePVNSUjjnr732mpJ/4cKFxMTEZcuW5eXlGauQIAgimnBwY8P8&#10;AGCcxdU5ZAUlSq3ZDYnBYaNwtQQAMMYcgoM2bAmCIFS6GC0gdpk+ffr06dO9MouLiwcOHGiIHoIg&#10;CAPJRe7/Z+/+4+Oq6vzxv9IUWmqppaJAi4++41JiEYFqS7ELO+fGuvhQEctSV1D2zjxQARXcD2yV&#10;LeLN1UWWBVlrW/iyws4dqVJXW4RtdV1c5uSxaPhIm1bcdO1udnN4BAqSPpDPCKRDSPL9404m02Qm&#10;maSTOXcyr6c+eJzcec+ZdzOZyZycH2/EoANtMQcRaOXC96GUxTSqTIA00KSQBgQc1lJOuA5Za63q&#10;6eVARFQKZ2snh2NaIqpPAoGCMZbXIYurYHWLrxUCdBujAIlBNALL6VAkiIjneQmfNWyJiADO1ubt&#10;2bPn7rvvXrhw4T333APg6quv7uvrGyd+1qxZ27Ztq1Z2RESWCURBaaXb2toszg6JEp0QFQSIx23l&#10;YJOCl0BC2TuQmqJEKZVKpQIdxFXcdi5ERJZxWDti7969J510Ur49/rC2sbGxKkkREUWFC1d7Wvva&#10;8zxbOYggpTyV8ut0WCsQgWhoxfOQCSLiuq6f8OPdcdu5EBFZxmFtzsqVK7dv357/MpnkiZNEREdR&#10;UNbL/ABwPYGjoXVd7bDNExeqDSkOawkAEI/HU6mUH/he3Nofm4iIooDD2hErVqwo2iYiIgyX+dGi&#10;LZ9SIxIgHm9rq89hLQRuCo7tLCg6PM9LJBIc1hJRneORUUREVK5IlPkRIO4iCCzmYNPwOuTAdiIU&#10;EUopEeHZUURU5zhbW9Lvfve7b33rWwcOHBgYGBh7a0NDwz//8z9XPysiIouiUOYHgLhKB6LqdR0y&#10;XB4cRUdJJpOO4xjPCMR2LkREdnBYW9xDDz3U2to6TkCkjozq7+/v6Oh461vf+o53vMN2LkQ0kxWW&#10;+bG4DlkpaKWQStXpsFYgAhho4Q5bAgARUUr5CZ8ngxBR3eKwtri/+Zu/AfAnf/InX/rSlyI1gh3l&#10;tdde8zxv9+7d4ZTy4sWL//Zv/3b16tW28yKimSkiZX4AGOUiqN8dpuIinkLK47CWcjzPa3KaXOMq&#10;UbZzISKygHtri3j55ZffeOONJUuWfOc731m2bNk7SrCdJgB89atfTafTW7Zs+c///E+ttYhcc801&#10;hw4dsp0XEc1YLlx40FrbTUO5oo3AdhrWCNwA2nYWFB0iEldx3/dtJ0JEZAeHtUUMDg4CeNvb3mY7&#10;kQn09/f/5Cc/+cxnPtPS0jJr1qzTTjvtm9/8Zl9f309/+lPbqRHRjBWRMj8iMMpF3X6IF4jiwVF0&#10;FM/ztNbW/+RERGQFh7VFLFq0aO7cuS+++KLtRCbQ19d31113ffSjH81fefOb3wwgk8nYS4qIZriw&#10;zI8RY/3Ts7gKxsD2ANsaD54Pm2dSU8SISNJL8khkIqpPHNYWd9tttz333HO7du2ynch4FixY8KEP&#10;fei0007LX/ne974H4KKLLrKXFBHNfFEo8wNAlGgjsJ2GNQIRaHApMo1QSsEg0IHtRIiIqo1HRhX3&#10;kY98JJPJ3HTTTXfcccfChQtnzRo9/p81a9bDDz9sJbdSfv3rX3/rW9/6wAc+sHLlStu5ENFMFpUy&#10;P4KU8lSQgOfZzcQWiaHV58FRNEJEPM/zfT+u4rZzISKqKg5ri/vJT34Snrvw4osvFl2NfCzHIw8O&#10;Dg4NDY3TQ39/f2Nj46ixdH9//6uvvpr/cuHChYW37tmz59prrz3zzDP/7u/+bsqJERGVIyJlfgDE&#10;XEHCoG4L2Cq4Dpw6HdRTcUqpVCoV6IAjWyKqKxzWFrdhwwYAS5Ys+cpXvlK4yrcirrvuutdff71o&#10;cbl77703lUr9/ve/b2xsPO+882699dbly5eHNz3yyCO33HJLPnLfvn3z5s3L3/SVr3zlggsu2LRp&#10;U/4iEdE0iU6ZH1Hio9Wr7wK2ohEoxG3nQhERTtgmEol4d9x2LkRE1cNhbREvvfRSWODn8ccfr3jn&#10;t99+u9Z6zZo1Y2/auHHjjh07zjvvvBtuuOG555773ve+94lPfOJHP/rRsmXLAKxZs2br1q354Dlz&#10;5oSNe+65Z9OmTX/+53/+ta99reLZEhEVpaC0p7WvPasLgHPnIev6LWAbHhzlc1hLBZRSIpIIEsl4&#10;kT+gExHNSBzWllTxAj+vvPLKxo0bf/aznxW9dd++fTt27Ljgggvyp7CsXbv2k5/85K233rp9+3YA&#10;ixcvXrx48ah7ff/739+0adONN954zTXXVDZbIqJxuHBbpdV6mR8ArifaEVXH65AllTs4SllOhSIk&#10;nLA1cSMQ27kQEVUDT0IuYtGiRbNnz65sgZ9/+Zd/ufjii3/2s5997GMfKxrwwx/+EMD111+fv7Ji&#10;xYqWlpZ9+/Z1dXUVvcvzzz9/++23/9Ef/dGpp576SIF9+/aNk8lzBY7hH0REdS1CZX4EKdRxAVtA&#10;BPGAlX7oKOGErV/Hrwsii/hh2wrO1hb3la98pbW1ddeuXR/5yEcq0uGuXbtOOOGEe++9t6Wl5cc/&#10;/vHYgCeffHL27Nnvec97Ci9edNFFjz322P79+88444yid3n99df/53/+50tf+lLh9fXr169YsaJU&#10;Ji0tLaVuKjWTTDXn2WeftZ0CVYnF5/rchedqpbdu3SoitnIIveXylW88eeuzEZg6nj7jPNGz3z/b&#10;u+r0iz71huELf0ao1Iv661//+hVXXLH94u0XnHpBRTqkyuJv6pnk4osvtp0CcVhbwurVqz/2sY/d&#10;dNNNd95559ve9rbjjjtuVMCsWbO2bdtWfofXXXfd8uXLxxYKCg0ODr7wwgunnHLKqIC3vvWtAPbv&#10;33/55ZePvde6devWrVtXfg6hgwcPTvYuVIusjzSoamw91x/DxzbFNu0J9lj/YfvI5/HEj85QWiMe&#10;t5vJtCr5fRZAcMYTs40SVcV8aPpU5DUlImvXrr3vvvs+kfzEsfdG08H6mydVyjifrpubm6uZST3j&#10;sLa4yy67rK+vD8ALL7zwwgsvjA2YbIGfd73rXePcms1mBwYGxk7JHn/88eGtk3osIqIqiE6ZH6UQ&#10;KBep1Mwe1o7Hg5uCr7i9lo7ieV6T02T9FUpEVAUc1hZ3//33V/PhhoaGAIydyw2vDAwMVDMZIqJy&#10;RKfMDwAohdZE/RawFSiNBA+OoqOJSGu81U/59l+hRETTjMPa4lauXFnNh2toaCh6fXBwEMWGu0RE&#10;URCRMj8AlCu6Vam2trod1opCPEAqzmEtHcV13damVu1ywpaIZjiOlybh+9///vr16x966KGK9xwW&#10;oX3mmWdGXe/v7wcwd+7cij8iEdGxc+FCEIUyPyJoUx6CwHYi9njwfGjbWVDUiEgymUz4CduJEBFN&#10;Lw5rS9q4ceNZZ5116NCh8Mu1a9f6vv/000+3tra++93vruxjzZo16+STTx57CHgmkwFw1llnVfCx&#10;rrrqqksvvfSqq6666qqrALS3t+dvqqt2NputSAyAzs7OY88nk8lM2E9hTCaTKSemVJ/lxEw5twrm&#10;X+r7lq961dvbW1gBq2h8OTE9PT09PT3lx/T09JTKrTBmUn0eY0w5P28T9lMqplT/AlmxaEW+zM+U&#10;f/67uroK2729vUVjCq+PjYm5oo1kHn107H07OzsL2+Fb6zgxGH77HRtT8fuWGVNYuS0fc9TjChad&#10;lBGdG9mW6r/Uc1HYZ/H+S8fnr3d0dJSKzx8S0dHRUdguFV94sZyfpQnjR12fbP/T0a7aIyqlYBDo&#10;wPpv3mNpl/nbbTraRd/Vy3zXndZ8KtVnOe9OKP1cFAZU7fvQ3t6ezyGbzXZ0dOTbKDDZPou+S4xz&#10;31IxV1999VXDigbTdGgId3XSKJs2bbrnnnsA/PjHP16+fPkjjzwSFtFpbW198MEH/+d//uf8889/&#10;8MEHp9Z5c3PzmjVrkslk4cUbb7xx9+7du3fvLjw4asOGDY8++uj27dvHKdgz2YfOp71kyZIlS5ZU&#10;pFuKGmMMz1esE9af6wQSgR/ETXzUe1r1GYNUk+/FDWxnMh3KeqIDBG1IJZGuRkY0XabjRR0Ege/7&#10;3d3dABzHSaf5M2Kf9Xdvmj6/+tWv8u2rrrqKVUiqg3tri0ulUgB+8YtfnHzyyQA2bdoE4K677rrk&#10;kkuuuOKKtWvX/upXvxoYGJjsecjjuOSSS3bv3v3AAw/cfvvt4ZXnn3/+scceW7p0aaXGtKHzzz+/&#10;gr0RUZ1z4QaxQAfadiIQgVEutGM7EXsUlM+Do2g0B45RxqRMU9AkcdFaO8i9TIwxEHSj226GRDMM&#10;P2xbwUXIRbzyyiuvvvrqhz/84XBM29/fHy4Pfv/73x8GbNy4EcCLL75YwQd1HOf888/fuXPnhg0b&#10;0un0jh07Pv7xj/f19d1yyy0VfBQiosoSiCgJy/zYziW3DhkRyMQOgQjiAdpsJ0KR46BVtcJHEkkA&#10;aaTTSHvagwMY27kREVUCh7VFHDlyBMCnPvWp8MtwD8NJJ500b9688Mopp5wyHY+7devWSy655NFH&#10;H7322ms3btw4ODi4adOmWCw2HY9FRFQRAgkL2La12R9MKYUUXPi+7UTs8eD5CGxnQVGTTqeDIDDG&#10;+EHu1aG1dhwnmUxyHSwRzQwc1hYRnjz8ne98J/zyq1/9KoALL7wwH/Dtb38bwAknnDC1/g8ePFh0&#10;E9qCBQvuuuuuvXv3JpPJRx999Be/+MUHP/jBqT0EEVHVKCjxJAqztSKAUjDGdiL2KIggf3AUUUhE&#10;wv202tcYHtOm02lW/SGiGYPD2iLmz59/4oknPv7445lMpre396mnngJw0003hbf+5je/0VqfcMIJ&#10;CxcunKZHX7NmTXNz83R0TkRUcS5cIyYKZX4AuJ5oI3Vd6UfBTaGOJ6ypOBHp7u4OX6cc0xLRzMNh&#10;bXHhjtZVq1aFk7RNTU2nnXYagMsuu+zyyy8H8OUvf9luhlPGAj9hgwV+pva4Vc6/1PeNBX7GxlSq&#10;LMSkCvyEbYGIiBGzdevWCfsv2q5IgR8AnZ2dp52W9eEhlRp1fcJSFjVf4Ccf70JpHMxm9UR5Fs2Z&#10;BX6q1q7Oo7znPe/RDbqhoaGhoaGpqSl/3XGc8KJu0O95z3uqlk9FfkuywE9l+2SBn6L5l9NPqRgW&#10;+LGCBX5Kevjhh7/xjW/09/evXr36vvvuCy9+6EMfMsbcfPPNf/EXf2E3valhgZ86wbIB9SMiz7UD&#10;R/s6CmV+APgJ4wVNSKcxgyajJvdEO0i4kDi8acyIpkvFX9QOnDTSGF57DEBEkslkOFubv5WqLCLv&#10;3jQdWODHChb4KWndunXr1q0bdfG+++57+9vfbiWfSuGZ40RUcR48HdNRKPMDIOZKEMTjbW0zaVg7&#10;OR5cHwkOa6lAfj+t4zjGmEQikR/ZElFl8cO2FVyEPDm1PqYlIpoOkSrzoxSeUW5db68VKM2Do2jE&#10;qDOilFISl0QiEYUXLBFRRXBYO56BgYGXXnqptwTb2RERRUWkyvwAgFJHFbA1xmIuFgjQyoOjaJgZ&#10;fUaU53kmMOl0OpFIROSwNyKiY8RFyCV97nOf+7d/+7dStzY2Nh44cKCa+RARRZmCMp7RvvY8+0tf&#10;XRepVqVSKSgF34fWSNfZ7kEXyoEPGEBs50J2iYgaUj58f/gPHb7yjZiETki3WE2NiKhiOKwt7q//&#10;+q/DMe2JJ554wgknzJo1elp77BUionoWQ6xVWmFs5wEAEIFRLrQDY9DaChFoXV9bbSVXwDaluMO2&#10;3iVx1EFujnLSSGtPJxKJ7ni3rayIiCqLw9ridu7cCeChhx4qPPWeiIhKUVAQGDFa6yicQyNKdKso&#10;x0E8jlgMiQS66+wTvAvPR4LDWjpaOp0GICIiEuggruK2MyIiqgBOORbx8ssvAzjzzDNn5JiWdWvD&#10;BuvWTu1xq5x/qe8b69aOjalUtcMp1K3Nt1dkVkAhdXTN2HLaFaxbmy+i6Lpog4IxSCY7V63KnHRS&#10;eIjUzK9bm28rKAPR2Dr8mmLd2in3Px3t6j9iYfv55593Xdf3fYs5TPm3JOvWVrZP1q0tmn85/ZSK&#10;Yd1aK1i3tohXXnnlve9973nnnfeDH/zAdi4V1tzc/Ld/+7dhe8mSJTx/fKZiNbz6EannWkM72pGE&#10;dEdjXtQ0OQKTm6Q1Bo6DdBqR+XZNyhSf6AQCQcpjWdJaUrUXtTGmqamp8CgpqqZIvXtTZT388MP5&#10;9s0338y6tdXB2doi5s+f/6Y3venFF1+0nci0WDeMY1oiqqxIlfkJ52a1Efg+AIjkjo+qKy5UAGM7&#10;C4omEUkmk36qzl4URNNvXQHbudQRDmuLu+WWWw4dOrRr1y7biRAR1QzrZX58H46T+79J+Anj+fAQ&#10;BLmL2oPWvqNHYoyVNKtI5Q6O4sCFilJKaa0j8XcoIqJjwyOjiluxYsUVV1xx0003ffOb3zz55JOP&#10;O+64UQGzZs3atm2bldyIiCLLbpmfWAytrUgmISkfSrmuaksZaOMqjZgCxDzjuYG/1FO+j3i8Rtcj&#10;TxIPjqLSRCSu4n7K5zpkIqp1HNYWd9lll/X19QE4dOjQoUOHxgY0NjZWPSkioqizW+ZHKSgFPGOU&#10;bkV3d1wgIoGOx6UNcQUARkGn5BkNqAiU160KBeVDAA0oy6lQFHme5ziOhlb8ASGiWsZhbXH333+/&#10;7RSIiGqPQOyW+UkmYZoSuVq1gAh8uPEggXAUKwLPEyeRTEfiUKtqEEDgBkjFOWqhIsJKPyk/pTxl&#10;OxcioqnjsLa4lStX2k6BiKj2CERBaaVTqZSVYa0YDZiE8ZLhlwIVFwQGWkMpAIFRAlFtPlSdTNcC&#10;HlQCftx2GhRVyWTScRzjGYHYzoWIaIp4ZBQREVWSBw8xWDuExveRTAYB8o8fc0VDYfgUq0QCSCYR&#10;BHVwYNQwgQCiEdhOhKIpnLD1A54sRkQ1jLO14+nr6wt32OYNDAwMDg729fX9/d///aZNm2wldiw2&#10;b96cb19//fUWMyGiGamwzE+1J2yDAFqLUmnVZhJAHADEwGC43o9GUqCeAZAbAFc1PVsEiMNLIaHC&#10;bwnRaJ7nJRIJ/nwQVUThh22qGs7WlrR+/frzzjvvfUe78MIL/+RP/uTiiy9+7LHHbCc4Rc8999z+&#10;/fufe+658Mv29vb8TXXVzmazFYkB0NnZeez5ZDKZCfspjMlkMuXElOqznJgp51bB/Et937q6usJG&#10;b29vvl3qccuJ6enp6enpKT+mp6enVG6FMZPq8xhjyvl5m7CfUjFl9h+2x5b5mfC+XV1dhe3e3t6i&#10;MYXXi8b0PvVU9uabgXC5MR595P8BEMHB0y6AMVqjTePDH3oxe+RI7hxkY/L37ezsLMwtk8mM7b+z&#10;s7PU9Snft8yYffv2je1/1OOO13YhGidlMltLvE4L+yyn/6IxHR0dpeKz2Ww+prBdKr7wYjn/xgnj&#10;R12fbP/T0a7+I47TVkqJSKCDiOQztl3mb7fpaBd9V5/Uu+I05VOpPst5d0Lp56IwoGrfh/b29nwO&#10;2Wy2o6Mj30aByfZZ9F1inPuWinn22WefG1Y0mKZDw9DQkO0coujqq69+4oknAJx44ol/+MMfAJx0&#10;0kmvv/76q6++GgZ86Utfuvrqq22mOCXNzc0HDx60nQVNO2OM1EXpEoroc+3D11rDRzqdtpWD1kgk&#10;0N0NAEEASTgp8SReqwcgV+CJduB7MAr1MUNdw2y9qIMg8FN+d/2cpmZbNN+9qeL42btqOFtbXDim&#10;1Vrv2bPnu9/9LoCdO3d2dHTs37//wgsvBLB+/XrLKRIRRVUMMS3aGGMxB6UggkQi126DiqGtRse0&#10;leHC9aFtZ0GRpZSCsbcrnojo2HBYW8RLL70E4KyzzjrttNMALFu2DMDjjz8O4IQTTnjggQdOPvlk&#10;13XtJklEFFmFZX4sppFMQmsYAxEYicXr/MgkBdE8OIpKEhHP8xJ+wnYiRERTwWFtEYODgwDWrVsX&#10;frlo0SIA27dvzwfceOONBw4cGBgYsJIeEVHEhWV+oJBKpWymIYjH4fvwfWgjMAb1PBMlQBxeG3jc&#10;LZWilDLa8l+jiIimhsPaIubOnQsctSVswYIFv//97/NfrlixAsDhw4ernxsRUU1w4dos85NPw4XW&#10;aG1FvPWoMj91yoUEALgUmYoTkdbWVj/FP30QUe3hsLaI+fPnH3/88YW7wt785jcfPnw4nMUF8F//&#10;9V8YntQlIqKxFFS+zI/FNETgeYjH4brw4dX1bC0ABRHENWzOoVO0ua6rtdZG206EiGhyOKwtLhaL&#10;HTp0yHXd559/HsCf/dmfAbjjjjsGBwdfeeWVm266CcOLk4mIaKyxZX5siceRTEIEogRWT7GKBB4c&#10;ReMSkbiKp3z+6YOIagyHtcVt2bKlsbHxySefvPbaawFcc801AIIgWL58+Xvf+9433nhj1apVc+bM&#10;sZ0mEVF0KSjlKevrkPNirmgjnLAVAwEPjqKSPM/TWhsY24kQEU0Ch7UlHThw4POf//wHPvABALNm&#10;zdq9e/eCBQvCm84555xt27ZZzY6IKOqiUOanUFjmB1ZPsbJPAIHncx0ylSQiIuIH3GFLRLVktu0E&#10;IspxnHe/+93f/va381fOOOOMp5566pVXXgEwf/58e6kdq82bN+fb119/vcVMiGhmKyzzo5SynQ5E&#10;ABWDDmwnYpsHSUB70ICynQtFk+d5iUQCcdt5ENWmwg/bVDWcrS0ik8kcOnTo5z//+dib5s+fX9Nj&#10;2tCzzz4L4PTTTwfQ3t6ev15X7Ww2W5EYAJ2dnceeTyaTmbCfwphMJlNOTKk+y4mZcm4VzL/U962r&#10;qyts9Pb25tulHrecmJ6enp6envJjenp6SuVWGDOpPo8xppyftwn7KRVTZv+j2mGZH1Fy5513jh/f&#10;1dVV2O7t7S0aU3i9aExnZ2cmkyl6PddWCsZkHn10vBgAQKl+Juh/8vctM2bfvn1j+x/1uBO2c/EC&#10;EbRq3FnwPSzss5z+i8Z0dHSUis9ms/mYwnap+MKL5fwbJ4wfdX2y/U9Hu/qPWH5bKSUitz5wa0Ty&#10;Qdm/3aajXfRdfWrvipXNp1J9lvPuhNLPRWFA1b4P7e3t+Ryy2WxHR0e+jQKT7bPou8Q49y0Vc+TI&#10;kaIxNK0ahoaGbOcQOZlMZtWqVXPnzv31r39tO5cKa25uPnjwoO0saNoZY0TEdhZUDRF/rgMECZ2Q&#10;hHR3d9vOBQC0BhxHtSp4nu1cJqfCT7QPY+AkEYlnhY4WkRe11jqRSETklTsjReSJpunGz95Vw9na&#10;IhYsWNDS0nLkyJEdO3bYzoWIqIZFpMxPngjL/AAAXIiGsIAtlRbusA24aJ+IagT31ha3YcOGU045&#10;ZePGjXffffcpp5wyb968hoaGwoBZs2al6vzcESKiiYRlfowybW1tEdleyzI/wPDBUQH8OLfXUnEi&#10;4rqu7/txFbedCxHRxDisLe6yyy7r6+sDcPjw4cOHD48NaGxsrHpSRES1R0HBg/a1F411v64n2hGl&#10;NSIwzLbJg/jQ8ZGDowwgFvOh6FFKJRKJiBz5RkQ0Pg5ri7v//vttp0BENBPEEGuVVjFiO5EcEaSg&#10;VCpV78NagWjENVIKCtBAAkjybGQqICLJZNJP+RzWElH0cVhb3MqVK22nQEQ0E4RlfiCIyJwPy/zk&#10;CBCHl4KjAMAHFJAAD5GioyilEj4nbImoBvDIqCl6+eWXbadARFQD8mV+InQegVLGgAdHwcsdHNUE&#10;YHiqNmE1I4oaEYmruJ/ybSdCRDQBDmuLW7Vq1frxU+SRAAAgAElEQVT160vd2tLSsnr16nDzLRER&#10;jc+Fq2M6IochA3BdGAja2mwnYpsAAqVhgDQAwAM0wBEMFfI8z2ijeWw2EUUbh7XF9ff3v/7666Vu&#10;DWs9DwwMVDEjIqJaFc7WAojIyFYEKWGZHwDQHloVMFzpR4A0ELDwDxUIK/2k/MistiAiKoZ7a0es&#10;Xbs2v7S4r6/vt7/9bdEdtv39/UeOHAEwf/78quZHRFSbwjI/WnREyvwAgLDMDwD4CukEUh5Skjss&#10;SgCPm2zpaMlk0nEcROIscyKi4jhbO+Lee+/9w7Dwyh+KOXLkyOzZs2+77Ta72RIR1RAFpTwVkdla&#10;hGV+jNT5hK0DAFAGXgo6/zUQ5yZbOlo4YesHXJ9ORNHF2doRy5Yt27dvX9hes2bN0qVLH3roobFh&#10;jY2Nc+bMqW5qlfTcc8/l20uWLLGYCRHVjxhigQQwtvMYxjI/AWDCKVkPkoB4IwVsAXiAA/jg/Bzl&#10;eJ6XSCS8OH8iiCZW+GGbqoaztUeZN+zcc88999xz5xVT02NaAFddddXHP/7xq6666uabbwbQ3t6e&#10;v6mu2tlstiIxADo7O489n0wmM2E/hTGZTKacmFJ9lhMz5dwqmH+p71tXV1fY6O3tzbdLPW45MT09&#10;PT09PeXH9PT0lMqtMGZSfR5jTDk/bxP2UyqmzP7HaQvEiBGRrVu3jo3p6uoqbPf29haNKbxeNKaz&#10;szOTyRS9PipGBEa50LpoDIBS/UzY/2TvW2ZM/q+uhf2PetwJ24XxCeBT4etCAQJXw/cKvj+ABwTA&#10;zo6Oon0WzaGjo6NUDuGZFGFMYbtUfOHFcv6NE8aPuj7Z/qejXf1HPJb2nDlzRCTQga0cyvztNh3t&#10;ou/qx/6ueOz5VKrPct6dUPq5KAyo2vehvb09n0M2m+0YfqfKv71Mrc+i7xLj3LdUzOc+97mrhhUN&#10;punQMDQ0ZDsHqp7m5uaDBw/azoKmnTFGRGxnQdVQQ8+1Awc+xEgymbSdCwD4PtzWJkkna2LCtuJP&#10;dAD4+Q20PoyB46G74BEcwCuYv6WqieyLOggCP+V3p7ntujIi+0RTZfGzd9VwtpaIiKpBQRnXRGh7&#10;rQsNVbdlfuKFG2hdiIaYkQOQc9tuq54VRZlSCiYq55kTEY3CYS0REVWDCxcCRKnMzzPKredTo0aq&#10;1AogcFO5irUBYIYr2RLliYjneb7Pg6OIKIo4rCUiomoIy/wYMW3RmSCt5zI/DqQB6SYEBtoBNJSG&#10;MdAOEkDSARpGzkYmCimltNYR+csUEVEhDmuJiKhKBBKpMj8xt47L/KSBIUg3PEEiDXRDDESQSCMN&#10;qDQwxBlbGk1E4vG4n+KELRFFDoe1RERUJS5cI8ZEZoJUBG1QqO9FlfFwk60AAAzALbU0Ls/ztNba&#10;aNuJEBEdhcNaIiKqEgn/JxKRCdtcmZ/IDLNtCTfZOulwVEs0HhGJq3jKT9lOhIjoKBzWjqe/v//w&#10;4cPPl2A7OyKiGhNur4VCKhWVz8R1vQ55mABpQCskfQhGzkMmKiqcsDX8MwgRRcls2wlE1zXXXDPO&#10;fEJjY+OBAweqmA4R0UygoLSrtaNtJ5KjFDQEbW01Ub12+ggw1AAotGn4iuuQaTwiIiJ+4CfjkahB&#10;TUQEztaWct1114Vj2gULFpxazCmnnGI7RyKi2hNurwXL/ESQAly4PufgaGKe52lf286CiGgEZ2uL&#10;GBwcfPzxxwH80z/907nnnms7HSKimUMgAMIyPyoaE6RLlSAwtrOIgDRgIMPrkJXlbCjSlFIiEugg&#10;ruK2cyEiAjhbW9TLL78M4J3vfCfHtEREFRe1Mj8S4/baYQIIlEZUtj5ThHme5yfq+hRxIooUDmuL&#10;mD17NoC5c+faToSIaAby4LHMT3QpuCmeGkUTC3fYRufvU0RU5zisLWLBggVvetObXnzxRduJEBHN&#10;QCzzE2kuRPM8ZJqYiLium/ATthMhIgI4rC3llltuOXTo0I4dO2wnQkQ007DMT6QJ1yFTuZRSRpuI&#10;/H2KiOocj4zK2bNnz9133z3q4saNG7/97W+/5S1vGbsgedasWdu2batWdkREM4fWWie0UhHaXqsU&#10;UlCq7sv85Ci4bXCU7TQo8kQkmUz6KT8ix78RUT3jbO2IvUcLL77wwgudnZ17x+jo6LCb7ZS1tLT8&#10;8R//cUtLS0tLC4D29vb8TXXVzmazFYkB0NnZeez5ZDKZCfspjMlkMuXElOqznJgp51bB/Et937q6&#10;usJGb29vvl3qccuJ6enp6enpKT+mp6enVG6FMZPq8xhjyvl5m7CfUjFl9l9+WyDaaGNMEAQAurq6&#10;8jFdXV29vb1j7zvqetGYzs7OTCZT9Pr4MSL4fytWZB55JH+9VD8T9j/Z+5YZs2/fvrH9j3rcCdvj&#10;xBf2iRgkgADbSj/vRXPo6OgoFZ/NZvMxhe1S8YUXy/k3Thg/6vpk+5+OdvUfcTraCxYs0FqHf6Ka&#10;1scq87fbdLSLvqtX/F1xCvlUqs9y3p1Q+rkoDKja96G9vT2fQzabzX8sz7+9TK3Pou8S49y3VMyl&#10;l17aMqxoME2HhqGhIds5RMWePXsmFb9y5cppymT6NDc3h7WLACxZssRuMjR9jDEiYjsLqoZafK61&#10;1r7v66RGAtCIx+Oe51n/VwS+ibc2Iaq/E6v6RBugCX4aUPCq9JA0ouZe1IlEAkAymbSdSI2puSea&#10;yvfcc8/l2y0tLQcPHrSYTP3gIuQRkxqmhkWAahFHs0QUBUoUvNwHO8dxwsGtxXwkJhpKac11yBAg&#10;jlgbEhzWUhk8z3McR0MrVjsmAsAP25ZwEXJxq1atWr9+falbW1paVq9e3dfXV82UiIhmkrDMDwDP&#10;89LptDGmqakp4ScMjJV8RJCCyzI/OS4Uz0Om8oSVflI+TxkjIps4rC2uv7//9ddfL3VruHB/YGCg&#10;ihkREc0ohWV+RMRNukgjCAKnybFylJQIoBTL/OQIoCEabbYToZrgeZ4OtO0siKiucRHyiLVr1+aX&#10;Fvf19f32t78tuiy5v7//yJEjAObPn1/V/IiIZpDCMj++8g2MJ14inVAp5ThOa2ur67pV3ngWc0Un&#10;hOuQAUBy5yFzHTKVQyklIn7ge3H+vBCRHZytHXHvvff+YVh45Q/FHDlyZPbs2bfddpvdbImIap2C&#10;Mq4JdKCgutEdRxwCz/O6u7uNMY7jhOckVy8fhTYotHGGEgDgQTQM1yFTeTzPC/zAdhZEVL84Wzti&#10;2bJl+QoKa9asWbp06UMPPTQ2rLGxcc6cOdVNjYhopvHht6IVAhjEdCx/1owxpi3VprWOx+PxeLya&#10;KYkAKoYgAauHV0WFQAziQBt4EBBNLJywDXQQV3HHcdLptO2MiKi+cFh7lHnz5oWNc889d+nSpfkv&#10;iYioUgyMhjYwSSQTSBw1ZvLhtDqtra3d3d1WcluqBK0GxoCFNwQQuJrrkGliDhwAxjW+76dUSmsd&#10;XgFgjIGgG3Ze0URUP7gIubhUKvW1r31tnAAeg0xENFkGxoHjwxdIuOpYQYXba7XWTU1N0Eh3py1W&#10;+gnL/PDgqBwX4nMdMpXFNBkPHgw87QFII51G2tMeHFg63ZyI6guHtcXdd99949z6ox/96L3vfW/V&#10;kiEiqnUGxoffhCYFlURSIOF1Dx6WIgiCRCLheR7SqPIxUaOwzM9RFMRAgech08TS6bTv+0opf/jl&#10;o7V2HCeZTNp9URNRneCwtrh777236Mg2m82uW7fulltuqX5KRES1K4VUK1rjiHsFC1qNMSk/hQQA&#10;dHd3V3knbVEs83MUAQSe5mwtTUxE0ul0EATaaAyPadPptOK54kRUFRzWlnT33XenUkfVFn/44YfP&#10;OeecAwcOALj99tst5UVEVHs8eN3oNjBNaEohBcD3/aamJoGoIQUFK7Vqi3I90UYQmXwsU5AUNNch&#10;UxlEpLu7O1xyzDEtEVUZh7XFhR+wvvGNb4SHIff3969fv/7mm28GsGbNmgMHDlx66aV2MyQiqi0C&#10;SSPtwdPQWusgCNLp4W20Cm2RKasjwjI/BVyI5jpkGo/jOLpBNzQ0NDQ0NDU1FV4PL+oG7TiOxQyJ&#10;qB5wWFvcwoUL9+7dC6C1tfWOO+44++yzn3766cbGxn/4h39IJpONjY22EyQiqklxxJNIxlvj6Eab&#10;akO4vTYWodna4TI/ge1EokG4DpkmkE6n1ZAaGhoaGhrK1/UJ1ySHF9WQYr0fIppuHNaWNH/+/P37&#10;9wP4x3/8RwAf/vCHDxw4EIvFbOdFRFTblFJJL5lGGkBuTbLARGk761IlMIbrkHMUJMWzbGli+f20&#10;AIwxiUQiOn+uIqIZj8Pa8ZxwwglPP/102F67dq3dZIiIZhKBePDSSBsYCIyY6HwCVi7L/BSIQTQE&#10;CGwnQlE26owoEfE8jyNbIqqa2bYTiIo9e/bcfffdRW8677zz9u/f/3/+z//Ztm1b/uKsWbMKvyQi&#10;oikIN9w6cLTSfpsPZTshAGGZH3FVKoUIHM5snwIErkZKIW47F4ooM/qMqHg8nmpLpdNpx3GQxnBJ&#10;LyKi6cJh7YhwM22ZAdxeS0RUKQpKx7T2dUH1H8uMKBhWrx2moNrgK9tpUFSJiBpSPnwfuVdN4AZw&#10;kEgmpFuspkZE9YLD2pyVK1du377ddhZERPUohhgEYiSNtERjWsf1RDuitAYrlACIQRIQDxoRmVCn&#10;aEkiWfilo5y0pB1xVKC8eGT+WEVEMxqHtSNWrFhhOwUionokkPDEXaONKLGdDhCuQ4ZSbW0c1gKA&#10;AAauhq84rKWJhadGeZ6X8BMc1hJRdfDIKCIiskwgCsrARKp6Lcv8jJDcOmRjOxGqISJidISOgiOi&#10;mY3DWiIisk9BiSuR+gTMMj9H8XLnIWvbiVCtEJF4PJ5KpWwnQkR1gcNaIiKyL4aYUSZS1WtzZX4i&#10;M4FsmQAargHP0aLyeZ4Xqb9VEdEMxmFt3dm8efOXv/zlzZs3b968GUB7e3v+prpqZ7PZisQA6Ozs&#10;PPZ8MpnMhP0UxmQymXJiSvVZTsyUc6tg/qW+b11dXWGjt7c33y71uOXE9PT09PT0lB/T09NTKrfC&#10;mEn1eYwx5fy8TdhPqZgy+59yu6ur66WOl0TEGPPDH/6wt7e3aEzh9aIxnZ2dmUym6PVJxQDIZDIi&#10;MMqF1lO4b/m5lRmzb9++sf2PetwJ2+PEF/ZZvH9BZkVG6dw65KIxHR0dpfrPZrP5mMJ2qfjCi+X8&#10;GyeMH3V9sv1PR7v6j1j9toiIyK0P3HrsfZb522062kXf1af7XbGcfCrVZznvTij9XBQGVO370N7e&#10;ns8hm812dHTk2ygw2T6LvkuMc99SMflP2uGHbaqOhqGhIds5UPU0Nzd/4QtfCNunn376unXr7OZD&#10;08QYIyK2s6BqmEnPtQNHOzrtjZS+tC7wTTxw0N1tO5FoPNEBkIKThsfzkKdTJJ7rygmCwE/53Wn7&#10;L6KomWFPNBV6+OGHn3322bC9ZcuWgwcP2s2nTvAk5Lpz/fXX206BiKgIBaWV9n0/OsNaiYluZZmf&#10;YQrww/9wWEvlUkolEgmtdXRe10TTrXDeaMuWLRYzqStchFyc4zg33HCD7SyIiOpIDDHEEKnttSJo&#10;4/baPAEE7vA6ZKJy5A6OauPBUUQ0vTisLSKTyRw6dOjnP/+57USIiOpIWL3WmAgdHMUyP6O5EJ/n&#10;IdPkuK6rA207CyKa4TisLem4446znQIRUR0RiBIFFa0J25jLMj8FFGCgAE69UfmUUiIS6MB2IkQ0&#10;k3FYW8SCBQtaWlqOHDmyY8cO27kQEdUZhbYoLfoVxTI/BSS3DlnbToRqi+u6KZ9/DCGiacQjo4rb&#10;sGHDKaecsnHjxrvvvvuUU06ZN29eQ0NDYcCsWbNYYZyIqLI8eDqmta89z7OdS44IUspT2kdkUrJM&#10;QVIQBc2Do6hsSqmEn9DQij81RDQ9OKwt7rLLLuvr6wNw+PDhw4cPjw1obGyselJERDNcfnut7USO&#10;slQJAmM7i8hwASe3DlnZzoVqhYgoUSk/pTxlOxcimpk4rC3u/vvvt50CEVHdEYiIGDGRKgfCMj9H&#10;kdw6ZEfZzoRqiud5iUQCXPRARNODw9riVq5caTsFIqJ6JJBwe22EhrWCFJRKpTiszVGQNq5DpskJ&#10;D46K1F+siGgm4ZFR4+nr6/v2t7+9du3aiy66KCxj+8UvfvHf//3fbedFRDRjKSgTMzpKJw/nyvxE&#10;KSXLYkAABfAcLZoUpZSf8m1nQUQzE4e1Jf3zP//zeeedt3Xr1p6enhdffDHcYfub3/zm05/+tOu6&#10;trMjIpqZYohFcXutq1jmZ4QCgJhGYDcNqjWu62qteZA2EU0HDmuL+81vfvNXf/VXAD74wQ9u3749&#10;f/0zn/kMgCeffHLLli3WkiMimrnCU6MgiNSErVJgmZ+jKKg2CDhAoUnIHRwVsJAEEVUeh7XFXXvt&#10;tQAeffTRTZs2NTc3569fccUVBw4cAHDPPfdYS46IaOYSiIIyMNGqXitoUx5na0e4XIdMU+F5nva1&#10;7SyIaAbisLaI11577fDhw2eeeWbhgDavsbHxiiuuGBgY6O3trX5uREQznoISVyI1W4uwzE/Elkbb&#10;JIDhOmSaNBEBorUWg4hmBg5ri3jttdcAXH/99aUC/vzP/xxAf39/9XIiIqobMcSMMlHbXisx0UY4&#10;YZsjufOQDdch02SISDwe58FRRFRxHNYWMXfuXAD/+I//WCrgwQcfBDBv3rzq5UREVDdy22sjNqUj&#10;gjYopLgtcJgH0YhzHTJNEg+OIqLpwGFtEfPnzz/xxBP37duXzWbH3jowMLBjx465c+cuXLiw+rkR&#10;Ec14ue21YmwnchSW+RlNABPusSWahPDgqLaAfw8hokrisLa4m266CcA555zzxBNPvPrqq+HFgYGB&#10;xx9//KyzzsLwkchERDQdFBQUfD9aKxVjnjIGHNnmCCAQzXXINGmu6wapwHYWRDSjcFhb3BVXXPHR&#10;j34UwNVXX33hhRcC2Lt371lnnXXdddcBWLNmzRe+8AXLKRIRzVwxxBCLXPVaERgIy/yMcCE+z0Om&#10;SVNKGW0itcuAiGodh7Ul3Xnnndu3b1+8eHHhxZNPPvmuu+5KJpO2siIiqgfh9lpjonVwFMv8jKYA&#10;A4+ztTRJPDiKiCputu0EIm3FihXpdBrAa6+9Njg4OGfOnOOOO852UkREM59AlCittDEmrAgSEUuV&#10;IDC2s4gMya1D1goaUJazoVrieZ7jOBpa8QeHiCqBs7VlmTdv3vz58wvHtC+//LLFfIiIZjyBQKEt&#10;Yit+WeZnNMV1yDQVIiIibZo/OERUGRzWFrdq1ar169eXurWlpWX16tV9fX3VTImIqK64cBFDEAS2&#10;EzmKUizzczSX65BpilzXDfzAdhZENENwWFtcf3//66+/XurWsPDPwMBAFTMiIqov+eq1UWOUy9na&#10;ETJyHjLRpCiljOHBUURUGdxbO2Lt2rX5pcV9fX2//e1vV65cOTasv7//yJEjAObPn1/V/IiI6olA&#10;RMSI0VorpWynM8L1xDgQrRGlrGxSkBREIQDitnOhGiIicRX32/xIvcCJqEZxtnbEvffe+4dh4ZU/&#10;FHPkyJHZs2ffdtttdrMlIprxIrq9VqChWOZnhAtouABXZtNkua5reAYbEVUCZ2tzDh8+vGzZsn37&#10;9oVfrlmzZunSpQ899NDYyMbGxjlz5lQ3OyKieqSgdExrX3ueZzuXESJ4RrnQPqKUlU0CCJSGr2xn&#10;QrVGKSUivvY9xVcTER0TztbmJBKJ5ubmI0eOzJs3b968eeeee+4555wzrxiOaYmIqsOFG1avtZ3I&#10;aEuVIHpZ2aQgbRAeHEWTx4OjiKgiOKzNefXVVwHMnTs3/PLXv/71008/bTUjIiLKzQRG7VAZ5bLM&#10;z9FiQAAX8G0nQjUnd3AU/yRCRMeGw9qc448/HsBPf/rTwcFB27lMWiaT+eUvf5nJZGwnQkRUSQJR&#10;UAYmgttrjSj4HMQNE8BA8TxkmjwRUaJ8vpqI6NhwWJvzhS98AcDGjRuXL1/e3NwcnoTcXNpZZ51l&#10;O2UAyGazGzZsWLVqVSKRWLVq1Q033MDBLRHNJApKeSpqs7UAnlEu1yGPEK5DpqnzPI8HRxHRMeKw&#10;NucjH/nIF7/4xRNPPLGxsbGxsTG82FhaQ0OD3YRDd9xxx2OPPXb//fcfPHhw+/bte/bs+cpXvmI7&#10;KSKiiokhpkVHcHttjOuQR/Fy5yFz0o0mS0REJNCB7USIqIbxJOQRn/vc5z73uc+F7fPOO2/p0qWP&#10;PPKI3ZTGNzAw8IMf/ODTn/70RRddBGDFihWf+tSntmzZMjg4OGsW/2BBRDOBQCAAELXqtSLQELS1&#10;sXptjgCa5yHTVIiIUspP+XEVt50LEdUqDn6KO/3005csWWI7iwk0Njbu37//M5/5TP5KNpuNyDQy&#10;EVFF5LbXShS31z6j3NxsrdZckMx1yHQsXNc1mgdHEdHUcVhb3K5du+655x7bWUzsuOOOmz9//uDg&#10;YCaT+f73v//ggw9ec801nKoloplEQUFF7jBkFJb5cRweHwXk1iErrkOmyQsPjkoFKduJEFGt4vhn&#10;PH19fS8drbe393e/+50x5otf/KLt7Eb84he/WLVqle/7ixcvXrdune10iIgqKYYYYlGsXpsr89PU&#10;BKUQBNxnG56H7ILnIdNUeJ6nfW07CyKqVdxbW9L69evHKV2bP1ZqCgYHB4eGhsbpob+/v7GxcdSk&#10;a39/f1hcN7Rw4cJ8+93vfvfTTz/9v//7v77vX3bZZTt37nz7298+5fSIiCIl3F5rjDHGiIjtdEaI&#10;wCgF3YrubgQBEgl0d9tOyioBBKIhChpQlrOhGiMixphAB9xhS0RTwNna4q6++upwTHviiSeGV046&#10;6aQ3velN+YCbbrppyp1fd911n/70p4vedO+9915wwQVnn3322WeffeWVV/7nf/5n/qZHHnlkdYHX&#10;Xnstf9PChQvnzJmzfPnye+6559VXX922bduUcyMiihqBKFFQkZywhUY40lYKIggCu/nY5wI+FMC1&#10;pDRZItLa2uqnuIadiKaCw9rinnjiCQBa6z179nz3u98FsHPnzo6Ojv3791944YUA1q9fP7Web7/9&#10;9lI7xDZu3Pitb31r6dKlnuclEokDBw584hOf+O///u/w1jVr1mwtMGfOnJdffvnnP//57373u3wP&#10;ixYtmjt3bm9v79RyIyKKJoFAIWqnRiEIYEyuzI8IPI87bKFy65C17USoFvHgKCKaMg5ri3jppZcA&#10;nHXWWaeddhqAZcuWAXj88ccBnHDCCQ888MDJJ5/suu5ku33llVduuOGGoMTf8vft27djx44LLrjg&#10;Bz/4wZVXXrlhw4ZkMtnf33/rrbeGAYsXL15boLGx8bXXXvv85z+/a9eufCfPP//8q6++unTp0kn/&#10;m4mIIsyFixhKvX9WU1PTyP9NwndMsg0qSLQ1NaEpobQR3ZTIByQSttOtPhleh8yRLU1e7uAozcl+&#10;Ipo07q0tYnBwEED+7KVFixYB2L59+6c+9anwyo033rhx48aBgYHyd9j+y7/8y9e//vXDhw9/7GMf&#10;+/GPfzw24Ic//CGA66+/Pn9lxYoVLS0tjz32WFdX1xlnnDH2LosXL37/+9+/devWM844IxaLdXV1&#10;bdiw4S1vecsnP/nJcTJpbm4uddPPfvazMv85FHHPPvus7RSoSurkuZ49e3Z+e63dTC69dOH//b9z&#10;v/jFl8/ecdepp556zRffuX/TkQufve32O68BMBe3n3rFFXfeueeN00+/4opTL774BWOOVORxa+iJ&#10;XnjuwtlbZ5973htbZ8+Ww4dtp1N7aui5ng4f/vCHN926yTxobCcy7er8iZ5hLr74YtspEIe1xcyd&#10;OxdAOp3+i7/4i/DKggULfv/73+cDVqxYAeDw4cOnnHJKmX3u2rXrhBNOuPfee1taWooOa5988snZ&#10;s2e/5z3vKbx40UUXPfbYY/v37y86rAVw1113ffWrX/3sZz8bfvmud71r27ZtJ5988jiZhNPOAKJf&#10;mJeORaRO1qFpVQ/PtUAEYpQxxiilLGbyl38Jx8GpR46c/aNvorv7E3LqqUfeeUbiiTM+cSoA4FQc&#10;jMvuDQlJx+P4RO5iZdTME/2XgIO/XAgHkPnzbWdTk2rmuZ4Gl19++YYNG7TR9XBwVD0/0TPMwYMH&#10;C7987rnn8u2Wlpaqp1OnuAi5iPnz5x9//PGFcwJvfvObDx8+HM7iAviv//ovDE/qlum6667713/9&#10;11I/2YODgy+88MLb3va2Uacfv/WtbwWwf//+Ut3Omzfvrrvuevrpp7/73e+2t7fv3LnzHe94x/iZ&#10;LBlWfvJERNZFZHttuIUWiQTi8fCwKFGioUaq+7gujDGBTibtZWmXcB0yTZ2IxOPxVIrrkKmGLSlg&#10;O5c6wmFtcbFY7NChQ67rPv/88wD+7M/+DMAdd9wxODj4yiuvhMcgh4uTy/Sud71r1JC1UDabHRgY&#10;GDsle/zxx4e3jt/5nDlzVq9ePal8iIhqi4JCDKWO3KtuJlpBB7HcsFUEUAr5T+EigXhpqcNttQUU&#10;kIICInbGF9UGz/O01jw4iogmhcPa4rZs2dLY2Pjkk09ee+21AK655hoAQRAsX778ve997xtvvLFq&#10;1ao5c+ZU6uGGhoYAjB33hlcGBgYq9UBERDXKhRtur7WdCCTl63jyqDOPVSw/WxsE8E283ov9xACN&#10;GBDYToRqEQ+OIqIp4LC2pAMHDnz+85//wAc+AGDWrFm7d+9esGBBeNM555xT2dqwDQ0NRa+H65zH&#10;meYlIqojAojtCdsgAKCScZGRg44lJhgeb/s+kkkgmazrYj8KECiuQ6apcl1X+9p2FkRUSzheGs8N&#10;N9zwhS98IWyfccYZTz311N69e/fu3RueWlxB4cTvM888M+p6f38/ho+wqpSbb7756quvvvnmm2++&#10;+WYA7e3t+Zvqqp3NZisSA6Czs/PY88lkMh23tQMAACAASURBVBP2UxiTyWTKiSnVZzkxU86tgvmX&#10;+r51dXWFjd7e3ny71OOWE9PT09PT01N+TE9PT6ncCmMm1ecxxpTz8zZhP6Viyux/yu2urq7CdmHx&#10;7fz1N7reUFCQ3PbaojGdnZ2ZTKbo9UnFACgVA9+HMWhqSuqm/+9ni3OVfBwHAJqaTENT2jS978rF&#10;cBwYg0RiwsctJ38A+/btG5vbqJwnbI8TX9hnOf0Xjeno6BiJUejZ1qOG1yHnd9N0dHQUtkv1X3ix&#10;nH/jhPGjrk+2/+loV/8Ra6itlDLGaK0n+9ttOtpF39Wn+12xnHwq1Wc5706F7VHPRWFA1b4P7e3t&#10;+Ryy2WxHR0e+jQKT7bPou8Q49y0V8+Uvf/nmYUWDaTo0hMtfqZqam5vXrFmTPPo4kT/+4z/OZDK/&#10;+c1vCi8+8sgjX/rSlzzPu/LKKyv10PmB+umnn54vYkQzjDGG5yvWibp6rn34Wmv4SKfTdjIwpvCr&#10;IIVUgDAXnUgJjKO9dBojT0jlnprae6I1kIDuRgLotp1Lbam953p6OI4DhbRn6cU+/fhEz2APP/xw&#10;voDTli1bRp2TTNOEBX6iYvXq1bt37x5VovaJJ54AsHz58go+UGFpXCKiGhJDrFVaxYi1DI7+DKpc&#10;+AG0gVJoQwxax1tFlJ3UIkcAA9EwChpQlrOh2uN5npNwtKcVf3yo1hTOG23ZssViJnWFi5Cj4pJL&#10;LgHwwAMP5K88//zzjz322NKlS8MyuUREdU4gEAC2t9cOC4v9hDtslyoRGM+znVN0CKAgbYgPr0M2&#10;NrOh2qOU4sFRRFQ+DmujwnGc888/f+fOnRs2bEin0zt27Pj4xz/e19d3yy232E6NiCgSBKKgjBjr&#10;1Wvz4sNnHqe0GAiiMd6OCg/QcIEA0IDD46NoknhwFBGVj8PaCNm6desll1zy6KOPXnvttRs3bhwc&#10;HNy0aVMsFrOdFxFRVCgoqKjM1oaSydyEbRsUIjPejgQBdLgYGQlAAfVdzJcmLXdwFP8eQkRl4LDW&#10;goMHD446Lyq0YMGCu+66a+/evclk8tFHH/3FL37xwQ9+sPrpERFFVgwxcSUK1WvzRBCPw/OOql5L&#10;wPA65CAszIQkR7Y0SWEBW7+ea2URUdk4rI2c+fPnr1mzprm5eZr637x585e//OXNmzdv3rwZkTnK&#10;v/ptFviZ2uNWOf9S3zcW+BkbU6myEJEt8BNeD7fXGmOeeuqpsTFVKPBT9Ppf/VXnnDntS1Wueu2k&#10;7ltmTO0V+AnjXQRtwHDVDQ/4WTb71yzwc3QCbI/Tvvzyy01gNDQL/IzNp1J9ssBP0fzL6adUTP6T&#10;dvhhm6qDBX6m4uc///kNN9xw4MAB24lMGgv81AmWDagfdfhcO3C0o9NeWillO5ejaA04jkp7mIbE&#10;avSJ1gaOIAkkgDSgAAM4wzO3VFSNPtfTxBiTSCSUpzw10w5k4xM9g7HAjxUs8HOUZ5555pprrnnh&#10;hReGhobe+ta3fve73128eHFhQDabdV133759jY2NtpI8RizwQ0Q1TSBQSKVSURvWisAAaGubjmFt&#10;jfIF6QSUi5RCG6AAATywmC2VS0SUUkEqmHnDWprBWODHCi5CHrFjx44//dM/7e7u7uvrO3LkSE9P&#10;j+M4e/bsyQd8//vfP+ecc8KVYO985zvtZUpEVL9cuIhF69SokAiMcrm9Ns8BAKgY4IeHIufEucmW&#10;JsN1XaN5cBQRTYDD2hEbN24E8Ed/9Ec//elPd+/evWzZMgCf/exnw1td180fWrB169adO3faypOI&#10;qJ7lt9faTqQYpRDNxKouAAyQRm7lsRxdtzYc5fIgICpH7uCogD8vRDQeDmtzwv33b3nLW37yk5+8&#10;4x3vOOOMM3bt2rVkyZJXX321p6fnyiuvfPLJJwF88IMfPHjw4Nq1a23nS0RUpwQiIlEr8xOSmMAY&#10;TtgCSAC5NaMCCERDgGD4VgG84aEv0YQ8zzMpY/jzQkSlcVibE57k9pnPfKbwYnh82ZYtW/bu3Qvg&#10;e9/73qZNm6ykR0REeeH22rboFYkVgeZZSACAZOFkrAJScH2kCgJSQBKQaudFNUlEjDYpnZo4lIjq&#10;FYe1OeGB4GvWrCm8uGjRIgA//vGPTz755IMHD65cudJOckREVEBBRXZ7LZQCy2yO2kDrAhoqGJlr&#10;y227rXpWVKNEpLW1NUgFthMhoujiScg5g4ODAGbNOmqcP3t27vvz+OOPW8hpehRW0OKpyERUi1y4&#10;rdIa1e21MQSB7SQiwQMcwAc8GVmHrAEDGJ6ETJPkum6r06qhFf8eQpHHcrVWcLZ2Ym9/+9vnzJlj&#10;O4tKCktpnX766YhGsXUr7Ww2W5EYABUpCl9OcflRBdDLiSnV56SK2k9HTJn5l/q+dXV1hY3e3t58&#10;u9TjlhPT09MzYYH7wpienp5SuRXGTKrPY4wp5+dtwn5KxZTZ/5TbXV1dhe3e3t6iMfnr4alRkNyE&#10;bT6ms7Mz3FEy6r6dnZ2TisHwzpSxMRPeN7e9dnjIPeF9y4wJD+EflduonCdsjxNf2Gc5/ReN6ejo&#10;KIx5vr09DQThGcgK4X9uzGQSQLJYfGG78GI5/8YJ40ddn2z/09Gu/iPWdHvRokXvO+19vvZR3m+c&#10;CraLvqtP97tiOflUqs9y3p0K26N+UxcGVO370N7ens8hm812dHTk2ygw2T6LvkuMc99SMUeOHCka&#10;Q9OqYWhoyHYOkbBnz55PfvKTu3btCg9ADvX29l544YXLli3btWuXxdwqqLm5mSWh6wGLvNePun2u&#10;HTjwoaA8L1rVLI2BaXJU2qts9drafaIDwAe6NeBAD8EB0lx+PK7afa6nWxAEfsrvTs+QmX4+0XWC&#10;n72rhrO1RERUe6K+vTZ6x1nZEg832SoA8A3AMS1NlVLKaBPoAIDjOLbTIaJo4bCWiIhqTwwxLTq6&#10;22ujN96uNgdoyP3fa4I2cNIwgNLQ+Zs4MKGyOXASkkAcfsp34GitHTjh/5tMUxOabCdIRJbxyKij&#10;XHrppWMv/vd///dZZ5016mJDQ0Phvg4iIqqm3PZaQGutKrrc99hJTBAY21nYlh5pCpAGmgRpH20e&#10;Ujzzh6bENJmkl0z4iSSSGjqNNACtdSKRQJrVoojqHWdrjzIwRqnr3JNMRGSRQBSUERPB6rUQ0UY4&#10;YVtIgKEGqACx8AQposlLp9O+78MgX8BWa+04TjKZ5CZVIuJsbc7KlStLnWxGREQRpKC00lrrqJ0a&#10;JQItCm1tlT01aiYQKA2joLnDliZPRNLpdFNTk/Y1hse06XRaKeWDxaKJ6h2HtSMWLVpkOwUiIipX&#10;DDFxxURyue8zEoP2EbHxtn0KaINSaOOwlqZERLq7u5ucJgD5Ma3tpIgoEjisnYrXXnsNwLx582wn&#10;MhW/+tWv8u3zzz/fYiZERMci3F5rjIng9tqYK7ljf6lQDPDhekgBHPFT+RzH0Vo3oGHs9ZG2ctLp&#10;NIgioPDDNlUN99bm7NmzZ+3atXv27Bl1PRzBjrJ69eqVK1dWJa/K27x582233bZ58+adO3ciAgXW&#10;bbWz2WxFYgBUpCh8OcXlRxVALyemVJ/lxEw5twrmX+r71tXVFTZ6e3vz7VKPW05MT0/PhAXuC2N6&#10;enpK5VYYM6k+jzGmnJ+3CfspFVNm/1Nud3V1FbZ7e3uLxhRe7+3tFYhAoEZ+njs7OzOZzNj7dnZ2&#10;FrYnjAFQKqbM+4rKba+d8L7l9A9g3759Y3Mb9bgTtseJL+yznP6LxnR0dJSKz2azUIAgezD7vmzW&#10;TBRfeLGcf+OE8aOuT7b/6WhX/xFrt51Op9935H3/8R//MTQ0lB+7hmuSh4aGfvnLX6ohFV6fjhyK&#10;vqtP97tiOflUqs9y3p0K26N+UxcGVO370N7ens8hm812dHTk2ygw2T6LvkuMc99SMffdd9/mYUWD&#10;aVoM0dDQ0NDQU089deaZZz711FNjL3Z0dIwKPvvss5cvX17F7CrmzDPPtJ0CVUN3d7ftFKhK6vy5&#10;bh1qRSvi8bjtRIpIQw21tlaqt5nzRKuhoXT4Hypu5jzXFaWG1NDwmDaZTAKIJ+P5kW14a23hE10n&#10;+Nm7ajhbS0REtSqGGGLQkTxzuE15PAy5CAW0hf8hmpz8GVHxeByAfkan0+lEIhHNdwAiqjIOa4mI&#10;/n/27j46rrpO/PgnfQCUB5UnpcDpJ2jNKmqpYLdbwPudyC7aIwd61kWU7U4iiFBB1CNuLQ/TURFY&#10;OBxchMpRNpNVHjzS8uxSQebOkTWw1oQV4xrI2Xy7Q60YLJ75VWBa2vz+uJOZaTJPSWbm3jvzfq17&#10;+s3NZ+58yJ07mU++Twir/PRavxMpYbFRCWRiPnNEXLb5wczZqWtE2YS1ar3KNphvAgCaibIWABBW&#10;KqqqYoLYYauOWit02E6lIlaUshYzpKpmwsRNPCKRiERERFTibrxXe3VM2bcWACshAwBCTEWtsalU&#10;KmiLIauKFVU6kaZQERV1xbB7LWaiT/qKv4yYiDEm0Z8YM2N+pQQgUOitBQCEmBETzOm1qiLGSH+/&#10;34kEj8lNr437nQjCK5lMOo5jXevS8Q9ARChrAQChFpVoYKfXinGYXluCI5KQqIj1OxGEmjHGqOl3&#10;+csRABHKWgBAqHmrRokGssPWUbGWynYqzU2vFWbYYm6MMW6/63cWAAKBshYAEG5GjBpNpYK3ZYyq&#10;K4aydioVMSKuKNv8YG6i0SjjkAF4WDJqP+eff/70g+edd970g/Pnz298Og1x//3359urV6/2MRMA&#10;qAsjxnVcN+7GYjG/c9mPqlhjJJWSgC1n5T8j0i8xI3GRYF0zhIqqGjVxNx60FePQ5oo/bKNp6K1t&#10;O5s3b04kEps3b37mmWdEZGBgIP+ttmpns9m6xIjI8PDw3PPJZDJVz1Mck8lkaokpd85aYmadWx3z&#10;L/dzGx0d9Rrj4+P5drnnrSUmnU6n0+naY9LpdLncimNmdM45xtTyeqt6nnIxNZ5/1u3R0dHi9vj4&#10;eMmY4uPF7SOHj3TVtdYODw9nMpnpjx0eHi5uV40RkXIxM33si+98pyQSFR5by/lFZGhoaPr5pzxv&#10;1XaF+OJz1nL+kjGDg4Pl4rPZbD4mm816G9f+ZXh4ZPL4lPjig7X8N1aNn3J8pudvRLv5zxjqdrnf&#10;bsaYkTtGGppDyXf1Rr8r1pJPvc5Zy7uTlL8WxQFN+zkMDAzkc8hms4ODg/m2FJnpOUu+S1R4bLmY&#10;Rx55ZPOkksFohI6JiQm/cwiKnTt3zij+8MMPb1AmjdPV1TUyMlI9DiFnrWUTvzbBtRYRK7ZTOk3E&#10;xGKxoHXaWNdqpFPm/Ku21S60FekUGZOISoxtfvbXate6way1nZHO5FjShO11xIVuE3z2bhoGIReE&#10;sUwFAKioEeOKa1ImaGWtN73WuC7jkPejIkbEilFJUdZiDhiHDMDDIGQAQOgZMRrVIC6GrCLe9FpM&#10;YUTi3l4/wJwYY2zc+p0FAJ9R1s7G0qVLTzzxRL+zAADkOOKICejutVYdCV697b9obpsfywa2mJto&#10;NGqtTfAXEqC9UdbOxr59+5iTDADB4e1ea60NYIetiSp7/JSgIlbU9QYjA7PnjUPud/v9TgSAnyhr&#10;AQChp6IqGtA5mqquVTpsSzAiKW8wMjAn0WjUjbtsYAu0M8paAEArMGLESDweuBJJVawyvbYUI+J6&#10;g5GBOTHGiJWUcJcB7YuyFgDQChxxxAno9NptTK8taXJ6rQq9bJgTbxxywk34nQgA31DWAgBaQX56&#10;bQAr28WG6bWlqIjkKlp62TBH0WjUxi3jkIG2RVkLAGgFKqqqwVwP2UTVWqHDtgQVSUmM3lrMGeOQ&#10;gTZHWQsAaBHeqlGp4M1iVRUryvTaEqIibm6bH2AucuOQEwm/EwHgjwV+JxAUW7duvfTSS2sM3r17&#10;9/z58xuaDwBgpowY13HduBuLxfzOZRpjxHUlgIn5y4jEC9Nrja+5IOyi0Whvf6/b4xpeSkD7obe2&#10;4JWa+Z3pnHR3d5966qnd3d3d3d0iMjAwkP9WW7Wz2WxdYkRkeHh47vlkMpmq5ymOyWQytcSUO2ct&#10;MbPOrY75l/u5jY6Oeo3x8fF8u9zz1hKTTqfT6XTtMel0ulxuxTEzOuccY2p5vVU9T7mYGs8/6/bo&#10;6Ghxe3x8vGRM8fGSMacMn+JNr51yfHh4uLidyWSmP7Y4RkTKxcz6sU+98yPZkZHKP4dy5xeRoaGh&#10;6eef8rxV2xXii89Zy/lLxgwODpaLz2az+Zji9sCOAa+iNSI/LHrtFZ+klv/GqvFTjs/0/I1oN/8Z&#10;Q92u5bebNw65X/rrm0PJd/VGvyvWkk+9zlnhnaeWa1Ec0LSfw8DAQD6HbDY7ODiYb0uRmZ6z5LtE&#10;hceWizn77LO7J5UMRiN0TExM+J1DUGzbtm1G8YsXL25QJo3T1dX15JNPeu1jjz3W32TQONZaVfU7&#10;CzQD13qKDumQiCRjSWOM37nsx3XFRDokmZRZJdbKFzoiYsSNSa/ImN+5BEErX+vGi0QiNmrHekLw&#10;UuJCt7Dt27fn293d3SNFf9NE4zAIuSCMZeosUM0CaGHe7rWpVCpoZa2quLOraFteTCQuGhPLOGTM&#10;WSwWi8QjjEOGv/iw7QsGIddqz549r732mt9ZAAAqMWKsY93grTmsKmKM9Pf7nUjwaG73WuNzHmgF&#10;qipW4m7c70QANBtl7VS7du2y1u7YsSN/5NVXX+3u7n7f+9530kknLV269Otf/7qP6QEAKnDEsRrE&#10;rWtFRIzDHj8laG7BqKgItQjmyFsP2aas34kAaDbK2v185StfOfnkk88880xjzIc+9KGXXnppz549&#10;y5Ytyw+Rf/311++6666zzjrL3zwBACWp93+qQeywdVSCWW/7zoikxLDND+ohFotZ17rshQy0Gcra&#10;gksvvfThhx8WkUMPPfTQQw/NZDLd3d1f+cpXROTkk092XXdgYOCmm24Skeeffz6ZTPqcLgBgGhU1&#10;YlxxA7h7rai6YuiwLcHJ7V6rQi2CuVJVcRmHDLQdytqcXbt2Pf744yJyzz33bN26devWrbfddtsb&#10;b7zx2GOPHXrooXffffcxxxxz+OGHn3XWWbfddpuIXHvttX6nDAAowYjRaCB7a1XEGAlgve07zXXU&#10;GhF+OpgjVTWGcchA26GszfEm0y5ZsuSDH/ygd+SMM87w1kY+55xziiPPOOMMEXn55ZebniMAoDpH&#10;HDHC9Now0VxHrUNvLeohFovZhE1Iwu9EADQPZW3Orl27RGT58uXFB9/ylreIyOrVq6cEH3DAAXv2&#10;7GlabgCA2nnTa0UkiB22TK8tx4ik8r22wJx46yH3uyw8DrQRytqcvXv3isiqVauKDy5cuFBE5s0r&#10;8VOamJhoTmIAgBlRURW1av1OpBRV1yodtiUwvRb1o6o9PT1uymXhKKB9UNYCAFqNESNG4vHArRnD&#10;9NqytDC9li42zF00GpWEpJisDbQNyloAQKtxxBEnoNNrU8L02lKU6bWoJ28ccsJN+J0IgCahrAUA&#10;tBpveq21NoCVbTTG9NoyTGF6retvJgg/bxyyTbGBLdAuFvidQLBceumlxV++8sorItLb2zslbPfu&#10;3fPnz29eWgCAmVBRVbXGWmtV1e909qfqWjWuK8b4nUrAOCK9orHcNj/G73QQdtFoNNGbSMVShlcT&#10;0Abord3PK/sreTB/HAAQWCoqRlLBm8WqKqrC9NoSNDe9NkpvLerBGGPUMA4ZaBP01uaccsopP/3p&#10;T/3OAgBQB/F4XB0VRxK9iVgs5nc6U7ka7XH7JXiJ+UxFjIgrxkjgFvtCOBljNvRvcI1Lhy3Q8uit&#10;LVg8Q37nO0vr1q274IIL1q1bt27dOhEZGBjIf6ut2tlsti4xIjI8PDz3fDKZTNXzFMdkMplaYsqd&#10;s5aYWedWx/zL/dxGR0e9xvj4eL5d7nlriUmn0+l0uvaYdDpdLrfimBmdc44xtbzeqp6nXEyN5591&#10;e3R0tLg9Pj5eMqb4eMmY4eHhTCYjItbaRCSRr42Gh4enx0x/bHFu5WLq81hjsiMjtZ9fRIaGhqaf&#10;f8rzVm1XiC8+Zy3nLxkzODhYLj6bzeZjittT401ueq1OdtgODAzU8t9YfLBkzJTjVeOb0G7+M4a6&#10;XeNvtyltx3HElX7pn0sOJd/VG/2uWEs+9TpnhXeeWq5FcUDTfg4DAwP5HLLZ7ODgYL4tRWZ6zpLv&#10;EhUeWy7mn//5n9dNKhmMRuhg/9W20tXVdf3113vtY489dvny5f7mgwYJ4nxCNAbXuiRvTYSEJmSD&#10;bNiwIWgdttaKdnZIMln79Np2udCuSK/IWO4vEsG6bM3SLte6WSKRiI3ZMTPmdyJTcaFb2P33359v&#10;r1u3bqTo75hoHAYht53Vq1f7nQIANJyqmpgRkUQikUgkenp6AlXcsmBUaSpiRaw4KvF2LWtRX4xD&#10;RvMVf9imw7ZpGIQMAGhNRox1rKrGYrFEItHZ2ekGY8NYVRFjJM4E0mlUxIjY/OpRwFxFo1FvHLLf&#10;iQBoLMpaAEBrcsSxaq21PT09yWSyp6ent7e3N94biM1sjcPutaUZkf79ptcCc6GqRk1A/qQFoHEo&#10;awEArUm9/1N1XVdUJCaSlIQkIpFI3O+eUnVUrKWyLcHJlbNG6F9DfRhjbL91+TsJ0NIoawEArUlF&#10;jRhX3Hgq3imdItKnfSZmksmk67qdnZ2JRMK/5NQVQ1lbgopYEZfda1E33jjkOPtGAS2NshYA0LKM&#10;GImJ67pjMhabXIFIVfv6+kQkHo/7NTQxN702lfLl2QNNxVvZR3PlLTBX3jhk61q/EwHQQJS1AIAW&#10;ZMVGJJKQhIioVRXNfyMej0cikZ6enrGxMePjgsTGER+7i4PMiNevZkSo+1EXxhgbt94bAoCWRFkL&#10;AGgpVqwVm5CEEZOUpKjk14jqj/e7na6IjI2N+b7fjzrqbwLBFc2tgxyjtxZ1Eo1GxbIeMtDKKGsB&#10;AK0jLvFO6bRiN8iGmMRU1KgRI/F43Nvgx4wZ3wvaHFXXqrBA63SaG3+sbPODOsmPQ2bhKKBVUdYC&#10;AFqBK26ndCYkkZSk8WZnioiIsUasJBKJvr6+vmRffjCy75heW4kRSbHND+opGo3auE0xsB1oUZS1&#10;AIDQs2JTkrJie6QnX9Naa+PxeCKS8Lb58XMabTnGobe2tGhhmx+qENSFMUasML0WaFWUtQCA0FPR&#10;mMTGZMzrs7VivS18RCQ5lpRgDDqeLrd7LaYzufHHjlCFoD4Yhwy0NspaAECLUNGkJGMSs2Jd6/Yl&#10;+3LTaItWjQoWpteWoyLC9FrUWTQalbgwDhloSZS1AICW0iM9yVhyw9iGuInHJe6tGuX13/qd2lSq&#10;YowwvbY0zU2vNUyvRZ0wDhloYZS1AIBWo6oxiSUlKSLemOTgrBQ1RVxi9NaWFitMr437mwlaBeOQ&#10;gRZGWQsAaE3ehFuvuBUj/akgblnpRJleW4bmxh9HGYeM+vHGIbOBLdB6KGsBAK1MRfukTxxJuIl4&#10;8Lr91Ki1QodtCZrb3kdFhHHIqBNvHDK9tUDroawFALQ4FfW6/or3sw0IVbGiTK8tTXPb+yjb/KBO&#10;cuOQE4xDBloNZS0AoMV5q0aJlaiN5sYkB4ox9NaWNrl7bYzeWtRPLBaTfsYhA62GshYA0PpUVExA&#10;t/mxJsr02tI0N61WmV6L+lFVseJa1+9EANQTZS0AoPV5ZW0qkGN9jSNiLZVtCVqYXqt02KJOcuOQ&#10;+xmHDLQUyloAQOtzxBFHArh1rYiIqiuGsrY0k5tWa5hei/qJxWLiSgDXkAMwawv8TgDNdv/99+fb&#10;q1ev9jETAGgaFRUJ6CBkVbHGSColxvidS/A4InGRmDgivSIxv9NBa1BVccW6NniryKEVFH/YRtPQ&#10;W9t2Nm/enEgkNm/e/Mwzz4jIwMBA/ltt1c5ms3WJEZHh4eG555PJZKqepzgmk8nUElPunLXEzDq3&#10;OuZf7uc2OjrqNcbHx/Ptcs9bS0w6nU6n07XHpNPpcrkVx8zonHOMqeX1VvU85WJqPP+s26Ojo8Xt&#10;8fHxkjHFx0vGDA8PZzKZksd3DOwwaqy1FWKKcysXU/fH5trGkUSiQszQ0ND080953qrtCvHF56zl&#10;/CVjBgcHy8Vns9l8THG7XHze4M7B7EhWJqfXbh4crBw/MDBQ8pxTjleNb0K7+c8Y6naNv91qbKuq&#10;Mcam7G3Dt1WNL/mu3uh3xVryqdc5q7w7TWtPuRbFAU37OQwMDORzyGazg5PvDPm3l9mds+S7RIXH&#10;lot55JFHNk8qGYxG6JiYmPA7BzRPV1fXyMiI31mg4ay1qup3FmgGrnXtIhJxI24yljTB6xS1rtVI&#10;p5T/jdzWFzoiEhMx+X9bXFtf6yZyXTfSGzFjxq/V0bnQbYLP3k1Dby0AoC14m9YGc9Wo3PTaYE79&#10;9Z3JTauNClMhUTfeesjWtX4nAqA+KGsBAG3BESewe/yoinjTazGdk1sE2bDND+pHVXt6emzKsnAU&#10;0BooawEAbUFFxQloWSsiYhx6a0vTwu61yjY/qJ9oNCoJYZsfoDVQ1gIA2oKKqmpgy1p1lD1+StNC&#10;Oats84P68cYhu65LZQu0AMpaAEC7UFUrNri711qlw7Y0U5he6/qbCVqINw5ZUpLiryVA+FHWAgDa&#10;hREj6ncSZTC9thJHJCFSGI8M1Ic3DjnhvbwAhBllLQCgXXirRgV0MWRhem15yvRaNIQxxqixrmUc&#10;MhB2lLUAgHbhrRoV0EHITK+tQEVMYT3kfj9TQasxxki/9POyAkKOshYA0C4CvmqUqFordNiWZnLl&#10;rENvLerKcRxxWQ8ZCD3KWgBAG/HK2mBWtqoiqkyvLc0pLIZsqWxRP4xDBloDZS0AoI0YMWKCu3ut&#10;q1F6a0tTEStic+ORra+5oMUwDhloAZS1AIA2EvBVozRqmF5bmhbK2SjTa1FX0WiUcchA2FHWAgDa&#10;iIrK4gCvGmVUrKXDtjQjEs/9a31NuRJc2QAAIABJREFUBC1GVRmHDIQdZS0AoI2oqGhwByGriivG&#10;7yyCKso2P2gUbxxy3PvDCYAQoqwFALQXoyawZa2IiDHSzxjbUrSwWpQRCeg4coSTNw7ZMg4ACC3K&#10;WgBAezFqxAR3HLIYh0HIZZlchy3b/KC+GIcMhB1lLQCgvTjiiAR41ShHWTWqLJNbLUqZXot6Yxwy&#10;EGqUtQCA9qKigZ6+quqKocO2NKbXomEYhwyEGmUtAKD9OMEdhKwqYowEtTPZZyoihem1TEFGHeXH&#10;ISck4XcuAGZsgd8JAADQVCoa+FWjHHHjEov5nUcgqUhKxIgjFB+om4hERMRGrcQlbuL9+//NxIod&#10;kzGfUgNQE3prAQBtx6ixYoPbYcv02gqihd5ayzhk1E9SkkmTFCtWbExiSUnm/6e5cQIAgouyFgDQ&#10;dhbL4kB/TFV1rTK9tjRTWC3KsM0P6sobhyyu9EZ6/c4FwMxQ1gIA2o63alRwF0NWpteWp4XVomL0&#10;1qLeotGoxMW6Nn8k0BMWAEyirAUAtB0VDfKqUSLsXltNSoRtflBXnZ2drusaY7xXlbeBreu6kUiE&#10;yhYIPspaAEDbCf6qUUyvrWSyl1bZ5gf1k0wme3t7rbVGjYikJOXVtH19farqc3IAqqGsBQC0I1W1&#10;1ga3smV6bQXK9FrUn6p6la1XxCbcRCQSSSaTxhifMwNQA8paAEA78qbXBrasVRVjhOm1pWmhl9ah&#10;txb141W2iURCRGzEUtMCIUJZCwBoR444QV41SkQSEqW3tixTmF7r+poIWkAkEnE73I6Ojo6Ojs7O&#10;zuLj3kG3w41EIj5mCKAqytrWkclkBgcH/c4CAMLB24gyyKtGmZhhem1ZTmF6raGyxdwkk0kzYSYm&#10;JiYmJpLJZO6oSk+yxztoJkzhOIBAoqxtHevWrYtGo35nAQDhoKLGCfSqUaJqrdBhW5ruN702LiKs&#10;iow5UNGIRDrdzkgkYpJGRMSK2+tG3EhE6KcFQoCytkXcd999P/vZz/zOAgBCRYM7t1a83WuV9ZDL&#10;0ML446iIFXFFInTbYrb6pC/mxrz5tEmTFBFjjI1Z22tjbiwpdNUCQUdZ2wq2bdv2rW9968Mf/rDf&#10;iQBAmBg1YgI9Dtmqkf5+v7MIKlOYXisivSJGpNe/dBBq1top6x4bY2SbmKTxdv3xMzkANaCsDb19&#10;+/Z99atf/fjHP85iBgAwI444IoFeNUqM4/XWHvT0036nEjz7L4KsIn1UtpgtVZ2YmChe99hxHEmI&#10;VTs2Nsa+tUDwUdaG3ne/+91XXnll3bp1ficCACHj7fETZCaqYq0kEkdecQWTbKfS3GzaRNGxmIg7&#10;OdUWmDVjjKqKFetav3MBUBPK2nB77rnnvv3tb99www1vfvOb/c4FAEJGRdXRIA9CFlVXjMTjbxx3&#10;nMQp1vanIiquK70iscn1olQkKZJgki3mJplMqqoxxqasy6sJCAPKWh/s27dv7969FQL27Nmzb9++&#10;6Qf/XEREXnvttS996Utr165dtmxZA9MFgNalqkGfNWeMiLx8440iIomEr6kEj5G4SFKkp2gDWxWJ&#10;MRQZ9RCNRsWVlAR4ngKASZS1PrjkkksuvPDCkt/auHHjihUr3ve+973vfe/79Kc//T//8z/5bz34&#10;4IN/XeTVV1+9+eabd+3a9YEPfCCVSqVSqdHR0X379qVSqZGRkWb9pwBAuBk1VmyQO2yNTYjIG8cd&#10;J7EYHbZTRGIikhtIbqRQfPQwyRb1YIwRK4n9xrkDCKgFfifQdq677jrXdVeuXDn9W+vXr9+0adNJ&#10;J530hS98Yfv27Xfdddd555133333LVmyRERWrlx522235YMPPPDA//u//3vllVcuvvji4pNcdNFF&#10;55xzzg033NDo/xAAaAGOOLmFdINhSs+x9sddq0bcF19cIGpUVeJxG40VArS5+QVJQsSKjEVEJkRE&#10;HMmNRvbERCIi8aIjwEypqlHjuq41VgP1TgFgGsra5tm1a9f69eu3bNlS8rtDQ0ObNm1asWJF/+Re&#10;Dmecccb5559/9dVX33vvvSKyaNGiRYsWFT/k9ttvLx6rfM8999x4442Dg4Pz5tEJDwA18VaNSqVS&#10;xSug+shaiUQmi1Vrx2RDvybFyp2f+t1TC45T6evbEOlNRK2oF5xMSjAS90GvSJ+IGBFXxOQWkLKT&#10;+/2oSEwkLhIVyhHMnjHGTVHWAiFAWdskjz322De+8Y2XX375nHPOeeCBB6YH/PjHPxaRyy67LH9k&#10;2bJl3d3djz/++Ojo6Lve9a7pD5k/f/78+fPzXy5YsEBEFi5cWDmTrq6uct+6/vrr89N0h4aGWru9&#10;e/fu4eHhuceIyAsvvOD1qM8ln127du3YsaPyeYpjdu3a9cILL5SLedOb3lT5nPmcZ/q8zcm/coyI&#10;bNu2bfHixSKyc+fO//f//p/XLve8tcTs2LFDRI455pgaY3bs2PGHP/yhZG47duzIx8zonLOLOeqo&#10;oyrnUzK3mcbUeP5Zt7dt27Zz5858+9BDDz388MOnxxQf37lz5/SYF1544ZhjjjnkkEOmH9+1a1e5&#10;mONOPe6xqx9buXJlPkZEdu3aVfI8Vc8/08dOj1mx4l3HHffGjTe+fMjHP77rPZ+I3ai/+9Rff/Go&#10;f/3Gv75LRN56y9n3/O7i17/73Vtueev//u++V15JWVvrz3lKnsUx+ZyL86wxPh8zPDy8e/fukvG7&#10;d+8+4IADvJglS5bk2+Xi84aGhkSkZMxlf/rT1UuXnrN0lzwgf9Y/i8iKd7zjB7/85fteftmLueMd&#10;7/jML38pxx9vp52nlvM3ul3uuy+++GKTMwlFe8pvh6q/cerV7urqkq/J1/75a/f84Z4afwvU2Pbe&#10;vWfx2FreyWfUruXdqcK1KH6gNOtuGhoaOuSQQ7wcdu/e/cILL5x44olS9FYzu3NKqXeJCo/NO/PM&#10;M6c/Ck3WMTEx4XcObeHSSy/93e9+t379+u7u7q6urpUrV/b19RUHdHd3v/TSS88991xxX+uPfvSj&#10;a6655tprr/3EJz5R9Snuvvvu66677rnnnqsQ09XVdf3113vtY489dvny5bP6r0HQWWvZZK9NcK3n&#10;LmIjNmLHxsb8TiTH67Dt63HNhohMTIiIG3dXPPa1gwYG8t+2sb7OXjM21taDkMWbPetKX6/ImMjk&#10;vj7eqGNvJ/ekP3nNCTd1oFhrOzs7Naljps5vEVzoFnb//ffn2+vWrWPVm+ZgtGqTXHLJJT/96U+7&#10;u7tLfnffvn1/+MMfjj766Cnjh72/5D377LO1PMWnP/3pyjWtZ/UkaloAEG/VKGuDsx6yqvT0iGyI&#10;y+RfP9XRBS++WPh2LCa9vRs2tHtNK94utUbiPbntfZzJxZATIjacNS2Chm1+MAuri/idSxuhrG2S&#10;E088scKU12w2u3fv3ukjjb1xFNlstrHJAUAbc8QRI8Epa0UktjghIq725L5WferFd8nkcs2uGCvq&#10;xbQ59XapjYqruS+tiJufdgvUQywWY5sfIPgoawPBGwo+ve71jlTe5BYAMBf5VaP8TqRIPG57Yr2T&#10;G9SoyooVr8tkhvF+tT1s9pOjRbvUqoiI9IokJ3f9AeZOVcUKvbVAwFHWBkJHR0fJ495Cx6xsDACN&#10;4y1wGqCta+NxMaanz6hKIpE75orj9dZ6R3r6jKhKvvBtbz1WTKKwS61S06KuvG1+rGv9TgRAJayE&#10;HAgHHnigiGzbtm3K8T179ojIQQcdVMfnKp7Fzoh/ABAR4xibsH5nISIi1sqGDdLTI729fSI2Lt7I&#10;x3e9OCoLXpTeXklIn5nsnXRdcd323eEnTyXWKxEjERVLTYsGMMZs6N/gGtfw+kINij9so2noBgyE&#10;efPmHXnkkdu3b59yPJPJiMh73/veOj7XM88888gjjzzzzDPeFgID3tKaIu3WzmazdYkRkeHh4bnn&#10;k8lkqp6nOCaTydQSU+6ctcTMOrc65l/u5zY6Ouo1xsfH8+1yz1tLTDqdTqfTtcek0+lyuRXHzOic&#10;c4yp5fVW9TzlYmo8/6zbo6Ojxe3x8fGSMcXHS8YMDw97b5vTj1eO8VaNKs6t3Hmqnn+mj50Skx0Z&#10;kb4+cRxxnDdOO06ME3cdcZzRU08VaxPWEeMcc94KcRyJRtMXXDCj958peZbMuTjPGuPzxwcHB8vF&#10;5xeJGBwcLG6Xiy8+WP21pKIqSSuuyAXp9JaiBSnyMVPOM7PzN6bd/GcMdbvG326NaKfTacdxxJU7&#10;snfU8lugCfnU95y1vDtJ+WtRHNC0n8PAwEA+h2w2Ozg4mG9LkZmes+S7RIXHlot5+umnn5lUMhiN&#10;wAY/Pii5wc+Xv/zlRx999NFHHy1eOOqKK6546KGH7r333pKbaM3uqVlkvB2wbUD74FrXhStuJBJJ&#10;xpImYD2f1tvsp08WLHjxjdPXxCXWN2a44CXEc4sg26REctv9hBU3dTB1dHTUd5sfLnSb4LN309Bb&#10;GxRnnXWWiNx55535Izt27Hj88ccXL15cr5oWAFCSN702UIshe7zdfOJxOe64N1SlryfFx+DSorlF&#10;kFVEhbV9UH9s8wMEHGVtUEQikeXLl2/evPmKK65IJpObNm0699xzX3vttSuvvNLv1ACgxXmLIU9f&#10;4CAIjBFr5ZZb3tpvjVrX73SCSnNb13rNIK1qjRbBNj9AwFHWBshtt9121llnPfTQQxdffPH69ev3&#10;7dv37W9/23Ecv/MCgNZnHBOgxZCLeB223/72W8U4Erz+5AAxuX8demvRAGzzAwQcKyH7oNwI+8MO&#10;O+ymm27asGHDr3/96yOOOKKrq6vJiQFA2zJqEjbhdxal9fTIs8/+OXqOSsT6nUuARXPlrBFhS1/U&#10;XWGbH+N3KgBKoawNnEMOOWTlypWNOz8b/ADAdI46G2SD67pBWzXK88Uv/llEXTGGHX3KMYWmFbEi&#10;6k8eaFls84MascGPLxiE3HY2b96cSCQ2b97srTnu+5L9frXZ4Gd2z9vk/Mv93NjgZ3pMvbaFaM8N&#10;frzjxWWQXxv8lIsZGhpSFTFGUqlaNuApd/5yMWHc4CfzwYx0SOF/nSIi0iHaIcYVGxHpkMwHMyXP&#10;U8v5G91u/jOGuu3vBj9e4yMf+Uh+ei0b/OTbxQFN+zkMBHuDn0ceeWTzpJLBaAQ2+GkvLDLeJtg2&#10;oH1wrevFiu2Md26QDbFYzO9cSvAutBt3jRuXZNLvdIKqQyQpYnKDkIN4IWvATR1kkUjExmxdtvnh&#10;QrcJPns3Db21AACIigZ21ag8dZRVo6pIibBqFBpGVdnmBwgmyloAAES8D6zBLhpVRaylsq0kIbLf&#10;dj9APUWjUXHF8voCgoeyFgAAkcmyNtCVraorhrK2KhUROmzRAN42P/3S73ciAKairAUAQETEEUeM&#10;BLqsldyqUX4nEWCaK2fV1yzQqgrb/AAIGMpaAABERFRUVFIBLxqNI8GeAOwnIyK56bUm9y9QZ8YY&#10;G2d6LRA4lLVt57+K+J0LAASIihpl1agwS4qYXG+tk5tmC9RZNBoVm9vmByiJD9u+oKxtO7feeuu1&#10;11576623eltp+b4TnV9t9q2d3fM2Of9yPzf2rZ0eU6/dDtt539qBgQFxcoOQA7hvba6lml81qs33&#10;rS0ZP3zkcHYkK5ODkKvuSFnj+RvRbv4zhrodhH1rvXdjbxyy67p+/UzYt9ZrBHnf2jvuuOPWSSWD&#10;0QjsW9te2DurTbAbXvvgWtdX3MYTkcTYWB02payv4gvtdkRMMibG+JlQYFmRTpEJEZGISGxyYHKI&#10;cFMHXzwe3yAbJmJz+gjNhW4TfPZuGnprAQDIcdSxagM+DplVoyrRwjhkZXotGsNxHHGF6bVAoFDW&#10;AgCQo6IiwV8MmVWjKjK5ctZhjx80hqqKK3GJ+50IgALKWgAAclRUjW7bts3vRCph1agqJstZI2J9&#10;TQStSlWNYZsfIFgoawEAKFBHgz4IWdVaocO2LC2Us5bKFo0RjUbZ5gcIFMpaAAAKjJqAD0JW9f4f&#10;ZaiIFXFz02ytr7mgVRljhG1+gCChrAUAoMBRx0rQV42yyqpRFZnCv/yY0Aj5bX78TgRADmUtAAAF&#10;mls3KthYNaoyw6pRaDhjjE1Zv7MAkENZ23a6JnV3d0sANlj3q53NZusSIyJ12RS+ls3lp2yAPpcN&#10;62e0qX0jYmrMv9zPbXR01GuMj4/n2+Wet5aYdDpddYP74ph0Ol0ut+KYGZ1zjjG1vN6qnqdcTI3n&#10;n3V7dHS0uD0+Pl4ypvh4yZjh4eFMJlPyeO0x3qpRDz300OzOLyLlYkoerzFmaGio+PzeqlFTnrdq&#10;u0J8/nmLc6gxPn98cHCwXHw2m83HFLfLxRcfrOW/cWr8ZDm7c3DQljrPTM/fiHbznzHU7Rp/uzWi&#10;XfJdPZ1OH3nkkTaRm17bzJ9JLe/kM31nqPruJOWvRXFA034OAwMD+Ryy2ezg4GC+LUVmes6S7xIV&#10;Hlsu5tRTT81/3i4ZjEbomJiY017SCBe2hG4TbPLePrjWjRBxIxKXZDLpdyIFUy60tSKdnZrsE2N8&#10;yijYrEhEZExEpFOkrzAqOQS4qcPCWtvZ2dmT7OkzfbN7OBe6HfDZu2norQUAYD+hWTUq2En6SUU0&#10;12GrfuaBVuZt8+Na1+9EAIhQ1gIAMIUjjrU24JWtVSPB3l/XfykRVo1CI0WjUdvPNj9AIFDWAgCw&#10;H1UVIwEva1k1qgqT6611RBK+JoIWxjY/QHBQ1gIAsB9vMeRUsHfQ8VaN8juLAHNyW9aqv2mgpbHN&#10;DxAclLUAAEwVgo+qqq5VOmzL0kJZq2zzg4Zhmx8gIChrAQCYyjghWDXKGJFgdyn7SQvjkJXptWgY&#10;x3Hy2/wA8BFlLQAAUznq+J1Cda4Yemsr0Vw569Bbi4ZRVbGScvnLCeAzyloAAKZSVas26OOQjcP0&#10;2kqiuXLW5MYjA/XnbfOTSCX8TgRodwv8TgDNtn379nz72GOP9TETAAgsFRUJ+mLI6qhssH5nEWBa&#10;KGetiGX5KDRGLBaLxCMS8zsPBEbxh200Db21bWfNmjXnnnvumjVr1q1bJyIDAwP5b7VVO5vN1iVG&#10;RIaHh+eeTyaTqXqe4phMJlNLTLlz1hIz69zqmH+5n9vo6KjXGB8fz7fLPW8tMel0Op1O1x6TTqfL&#10;5VYcM6NzzjGmltdb1fOUi6nx/LNuj46OFrfHx8dLxhQfLxkzPDycyWRKHp9RjIhkMhljzLZt22Z6&#10;fu+xtedWY8zQ0ND08w//5S/F45Cr/pyn5Fky5+IcaozPHx8cHCwXn81m8zHF7XLxxQdreS2Vjtdc&#10;OasiyzKZR4veo2Z6/ka0m/+MoW7X+NutEe2S7+rF74reOOT89Nqm5VOvc9by7iTlr0VxQNNeDwMD&#10;A/kcstns4OBgvi1FZnrOku8qFR5bLmbt2rVrJpUMRiN0TExM+J0Dmqerq2tkZMTvLNBw1lpV9TsL&#10;NAPXunHibtyNu8lk0u9ERMpfaBvpVaMSo5+ojIhITMRIXEQkHN1p3NRhFIlEJCZJM4O3Cy50m+Cz&#10;d9PQWwsAQAmOOgEfhCxeT2TAJwD7y7BqFJrBGGP7rd9ZAG2NshYAgBJU1QqrRoWcU9jjx/qaCFqb&#10;4zjWZZsfwE+UtQAAlKF+J1CNOkpZW4nmylkVETps0TDGGGGbH8BXlLUAAJSgosaYVCrYn1NV2b22&#10;EhWRQoct0DjGGDfl+p0F0L4oawEAKE0dDfggZFURYyTgtbe/NPevyU2zBRoiFotZ1/qdBdC+KGsB&#10;AChNVUOwapQ69NZWYgqrRiX8zQQtzXu7YHot4BfKWgAASnMkBIshizK9tiKHQchoBlU1avrdfr8T&#10;AdoUZS0AAKWpqhgJ+jhkb9UoKttytLBqlLJqFBrJGOP2u35nAbQpyloAAEpTUaNBXzVKVVwxlLVl&#10;6X7lbKCvJUIuGo2yzQ/gF8paAADK08D31iqrRtUgJSJi6K1FI6mqirLND+ALyloAAMoyjgnB9FrD&#10;qlEVmVw5G82NRwYahW1+AL9Q1radNWvWnH322WvWrFmzZo2IDAwM5L/VVu1sNluXGBEZHh6eez6Z&#10;TKbqeYpjMplMLTHlzllLzKxzq2P+5X5uo6OjXmN8fDzfLve8tcSk0+l0Ol17TDqdLpdbccyMzjnH&#10;mFpeb1XPUy6mxvPPuj06OlrcHh8fLxlTfLxkzPDwcCaTKXl8RjEiko9x1Mlms7N7bC251RgzNDQ0&#10;/fz55/Wm11b9OU/Js2TOxTnUGJ8/Pjg4WC4+/zMcHBwsbpeLLz5Yy2upSrwj2ZHc+7ndv7Kt8fyN&#10;aDf/GUPdrvG3WyPaJd/Vy70rRqPRkS0jzcmnXues5d1Jyl+L4oCmvR4GBgbyOWSz2cHBwXxbisz0&#10;nCXfVSo8tlzMBRdcsGZSyWA0QsfExITfOaB5urq6rr/+eq997LHHLl++3N980CDWWlX1Ows0A9e6&#10;0azYzkhnMpY0xviZRsULba1oZ4ckk+JrksFlRTpFJkREIiIxEeNvPhVxU4eatbYz0pkcS5pqrzIu&#10;dAu7//778+1169aNjIxUCEa9LPA7ATTb6tWr/U4BAEJDRVVCsHutS0VbgU6OQza5XWyNr+mghXnb&#10;/KTclL9/CIO/ij9sr1u3zsdM2gqDkAEAqESNbtu2ze8sKmHVqOpMbtUoh1Wj0GDGmEQ84XcWQNuh&#10;rAUAoBLjmIAvhizCqlHVTJazyqpRaLBoNGqttbzQgOairAUAoBJHneAPQvZWjfI7iwDTXDmrIkKH&#10;LRrJG4dsXet3IkB7oawFAKASVbXWBr2yVbVW6LAtS0VsocMWaChjTDwV9zsLoL1Q1gIAUImKqgn6&#10;qlGqYqnXKjOFf5mFjIZyHIfeWqDJKGsBAKhCjaaCvyATq0ZVZgqrRiX8zQStTlWta11GuwNNRFkL&#10;AEAVrBrVChwGIaNJVNUYk3L5MxPQPJS1AABUwapRrUALq0Ypq0ahwaLRqBt3/c4CaCOUtQAAVKES&#10;9Lm1IiKqrlU6bMtSESmUs/SjoaGMMSF40wBaCGUtAABVqKoYCfg4ZFVRFTpsK9Fch62htxYNpqqq&#10;GvA3DaCVUNYCAFCdURP8VaOsGunv9zuLADMi/SIi0Vx5CzSQMaY/xf0INAllLQAA1RkNyapR9NZW&#10;4BTKWUtliwZzHMdNuH5nAbQLyloAAKpznJCsGoUKtLBqlKGsRYOpqrXWta7fiQBtgbIWAIDqVNXv&#10;FGrAqlGVaWFarWHVKDQY2/wAzbTA7wTQbLfeemu+fdlll/mYCQCEiKpasa7rGmP8zqUsVREVSaUk&#10;wEn6TEVSIkYckbhIzO900Nqi0Wh/f3+shxdaeyn+sI2mobe27Wzfvv3ZZ5/dvn279+XAwED+W23V&#10;zmazdYkRkeHh4bnnk8lkqp6nOCaTydQSU+6ctcTMOrc65l/u5zY6Ouo1xsfH8+1yz1tLTDqdTqfT&#10;tcek0+lyuRXHzOicc4yp5fVW9TzlYmo8/6zbo6Ojxe3x8fGSMcXHS8YMDw9nMpmSx2cUIyIlY5a9&#10;bdmvf/3r2T223PPWGDM0NDT9/FOe12tbNeK65c5f7loUn7Py+SvkMDg4WC4+m83mY4rb5eKLD9by&#10;WqoaXzgezfXWqoit+fyNaDf/GUPdrvG3WyPaJd/Va3xXPOyww/KTF+qeT73OWcu7k5S/FsUBTXs9&#10;DAwM5HPIZrODg4P5thSZ6TlLvqtUeGy5mBdffHH7pJLBaISOiYkJv3NA83R1dY2MjPidBRrOWhuO&#10;AZOYM651M8XjcRGJxXzoeKn9Qrtx1yR6ZWyswRmFlhWJiIyJiHSK9IkYf/OZhpu6xUQikVgsNn2U&#10;Bxe6TfDZu2norQUAoCaO4wR/MWR1lMWQq7CFhaOARjMmBHuDAS2AshYAgJp465r6nUU1qq4YVo0q&#10;SwuLIBtWjULjOY6TSCT8zgJofZS1AADURsVaG/DKVlXUqNA7VIHJlbNObpot0EC5bX74SxPQYJS1&#10;AADUREWNMQEva0XEFYfe2kqc/VaNAhoqt80Pf2kCGoyyFgCAWqnREHw8NYbptZVoYW6t0mGLxotG&#10;o/TWAo1GWQsAQK3U0eB/PDWOiLVUtmWpiBTK2cD/lQKhF4pRHkDYUdYCAFArR50QfDz1Vo0Kfp4+&#10;0ty/ht5aNJ6qqobgL2JAqFHWAgBQK5UQLIasKmIMq0ZVYnK9tFGm16IpjDH9/f1+ZwG0MspaAABq&#10;5a3+EvxelxSrRlVWtAiypbJF44Vi12sg1ChrAQCYCZXgrxq12CiDkCvRwqpRhrIWjcc2P0CjUdYC&#10;ADADRkPQW6uOsmpUJVpYBNmwahQaj21+gEajrAUAYAYcJwSrRqkKq0ZVlxLZbzwy0EAmFoK/iAHh&#10;RVkLAMAMqKrfKVTHqlHVmVw5qwxCRlNENRr8v4gB4UVZCwDADHhlbfB7XayyalRFTmF6rdBhi8ZT&#10;VdEQvHUAIUVZCwDAzKiqDX4Pn7JqVEVa6KVV/7JAW1GjbPMDNAhlLQAAM2OM2Zba5ncWVeRWjaJr&#10;qBwtjEM2rBqFpohFY/TWAg1CWQsAwMyEYgvK3KpRqMCwahSayhvoEfx3DyCMKGsBAJgZbwtKv7Oo&#10;glWjqnNYNQpNpaJG2eYHaAjKWgAAZsYra13r+p1INYZVoyrSwqpRSoctmoJtfoAGoawFAGDGjDHB&#10;7+DLTa9FOSpiCx219KChCRwNwcbXQBhR1gIAMGPGhGEkoaq1QodtJSZX1hp6a9EUqmrVuq77qU99&#10;yu9cgJZCWdt2thfxOxcACKtQrBolIpbNayozuV7aKNNr0RQqaozp7+9/+umn8wfpv20xfNj2BWVt&#10;21mzZs255567Zs2adevWicjAwED+W23VzmazdYkRkeHh4bnnk8lkqp6nOCaTydQSU+6ctcTMOrc6&#10;5l/u5zY6Ouo1xsfH8+1yz1tLTDqdTqfTtcek0+lyuRXHzOicc4yp5fVW9TzlYmo8/6zbo6Ojxe3x&#10;8fGSMcXHS8YMDw9nMpmSx2dZCK5iAAAafElEQVQUIyLlYvLHVXVkZGR2jy33c6gQMzQ0NP38U553&#10;ettbNSr9wx9WjS8+Zy3nLxkzODhYLj6bzeZjitvl4osP1vJaqho/5Xje8JHDmQdz/y1WZPPgYNXn&#10;qle7Oc/SMu0af7s1ol3yXX0W74ofzHyws7Mz4kZs1G7ZskVEIhKJSGTRlkWRSKTTds40n3r9N9by&#10;7iTlr0VxQNNeDwMDA/kcstns4OSdm397md05S75LVHhsuZi1a9eumVQyGI3QMTEx4XcOaJ6urq78&#10;5zC0MGutqvqdBZqBa+0Xa21nZ+fYxJg2pTt01hfajbvGjUsyWe+MWoUViYiMiYhERGLi/55I3NSt&#10;KiKRPtsXiURifbHeeK+4MjEx4bpuJBJJJpNxE08K92kL4rN309BbCwDAjKmqMca61u9EqmDVqCpU&#10;RHLTag2rRqHBVDWZTMZ742JFRPI1rTHG38SAFkBZCwDALIVi1SjXKqtGVaK5abUOq0ah8bzK1nvJ&#10;UdMCdURZCwDAbBgTgv0nc6NZg19++8jkemmVVaPQMJFIxO1wOzo6Ojo6Ojs7i497B90ONxKJ+Jgh&#10;EHaUtQAAzIbjhGT/SWPora1kspdWRYQOWzRGMpk0E2ZiYmJiYiI5Odfd67n1DpoJk2QOPDAHlLUA&#10;AMyGqlqxNvg9fMZhem0lWrIJNER+Pq2IGGN6e3uDP+gDCAXKWgAAZkNVVTQcq0ahAhVRVo1CM0xZ&#10;I8pam0wmqWyBuqCsBQBgllQ1Ffw6iFWjqtJcOcuqUWggO3WNKG8zJ6+yDceMBiDAKGsBAJglY4yb&#10;cv3OogpWjaquaHqt9TURtDKViYmJ4nWPrVrXdVV1bGyMzYqBOaKsBQBglhzHmTIIOS7xuMR9Sqc8&#10;Vo2qzOTKWS2MRwbqTEUjEsn/77jTjhMj8VTc+9Lv7IDQW+B3AgAAhE8kEolGo8aY/NBBV9xe6bVi&#10;N8gGPzMryTiSSPidRLBZEZtbMyolYvxMBa2pT/qKv7Q/sP223427yRgLIAN1QG8tAAAzZq2Nx+OR&#10;SESsJGwiIpFe6e2TviDWtN6qUczcq0ALHbaG3lo0i6Mh2SQMCAPKWgAAZqOvr8/0GBHp7e81YsZk&#10;zAS2k0/VFcYhV2QKq0ZZfzNB21BVb3qt34kArYCyFgCA2ejX/kQsYTYYSUiiMxGPB29K7SRVsWpY&#10;NaqS/VeNsn6mgnahokZMihsTqAfKWgAAZsYV14p1xU1KMubEvC06XNft7OwM7Da229Sht7YSLawa&#10;ZShr0SwmauitBeqCshYAgFpZsd40WhFJStIbdZzffDIWi7m9rtvrBnC+3GLD9NqKVERyHbZGgr8Z&#10;MVqEY5heC9QHZS0AANVZsXGJd0qnN41Wc2WQqKpYccUVkZ6enp5kj1UbiUSCNibZOCLWUtlWorl/&#10;HVaNQrOoqhWm1wJ1QFkLAECt8tVs4YiqMaYw9lilJ9aTTCZFpLOzM0DFrbdqFGVtBSbXS6sMQkaz&#10;qKhRQ4ctMHeUtQAAVKeiMYklJZmQRKd0TvnuttQ2X7KqnaqIYdWoiopWjRI6bNEsxpj+/n6/swBC&#10;j7IWAIBaqWhSkj3S441JtmJFxBjjFhVBbtzt7OwUkbGxsVgs5lOmJaSEVaMq0kIvrfqXBdqN4zC9&#10;FqgDyloAAGbA67b1RiNHJBKXuOM43iBk13UTnQlxA1fQelg1qgoVUVaNQrOpqrWWyhaYI8paAABm&#10;wxuT7Iob0YhYiUQivb292qcmaVTV7+xKUEdZNaq6lAirRqGJcvPzuTGBuaGsBQBgllS0z/Zpv1pr&#10;XeMmx5LGGL+TKktVWDWqClOYXmv9zAPtxRjTn2J6LTAnlLUAAMxSPB7v7OzskR5jjHFMRCIJSfid&#10;VFmsGlWdkytntTAeGWg4x3HchOt3FkC4UdYCADAbkUgkkUjkp9GalPFWk/I7r0pYNaoK3a+Xlj8A&#10;oDly02sZIgDMAWUtAAAzpqqxWGxsbMybRuuNPfZWk4pJ4BaLymPVqCq0MA7Z0FuLZpm6/TWAmaOs&#10;BQBgxpLJZE9PT/7Lxc5iNwy9oOqotUKHbSWmsGqU9TcTtBOm1wJzRFkLAMBceWMI/c6iOlWx7Mla&#10;mbPfqlHWz1TQRhzHCcWfxoDAoqwFAGCuQlTWsmpUFVpYNcpQ1qJZmF4LzBFlLQAAc6WiYiQUnS1W&#10;WTWqIi300hpWjUKzqKpRptcCs0dZCwBAHRgxoeiwFWXVqGpMrqx1WDUKTcT0WmAuKGuBFnTmmWf6&#10;nQKahGsdIEa2bdvWoHPX8UKzalR1JtdLq34MQuambhPTLzTTa4G5oKwFAKAOjGNC8ZE0t2oUHbYV&#10;FK0aJXTYolmYXgvMBWUtAAD1oBKKQci5VaMa1rHcCrTQS6v+ZYF2w/RaYC4oawEAqANHnVCUtSIi&#10;hlWjKlIRyfXSGlaNQnMxvRaYHcpaAADqIESLIavDIORqlFWj4INoNBqK9xAggChrAQCom3B02Kq6&#10;VumwrcSIbBPxadUotC1jDNNrgdmhrAUAoA5UVI02bjHk+ksxurY8RyQhIqIiSoctmkVVVZTptcAs&#10;UNYCAFAf6mgoBhDmVo0KQ6q+0f2+4g8AaBpV7bdMrwVmjLIWAID68Pbn8DuL2hiH6bWVaKGX1tBb&#10;iyYyxrj9rt9ZAOHTMTEx4XcOaJ6uri6/UwCAlvWnS//0py/86d3vfrffiVR39KtH//zFp7rCkKpf&#10;fpD+wTNvfuY7R3zn1eXLX7r++s7ubr8zQlt49dVXX1zwYmdn58LtC/3OBfUxMjLidwptgbK2vdx6&#10;66359nHHHbd69WofkwGAFmPFakg2OrVWVP1OIuBsbiiyZfdaNJG1Vrk5Q+7+++9/8cUX819edtll&#10;PibTPihrAQAAAAAhxtxaAAAAAECIUdYCAAAAAEKMshYAAAAAEGKUtQAAAACAEKOsBQAAAACEGGUt&#10;AAAAACDEKGsBAAAAACFGWQsAAAAACDHKWgAAAABAiFHWAgAAAABCjLIWAAAAABBilLWtb+/evXv3&#10;7q0cs2fPnn379jUnHzTUvn37ql5utICqF5qbGggj7lwg7PgF7ZeOiYkJv3NAQ7z88su33HLLww8/&#10;/Prrr4vI8ccff/755/f29k4J27hxY39//yuvvDJ//vyTTjrp6quvfs973uNHvqiPz33uc7t37+7r&#10;65ty/Kmnnrrzzjunx3/3u9898MADm5Ia6qnchRZu6hbFLdzyuHPbATdyO+AXtF8W+J0AGmLnzp2r&#10;V6/+4x//aIwxxvzpT3965JFHrr/++hdeeOFb3/pWPmz9+vWbNm066aSTvvCFL2zfvv2uu+4677zz&#10;7rvvviVLlviYPGbtuuuuc1135cqV07/12GOP/eIXvzj44IOnHKdrN4wqXGhu6lbFLdzauHPbBDdy&#10;y+MXtI8oa1vT7bff/sc//vHyyy9fu3atd+Qzn/nMJz/5yU2bNn3yk59cunSpiAwNDW3atGnFihX9&#10;/f1ezBlnnHH++edfffXV9957r2+pY1Z27dq1fv36LVu2lAtIp9MLFizYunXrvHlMPQixyheam7qF&#10;cQu3MO7c9sGN3ML4Be07bqrWtGXLlgMOOODiiy/OH3nzm9/c09MjIj//+c+9Iz/+8Y9F5LLLLsvH&#10;LFu2rLu7e2hoaHR0tKnpYm4ee+yxM888c8uWLeecc065mMHBwa6uLn6PhlrVC81N3cK4hVsYd277&#10;4EZuVfyCDgLuq9YUj8dvuOGGKe+bCxYsEJE9e/Z4Xz799NMLFiz44Ac/WBxz+umni8izzz7brExR&#10;B4888sib3vSmjRs33nDDDSUD0un07t27u7q6mpwY6qvqheamblXcwq2NO7dNcCO3MH5BBwFlbWvq&#10;7u5etWrVlIMPPPCAiJxyyikism/fvj/84Q9HH330lNL3qKOOEm6wsLnkkkt++tOfdnd3lwsYHh4W&#10;kXe84x1f+9rXPvShDy1duvQf//Eff/KTnzQxR9RB5QvNTd3CuIVbGHdu++BGbmH8gg4C5ta2i02b&#10;Nv3iF7/4q7/6K+8vQ9lsdu/eve9617umhB1wwAHed31IEbN14oknVg74zW9+IyK333774sWLV65c&#10;mclknnnmmV/+8pfDw8NXXHFFU3JEHVS+0NzULYxbuIVx57YPbuQWxi/oIKCsbQtPPvnkNddcc9hh&#10;h33nO9/xjngbO02f3eEdYUW+FvP73/9eRL785S9/7nOf84688MIL0Wj0+9//fiQS8TrwEXbc1C2M&#10;W7iFcee2D27ktsVt3hyUtaH30ksv/epXvyo+cvLJJ7/97W/Pf3nfffddeeWVb3vb2773ve8df/zx&#10;3sGOjo6SZ/O2h2Yxg2Cqeq3Lufnmm2+44YaFCxfmjyxZsuSyyy7bsGHD3Xffza/SoJndheambg0l&#10;rz63cAvjzm0f3Mhti9u8OShrQ++555770pe+VHzktttuy38Cvvbaa//93//9He94R19f3wknnJCP&#10;8Xb93rZt25SzeQtKHXTQQY1NGrNS+VpXVvx71HPaaaeJiLW2TtmhbmZ3obmpW0O5q88t3Kq4c9sK&#10;N3J74jZvDsra0Hvve9977bXXTjkiInv37r300kuffPLJD3zgA3fcccfhhx9eHDNv3rwjjzxy+/bt&#10;U86WyWTyZ0DQlLvWtdi3b9+UPwd6Mzp4Mw2g2V1oburWUO7qcwu3Ku7ctsKN3J64zZuDsjb0Fi1a&#10;9IlPfGL68bVr17qu293dfcstt3h/JZrir//6rx999NHR0dHiKexPPfWUiLznPe9pXMKYtXLXurI9&#10;e/acdNJJCxcunLLUnjfQUVXrlR7qZXYXWripW8L0q79nz54TTzyRW7iFcee2A34Xtzlu8yZgMHdr&#10;2rhxo+u6xpiNGzeWrGlF5KyzzhKRO++8M39kx44djz/++OLFi5ctW9akRNF4CxcuXLp06WuvvXb/&#10;/ffnD7722msbN24UkU9+8pP+pYY646ZuSdzCLY87tx1wI7c5bvMmoLe2Bf35z3++/fbbvUZ+tb28&#10;U0899Z/+6Z9EJBKJLF++fPPmzW+88caqVat27tx5yy23vPbaa1deeaUPSaORrr766vPOO++qq65K&#10;p9Pvf//7d+3a9f3vf//555/v6elZunSp39mhbripWxW3cGvjzm0T3MjtjNu8CTq8JafRSp544onP&#10;f/7z5b77D//wD9/85je9diaT+frXv/7www97Xx555JFXX331Rz/60WZkicbo6upauXJlX1/flOPP&#10;PffcNddc89vf/tb78m1ve9vnPve53t7epieI+ih3obmpWxW3cGvjzm0T3MjtgF/QfqGshezatevX&#10;v/71EUcc0dXV5XcuaKydO3f+7ne/O+qoo5YsWeJ3LmggbupWxS3c2rhz2wQ3cjvjNm8cyloAAAAA&#10;QIixZBQAAAAAIMQoawEAAAAAIUZZCwAAAAAIMcpaAAAAAECIUdYCAAAAAEKMshYAAAAAEGKUtQAA&#10;AACAEKOsBQAAAACEGGUtAAAAACDEKGsBAAAAACFGWQsAAAAACDHKWgAAAABAiC3wOwEAAIJuZGTk&#10;8ccf/9///d/XX3/9oIMOOv744//u7/7uxBNPLI7ZsWPHf/7nf4rIqlWr3vzmN08/STqdfuaZZxYt&#10;WrRy5UrvyPj4eCqVKvmMBx544GGHHXbaaafNnz+/cm7btm375S9/mf/yE5/4RLnIBx98cM+ePatX&#10;r/bO+fvf//4Xv/jFlJiOjo63vOUtS5cuPeqoo/IHt27daq312gsXLjz77LMrpwQAQJN1TExM+J0D&#10;AAABlc1mr7zyyocffnj6tz7ykY/8y7/8yyGHHOJ9mUqlLrroIhH5+7//+29961vT43/yk5986Utf&#10;+tu//dvvfOc73pGtW7eef/75FZ790EMP/eY3v/nRj360QsyDDz741a9+Nf/lyMhIucgVK1a88sor&#10;Q0NDXtX9xBNPfP7zny8ZOX/+/HPPPffqq6/2CuCrrrrqxz/+sfett73tbU8//XSFfAAAaD56awEA&#10;KOuaa655+OGHjzjiiM9+9rNLliw56KCDXn/99ZGRkTvvvPNnP/vZJZdc8oMf/GDKQzZt2vSxj33s&#10;9NNPr/EpFixYcOONN045uH379oceeuj555+//PLL77vvvve///2VT/LhD3+4t7e3xmcsdvDBB69f&#10;v95r792794UXXhgfH3/88cfvueeeefPmXXPNNSLymc98ZtWqVdls9uKLL57FUwAA0GiUtQAAlPbS&#10;Sy898MADCxYsuOeeexYvXpw/ftppp33sYx9btWrVf/3Xfz311FOnnXbalAeuX7/+P/7jP/IduZXN&#10;mzdv1apV049/5jOfWbNmza9+9auNGzfefvvtlU/y9re/PT+2eUYOOOCA6eOWf/7zn1944YX33nvv&#10;F77whbe+9a0nnHDCCSec8Oqrr87i/AAANAFLRgEAUNrw8LCILF++vLim9SxatOjjH/+4iDzxxBPF&#10;x4888sh3v/vdf/zjH6+99to5Pvv8+fN7enpEZNaDfvfu3fvcc8/t2LFjpg88/fTTjzjiiL179/73&#10;f//37J4aAIBmorcWAIDSFi5cKCK/+c1vXn311emrQK1du/bMM8889thjiw/OmzfvpptuWr169ebN&#10;m1etWlX7UOT6evXVV2+66aYf/ehHb7zxhogsWbLkG9/4xozO0NHRISJvfetbG5IfAAB1RW8tAACl&#10;nXrqqUcffXQmkzn//PMfe+yxvXv3Fn930aJFp59++gknnDDlUV1dXd4c1PXr12cymbkk8KMf/UhE&#10;Tj755Bk9au/evb29vXfdddcxxxxz4YUXfvazn33jjTd6e3v/8pe/1HiGJ5544uWXX37nO9+5dOnS&#10;GScNAEDT0VsLAEBp8+bN+9d//deLLrrot7/97eWXX75gwYJTTjnl/e9//4oVK1auXDlvXtk/DV96&#10;6aWPP/74888/f91111133XWVn2Xfvn1TNtrZt2/fK6+8cs899/zqV7+aP3/+F7/4xRmlnUgknn32&#10;2RNPPPGHP/yh18l82WWXXXTRRSUHM//lL3/5+te/nv9y9+7dO3bseOqppxYtWlR1Qi8AAAFBWQsA&#10;QFnLli37yU9+cscddzz44IOZTObpp59++umnv/e9773pTW/61Kc+dckllxx22GHTHzVv3rybb775&#10;7LPP3rx580c/+lHHcSo8hdeVWvJbixYtuv7666dskFuVtxnP+vXr8wOnDzzwwHg8fuaZZ04P3r17&#10;91133TX9+N/8zd/UuOQVAAC+o6wFAKCSo4466qqrrrrqqquGhoa2bt26devWp5566rXXXvu3f/u3&#10;xx577N577337298+/VFLlixZu3btrbfeetVVVz366KMlq1/P/PnzvZ1p9+7du2fPnlQq9cYbb5x0&#10;0kmXX375ihUrKvQJl7Rnz56xsbEDDjjglFNOKT6uqscff3w6nZ4Sf/DBB3/zm98sfri1dsuWLZs2&#10;bXJd9+6771bVGSUAAEDzUdYCAFCTZcuWLVu27LOf/ezevXsfeuihG2+88fe///2GDRs2btxYMn7t&#10;2rVbtmx5/vnnr7322htuuKHcaefPn3/zzTfnvxwfH7/wwgufffbZO+6446STTpq+VFVl3trFBx98&#10;8PRvLVmyZHpZe8ABB0zfXujyyy+/4IILnnrqqVgs1t/fP6MEAABoPpaMAgCgtCeffPLhhx+eslKU&#10;iMyfP3/16tV33HGHiKRSqT179pR8uDcUef78+Q888MD/b++OQaJu4wCOP2mI2uJxBk6BDtrioHCL&#10;S3tIQyTpWItQbYpBBIUOQoKLtQROuskJboJgiSBX4igo6ipmYTgodHDXO/xBfOv0vXsz9IHPZzrv&#10;vOf5r1/+//s9S0tLZW568+bNycnJdDqdy+UGBgYqveZisXjWR8lw4zI9ffo0hLC6unrOggBwRcha&#10;ACjt1atXg4ODZxVpe3t7TU1N8uTwWSskjyKHEF6+fHl4eFjmvo2NjcmgqcXFxenp6Yquub29PYRQ&#10;cujx169fy18nnU6HEAqFwu9VDwBXjawFgNKSUU9TU1MlP93e3s7n83V1dbW1tecs8uTJk9bW1v39&#10;/bdv31a09f3790MI4+PjX758Kf+LdXV1zc3N+Xz+8+fPp98/ODhYX18vf53l5eUQQiqVSg7vBYCr&#10;TNYCQGmPHz++fv36ysrKs2fPdnd3T3+0ubmZ3Ibt6+s7f6rTyaPI3759q2j358+fp9Ppo6Oj169f&#10;V/TFhw8fhhBGR0ePj49P3hwbGyvzvmuxWMxms8nPfR88eFDR1gBwKYyMAoDSWlpaxsbGBgcHFxYW&#10;FhYWbt++nYwF3tnZ2draCiFkMplyDpU9mYpc0e4NDQ0vXrwYGBhYXFycn59PpiWX49GjRx8/fszl&#10;cvfu3evr62toaMhms2tra01NTXt7e7/88/fv3zs7O0/+LBaL+Xw+CeCOjo7kF7YAcMXJWgA40927&#10;d5ubm9+9e/fhw4eNjY2NjY3k/aampt7e3v7+/jIP4DmZilzR7t3d3dlsdmVlZXh4uKur65xTgn7x&#10;/v378fHx6enpN2/ehBBSqdTExEQ2m/09a8O/f4hbXV1dW1ubyWTu3LnT29tb6fFCAHAprv38+fOy&#10;rwEArrpisbi1tbW/vx9CaG1tLXlW7aWYm5sbGhrq6ek5ffxsolAofPr0qaamprOz888D9fj4uKOj&#10;I5VK5XK5P1wKAC6Wu7UA8N+qqqra2tra2tou+0IqUF1d3dXVddlXAQB/nawFgOgVCoVkQFR9ff2F&#10;L/7jx49CoVDy0CAAuApkLQBEb3Z2dnZ2NoSwubl54YuPjIzMzMxc+LIAcFFkLQBE7NatWz09PX91&#10;i0wmc/L6xo0bf3UvAPgfjIwCAAAgYgb3AwAAEDFZCwAAQMRkLQAAABGTtQAAAERM1gIAABAxWQsA&#10;AEDEZC0AAAARk7UAAABETNYCAAAQMVkLAABAxGQtAAAAEZO1AAAAREzWAgAAEDFZCwAAQMRkLQAA&#10;ABGTtQAAAERM1gIAABAxWQsAAEDEZC0AAAARk7UAAABETNYCAAAQMVkLAABAxGQtAAAAEZO1AAAA&#10;REzWAgAAEDFZCwAAQMRkLQAAABH7B95h6dhUvkixAAAAAElFTkSuQmCCUEsDBAoAAAAAAAAAIQBf&#10;hdwgp4cBAKeHAQAUAAAAZHJzL21lZGlhL2ltYWdlMi5wbmeJUE5HDQoaCgAAAA1JSERSAAAE8gAA&#10;A1AIAgAAAC3v1gkAAAAJcEhZcwAAFxIAABcSAWef0lIAAAAHdElNRQfjCA4UBzdgeMcaAAAAJHRF&#10;WHRTb2Z0d2FyZQBNQVRMQUIsIFRoZSBNYXRoV29ya3MsIEluYy48WN0YAAAAInRFWHRDcmVhdGlv&#10;biBUaW1lADE0LUF1Zy0yMDE5IDE2OjA3OjU1xKDMoAAAIABJREFUeJzs3XmYFNW5P/AvMwyLiF6u&#10;iOLGaZ7LEIJA+PEYDShzCokLRAS9RDRCVylREYkhmmgMWtVuMRrcFTFcqxqUxQQU0VwBQ50xCgYC&#10;BGVcgFCHxY0x8QIiDDBTvz/OdFF0T/d0z/RszPuRx+d01alTp6qmu+eds7XxfR+EEEIIIYQQQkjL&#10;VNDUFSCEEEIIIYQQQuqOwlpCCCGEEEIIIS0YhbWEEEIIIYQQQlowCmsJIYQQQgghhLRgFNYSQggh&#10;hBBCCGnBKKwlhBBCCCGEENKCUVhLCCGEEEIIIaQFo7CWEEIIIYQQQkgLRmEtIYQQQgghhJAWjMJa&#10;QgghhBBCCCEtGIW1hBBCCCGEEEJaMAprCSGEEEIIIYS0YBTWEkIIIYQQQghpwSisJYQQQgghhBDS&#10;glFYSwghhBBCCCGkBaOwlhBCCCGEEEJIC0ZhLSGEEEIIIYSQFozCWkIIIYQQQgghLRiFtYQQQggh&#10;hBBCWjAKawkhhBBCCCGEtGAU1hJCCCGEEEIIacEorCWEEEIIIYQQ0oJRWEsIIYQQQgghpAWjsJYQ&#10;QgghhBBCSAtGYS0hhBBCCCGEkBaMwlpCCCGEEEIIIS0YhbWEEEIIIYQQQlowCmsJIYQQQgghhLRg&#10;FNYSQgghhBBCCGnBKKwlhBBCCCGEENKCUVhLCCGEEEIIIaQFo7CWEEIIIYQQQkgLRmEtIYQQQggh&#10;hJAWjMJaQgghhBBCCCEtGIW1hBBCCCGEEEJaMAprCSGEEEIIIYS0YBTWEkIIIYQQQghpwdo2dQUI&#10;IYQ0tqqqqmXLlq1Zs+brr78+55xzLrnkki5dumRz4F//+tdNmzYBKC4uvuCCCwBs27btrbfeSs1Z&#10;UFDQoUOHnj17nnvuubUWu3XrVtd1g5c9e/bUNC2cYe3atf/4xz+Cl9/5zneGDBmSTYUbVI3X3rZt&#10;27Zt25544omc8+OPPz4vJwruz5lnnnnRRRdlU6XTTz/9kksuycvZm6ePP/743XffrTWb+kHN8FPa&#10;rl27Ll26DB8+vF27duFddXu4b7311ocffrhp06aBAwf279//nHPOyeWaCCGE1INPCCGkNVm9ejVj&#10;LPxF0KlTpxdeeCGbYydOnKgOmThxotryyiuvZP6W6dOnT1lZWeZi58+fHz6kV69eSRmuvPLKcIbJ&#10;kyfX4cLzLvO1d+rUacaMGXUrecWKFQMGDAheBvdn5MiRWVZp+PDhdTt1M5F0B1I988wztf+Kk/hB&#10;rfWntGPHjo899li4/Fwf7sqVK3v16pWUjXO+a9euhrg/hBBCklAnZEIIaUW+/PLLESNGSCnDG/ft&#10;23fdddctWrSoIc740UcfXXjhhf/617+yP2Tz5s2ffvpp8LKqqurPf/5zA1StYe3bt2/SpEkvvfRS&#10;TkeVl5ePHj162LBhH3/8cQNVrJlrkjuwf//+qVOnzpkzJ8v8SQ9369atF1988ebNm5OyCSF++MMf&#10;VlVV5bOuhBBCakKdkAkhpBV58sknv/rqKwDnnXeebdsnn3zypEmT/vjHPwKYNm3aFVdcUZ/C33jj&#10;jSB98ODBlStXPvLIIwC++OKLWbNm3XHHHdkXJYT4yU9+otKrVq3av39/fSrWCILGvf37969ateqp&#10;p55SL++8887gQrKxYcOGxYsX579+LUeWd+CSSy4JN6g+8cQTQggA5513XvgnLaljAkJPCkBVVdWG&#10;DRseeeQR9QNmWdb48eNTz1Xrw/3tb3+7d+9eAL169ZozZ86AAQPmzZv305/+tLKycsOGDfPmzcvp&#10;Z4AQQkgdUFhLCCGtyObNmwsLCysrK//whz985zvfAfDII4+osPajjz5KzV9VVfXhhx+2a9euuLi4&#10;1sJHjBgRfjl69OitW7cuXLgQwPvvv59N9fr27VtWVgbg9ddfDyIBFa4A6Nq1q4rJa1RVVbVx48aK&#10;iooBAwYkjZNMVV5e/vnnn5999tkFBUf1WtqyZcuXX355zjnn1FpCktGjRwfpq6++umfPnlOnTgWw&#10;c+fO999/v3///uF6btq06csvv2SMnXnmmUkVyNLXX3+9cePGc845p0OHDjkdmOVdOnjw4Nq1aw8f&#10;Pjxw4MB0I4SzyZOhGvW8CT179uzZs2fwMog8u3fvHn4WqZL2XnHFFSeeeOJtt90GYOvWrd9+++1x&#10;xx2X4ZAaH+6rr76q9v7+979Xg8kNw3jrrbfmzp0L4K233qKwlhBCGhp1QiaEkFbk5ZdfPnjwYFlZ&#10;2dlnn622fP311yrRqVOncM7Dhw+bpnnCCSf069evd+/eZ5555rx583I9XefOnVXi5JNPziZ/cXFx&#10;t27dAIRn61mxYgWAwsLC4cOH13jUhx9+OHr06A4dOgwYMOD73//+cccdp2la0nxC8Xj8hBNOOOGE&#10;E+Lx+N13392tW7cBAwaccsop5eXlKsMDDzxw8skn9+rV6/zzz2/fvv0FF1yQzYxE6YQHA+/cuVMl&#10;Nm3adMkll7Rr165Pnz6cc8ZYhw4dxo8fH9TBMIxRo0apdEVFharwN998Ey5569atP/zhD//zP/9z&#10;6NChHTt2HDFiRLjDdgbZ3CUAixYtOvvss9u3bz948OChQ4d27tz5zDPP/P3vf59rnnQy34Rs7kDe&#10;hf9kc/jw4Vrzpz7cxx9//MEHH7zuuuvCP6InnnhiXqtJCCEko6Ye3EsIIaTJfPTRR+edd576Opg2&#10;bVp412WXXZb6laFiTqSZMiqp8LfffjuYYHnDhg0ZqhFMiTRmzJhx48aFDzl06FBRURGAgQMHBhNW&#10;haeMeuWVV9q3b1/jF9wzzzwTZJs1a5baGA48+vTpk+FiASxevDhDtTNcu2qjVt5++23f9z/77LPg&#10;7iUJ5kYKrj1s7969wf3p27dv165dkzL07t27srIyqUpJU0ZleZdU62KNbrvttuzzpFPrTUh3BzIX&#10;6/v+hAkTVOYxY8bk9KR837/11lvVrk6dOmVzSOrDrdGgQYNUnqeeeqrW+hNCCKknaq0lhJBWasiQ&#10;IX369HnvvfcATJw48b777gt2zZs3b8mSJSp93XXXvfHGGwsXLuzTp8+uXbsyFHhCSIcOHYYOHaqa&#10;gmfMmBHuhZtZsICNaqR96623Dh06BIBznpp569at11xzTUVFBYC+ffvOmDHDcZzBgwervZMnT05t&#10;jXzrrbc6deo0duzY888/X3UNffrpp9XFdunSZebMmUuXLp02bZrKPGHChD179mRZc+XgwYOvvfba&#10;lClT1MvOnTurtYjuu+8+dffOP//8JUuWLF26dPr06SrPhg0bVCdtTdMuvfRStbGwsHDixIkTJ05s&#10;2/bIcKGysrIOHTo4jrN06dK77rpLbfzkk0+WLVuWoUrZ3yXTNAEUFRXNnTt33759u3fvfuyxx9Su&#10;xx9/XDULZ5MnnVpvQq13oP5uCbnxxht/+MMfPvHEE2rXzTffnPnYdA831fPPP7927VoARUVFY8eO&#10;zV/1CSGEpNHUcTUhhJCmEfQQ7tKly9SpU7/66qtg18UXX6x2XXnllcHGzz77LGjxy36BnwEDBqxc&#10;uTJzTcKttZ988olKX3bZZb7vB9P/LF68OLW1dtKkSWpLv3799u3bFxQYhEZDhw5VW4LWWgBLly5V&#10;G1UjZ7Auy/z584MSgtAl3JiZpNZrB3DvvfeqzG+//fasWbMmTJjw2WefBSUEseWSJUvUluXLl6st&#10;7du3T70/OLrdOzg8WJ+pxtba7O+SellUVPTee+8F2RYvXrxkyZLdu3dnnyedbG5CjXegVtm31qYz&#10;ZsyYQ4cO5XRI8HAznC5dHkIIIflFrbWEENIaVVVVPfTQQ/Pnz7/88su//vrrxx577IILLghaJoNZ&#10;mnRdDw7p3r170qRQSYYnDBgwoEuXLoWFhQA2bNgwePDg5557LsuKFRcXn3rqqQCWLVtWVVXlui7S&#10;D6wNuoPecccd4Zl+YrGYSrz99tsHDx4MH3LqqacGDcIFBQXl5eXBuizhVrVhw4aphGo0rpuJEyfe&#10;fffdKn3BBRdcf/318Xi8e/fuBw4ceP3113/zm99s2bJF7c1mSCeALl26hNu9Tz/9dJXYvn17hqOy&#10;v0sqwj906NB5550XiUSi0eicOXMGDRr0ox/96IQTTlCZs8mTTl5uQn61b9/+hhtuEEIsWrQop2bh&#10;8MMNmzdv3pgxY1R6+PDhNeYhhBCSdzQTMiGEtEYFBQWqy+VVV101ZMiQlStXfvTRR4899phpmlVV&#10;VarDKlKmvQnGytYoaGdTDh48OHnyZNVMesstt1x66aU9evTIpm6c8/nz51dUVLz++uuqJ+egQYNS&#10;56c9fPhw0Cn6v/7rv8K7gmGNAN59911N04KX55xzTjinKl8JnyJYa3THjh3Z1HnkyJFBukOHDmed&#10;ddZVV12lJsUNfPzxx88999ySJUu2bt2aTZmpvv/974dfqj8cAAgmnUqV0116/PHHR40aVVlZCUBK&#10;KaWcPXs2AM7573//e5U/mzwZ1P8m1NPevXt37dr11ltv3XnnnV9//XVFRcX7779///33Zzgkm4er&#10;PPvss5MnT1bpoUOHZtPkSwghJC8orCWEkNZu7NixK1euxNExnhJEd3XQrl27Z555xrbtysrKysrK&#10;d955J8uw9qKLLlLdbu+66y4VPl1wwQWZD8l+hZikVW3SXWBBQYHqcR3MY5zZ66+/njnDokWLfvzj&#10;H6vL6dy580UXXTR48OAFCxasXr0aQJbthPUcZVrrXRoxYsS6deumT58+b948NaRZEUJccMEF7733&#10;Xv/+/bPJk678vNyEejr++OOPP/74G264oW/fviUlJZWVle+9956mae+99166ZYpqfbjKc889F8S0&#10;F1988auvvprr8kuEEELqjDohE0JIa3H48OHnn3/+xhtvTFpFMym0Kygo6Nixo0oHy/8ou3fvzumM&#10;bdu2DUKppM7AGQTT8Kg1bJFmvqi2bdsGjclJTX/r169PLU1R8yoHggbMwsLCb7/99kCKLJfPyayq&#10;qmrSpEkqnHviiSf+7//+709/+tMvfvGLYN2juq1em41c71L//v3j8fiBAweWL19uWVbQGXv//v1P&#10;PfVU9nlSNeFNqNGQIUOCHsJlZWVqKdo6e+2114IxzGPHjv3zn/9MMS0hhDQmCmsJIaS1KCgouP32&#10;259//vm5c+e+9tprwfYXX3xRJXr27KkSwehT1b9U+fTTT8NHZeO+++4LGvSCgaC1CobXKoWFhUF9&#10;klx++eUq8eijj4ZHZgZrqA4dOjSpeTb1XGrJmcrKyvDVPffcc9Fo9PHHH09twa6DLVu2qJ7AhYWF&#10;P/vZz1T8VlVVlVp40K+4Pu3kSbK8S1u3bv35z39+xRVXjBo1qqCgYPjw4aZp/uUvf/nlL3+psn37&#10;7bfZ5ElXjSxvQkPcgXTuvvvuAQMGqPSsWbMyTyidwdatW6+99lqV5py//PLLjRyiE0IIoY/dFq+y&#10;svJvf/vbv//976auCCGkuSsoKAgmE7722mt/97vfLViw4MILL1StdoWFhTfddJPae91116nEK6+8&#10;8tOf/nTZsmWLFi3SNC3c6TTVj0JGjBhxwgknWJaldvXq1StdaFqjcPPsueeemy40ve2221Ri9erV&#10;Q4YM+eMf//jqq6+OHj06mDo485hJJVjW5cYbb1ywYMG33367YMGC22+/ffbs2VOnTt20aVP21U4n&#10;aJCsrKxUwWR5efn48eO/+OILtf3AgQMqEbQeHzp06Mknn3z00UdzXWEoVZZ3qbCw8Omnn37llVeW&#10;LFnyq1/9Sp33ww8/DIK9QYMGZZOnnjehIe5AOgUFBXPnzg0C6UmTJgUPIie333773r17Vfpvf/vb&#10;CUe78cYb81ZjQggh6TT1VMykXp577rnvfve7xcXFxcXF1113Xa2LKxBCWrm9e/cGzVNJZs6cGc55&#10;zTXXpOYJuptmv8APgM6dO4cXg0kVXuBHbXnhhReCw3/5y1+qjakL/Pi+/8wzz6Q7b3htnmCBn3Hj&#10;xiWdff/+/UlTMQUuv/zyDNUOX3st9933w9MOFRUVqVBKNRQDmD59uspWWVnZqVOncB2WL18e3J+R&#10;I0eGyxw3blzSDalxgZ/s71KGbAMHDty/f3+WeepzE2q8A7Xe3uwX+EndG/7bx7Rp07I5JCwIy9OZ&#10;MGFCrfUnhBBST9Ra24K9/vrrjz76aCwW++ijjxYtWrRp06a77rqrqStFsiBlU9eAtF7HH3+867qT&#10;J08ODzHt3bv3G2+8ccMNN4RzvvTSS9OmTQuydevW7YUXXghWc82ssLCwffv2HTt27N279+TJk//x&#10;j3/UOG1sBiUlJUF66NChGXLefPPNK1euDOJtZdCgQcuXLw+aYTPr0KHDX/7yl6lTpwYjigF07tz5&#10;nnvuWbRoUU7VzmDOnDnBui+HDh3q0qXL9OnTg3j1j3/8o0oUFBTMmDEjWB8YeeqLm+Vduvnmm5cs&#10;WdKvX79wto4dO06ZMkUIoQaLZpMnnWxuQgPdgQx+85vfBH/X+O1vf/vhhx/mdPi7777bAJUihBCS&#10;mzZ+Yml10uJcdtllp5122syZM9XLJUuW3H777UuXLmWMNWm9SG00DaaJmqbAyZtIBJ7XgOUDUkr6&#10;SWvRDh8+/O677+7bt6+4uDhp3ZekbEKITp06nXvuuc18uOCBAwfeeeedqqqqQYMGnXTSSXUooaqq&#10;6v333//ss8/OOOOMs88+uyGut7y8fO3atSeddNKgQYMylH/48OEVK1YUFBTUOjY4V1nepW+++Wbl&#10;ypVVVVWnnXZauluRTZ4aZXMTGu4OEEIIOSZRWNtSVVRU9O/f/957773qqqvUlkOHDp199tmmadbY&#10;dZA0LU3TOOemaUIIaRgMgOdJyDjiAEyY9SxfShmPx03TBADDgONA12HbACQkAAZWz1McRQgRj8O2&#10;eT4LPYpEfmtMCCGEEEKOWc36T+8kgzVr1iA0JAlAUVFRhw4dcu09RRqHlNJxnEgkImMxYduCsZg0&#10;IohYsPJVvmVZkUgkZhhwHMd1IYQUjgEjgkheTuE4jgy6T8diTIi4EHkpOZUANKChSieEEEIIIccW&#10;CmtbKrX0X9ICjIWFhZnnKSVNyLZtxrkmxLZYqeZKB44r7XyFtQAYY7ZtO47ThjEWg2GzCDcYWL7a&#10;abdt26ZpWiwWc2IxAAxmNBYzAAlpwMjLKQIxgDv5LjSFpmkNfAZCCCGEENIY2jZ1BQiqqqp83w8W&#10;GEh16NChwsLCZj6qjdRIxU0SUkpoMXjSMWxYpQ4iUpcAK7VMMDARBwDOYebYGVkIlJYCgCNLAcRK&#10;4zaYpkvN0RBndoyVMkhbajGhQwdQUlL3Ib0OHHBYcJgl4zpzBZfcENJwmGBABBEP9RrNq6E6yBQw&#10;GZhrxDXWI8IZQ0xKCYZ6lh8+hWIKM9iSr1Mkn1HTXNfNb5mEEEIIISQJhbVNb9KkSQcPHrRtO3XX&#10;jBkz4vH4119/XVhY+L3vfe/uu+/u06eP2qVmm0xqm62srExqvyVNizEIAZhxCMm5ETFhwYoaJmwZ&#10;jxuOcFgpk1FmRs1YDKGZX3MoX9PAOSSTkLAdEXMl44wLE9gWExaHA5NJbBMCQtRlGqmjpm2W3GKs&#10;hAlDIAJNlsCKO1bUA9MgmGTVVaozGZHcthnnHgBYtsE0z2OSSU2Dm5+xtjIibdsO1kTl4ACEEIZh&#10;5OUUSZGzEKKhI2dCCCGEEELr1jaxBx98sLi4WNf11F2//vWvi4uLf/zjH7/00ksPP/zwgAED+vfv&#10;v2nTJrX34MGDxcXFixYtCvKrLfPnz2+kqpMseJ7PmM9cHQzchuvavu/78H3fd12XAQxgOuPcq+lH&#10;ICu27XPuM5cxAB50Tw9OYds2A8DAbMa5b1l1KV/XfUD9sxh0H2Dchsegc4DpgMU4PJbIU8er8H2f&#10;+9z2PPi+7Xm+rvvQfc5tXYfn2Z7HfV73okOn8DyPMea6ru8feRAAXNfN1ymOlO/7wWes67qMMeax&#10;+p+CEEIIIYQkobC2yezdu3fKlCnFxcU1hrXr1q0rLi4Or+G+bt26Pn36XHXVVcGW0aNHT5o0KXj5&#10;2muvFRcXe57XwBUnOfB8j/scHgODq+vVAQ8SoZRtWzaHzgBm1S3o9H3P82FZqqXRs+3UUzBLtUHy&#10;uv1sqMjcdX1m6ToDdwEPtmf78Ku7GDDAYsx3Ofdtu24X4fsqINR1rus6Yz7gw3dt2wN012W+n6+Y&#10;0/f9ILL12JGY1s/fKcKRswpr8xs5J5+R579MQgghhJCWhTohN40333zzvvvu++qrr0aPHv3qq6+m&#10;ZlCr0k+ZMiXYMnDgwGHDhi1fvnzLli1qkcnrr7/+tttui8fj48ePLysre/jhhy+88MLMS4k+9dRT&#10;4Zfh8kl+qcV7HDgMum70ENJgpumapqZpLly13k/ptm0CYBIS3HEcx3E45+oJ9sjuLNt6wIHDIGEw&#10;AHLbNpPzuGEAekyzLM6xDYgy7jABaJqmc91kJbIHA1SHWxYUxWTNp2CAyaDFJZgUHDosW0RjsZgO&#10;PW7EXctlojQCS7YxwHTOolIcdROyuYp4nAMQsOEYEmCQGuNMwjFgQzdjcQcSYEa8Or9pHim2Dmvn&#10;qphTi8XgcmnEXNfleV1DuLp8TbNt24UrhFAjbDnnMcTqXz71cyaEEEKaM/p9u0nQurVN45Zbbvn4&#10;44/vuuuuYcOG9e7de/DgwUlja4cNG/bll19+8MEH4ZmiFixYcM899zzwwAP//d//rbbMmDHj6aef&#10;Pnz4MIChQ4dOnz79hBNOyHDe3r17N8DVkBocOv3QnjF79lyx59Dpv/EijialqxptExGvyia4kEww&#10;BwIoKirq2LFjuIR0hR8+/TAAbKvOoyJSKQGeklWmJI4eQBqk5VEBYiLNVIUhog6Lg0keBd/GevQ4&#10;speVlkDwCIvYgseZkCaz1bRU4Tj5qJj5qNG6ABADcxiYDmZpHCwKaQACUoddwhC3NcEBqbO4LS1p&#10;QcrE3UtcmTwqzQCg6NMiefQ1H9p89P10XV1yh0tEjiyAVFRU1LFPx2CAetGnRaq0tjvbBjer6NMi&#10;pExCHtgxZ8eZ488EcOjQoZ07dx48dLAN2pxxxhnHHXdceG997Jiz4/D5h0855RRV5qZNm4qLiwF8&#10;++23X375JVxErsvPkk6EEEIIqb9PPvmkqavQKlBY2zTKysr69OmjQtbUsLaqqurss88+5ZRTkuZQ&#10;XbFixaRJk8aOHXv//fcHGysrKzdu3BiJRDIHtErv3r3prdWYJKQhNQkJjem6W1IiNU3z4UdYRE1c&#10;pImYjDvSkZaumzVNG1Zr+Ro0SMniXDrSdT0pRXAK0zY55xGpsZiUDizL6mH2gMQ2bFPHqrhPBv+p&#10;9LYjpYfPVP2SJRLV8SMYg2TQJQPgSAlA13VZUiJVaMyYDMXL4SIRBOQANDATMq65QsRtVzIuZAwx&#10;Cxw8ynmpsEwdjs1jcPnRtUJNL5O2AxIyvNCR5gKAq8GwAcBOLCUkIOL6kZj5yDq96dMItRgnbQfg&#10;w2+DNuEtnPN6zo2sQbOlrVqDOedt2rTxfT9oE47xmAuae/kYRJ/erQc961aCHnQrQQ+60VAn5KbR&#10;t2/fDHsrKioqKytVT+Owdu3aqb3hjYWFhQMGDMh7DUleMDA3IiMelxBOj5hlOK7rQoPqpMoYF8IB&#10;h2dZLCUiyrZ8YcZlzCoRsJgRE8LRwqeIYZtqHvU4Zz16AHrNbbUpVJQbR9yCxcGjhoiBgTEWhSgV&#10;uqnDgeRSSKEqbhmyukAJx3GY4zCgJHESnghxq5uBS0oAqHBXMs4YhAkjBs5QCjjxGOw4uGNxy9Ic&#10;6QhHBwAYgAuHg9XULJ3hStSNAqBBc6XrMAhITwBgJkOESWYxU0BKySXngoMl7kw0uIA0ZYdjXUhI&#10;GDBMmABK46WO46hdnHN1Z4QUQog2kTYMTN1OqKi4BxhYD9ZDbWTVHcRZumsK93OG6oec137OhBBC&#10;CCEtC4W1zZFqQk9dqFZtqaysbII6kboxDHCuC1hgfJsjPFaKUg4JAcaYFA63gChjccBxEI3WYVVZ&#10;ZsRMzlEqLCaFqemmzoUEnMQpLNiwwFgpQywGXc+2WDAAJswoonFhxGwmYxKOLgE3anJwGIAPCRkx&#10;YoDDGLgOaXIppYRUI2yd0kTDqZAMgJTq8kocB2CcgQEqnudgHmBI6XAGWzDJbM1iZknUjUYiEYCj&#10;jWA8FuVmKRAHtFCwWZIp8EwO3QVT0TFjOmAYjNsemGaixEQMhitdINE0vQ0oTaRlohyW+NcD1XFp&#10;onyW+E+HLoQwHEP9fcHzPE3TbNPmnGvQXLgqGJZSqkRpaamKeAEIIY7UOYh7SxgSbcKMMwAOHMaY&#10;7dqGZiCxOm5+RwgHaOldQgghhDR/FNY2R23atKlxe1VVFWoKd0kzpZryGOtR6jAJJnU9AmEKRxcy&#10;Bg7dZHocDhMSUkLXUVqac1grhDpEQjIJPa5bPSCYwRkcAwy6yfUYdxCXAMB5kD97TMLURNS2NGlJ&#10;7rASm6nzAlLAiMWYFHAZl7DjDJLBdiUkdAiIUr1U1U1ASAlIOBIohQCTsjq2V+EaY6xEBcRR6Qqd&#10;l6rSLTDmcj1WIlEipWHFIo7qeSvV1QMqypWJ2vIjIWdNga6EJkV1/CcE4CDGmGmagAFAyiOxa03H&#10;HumJrcLdOCAS+Vn1UdGSqISMhWaiOqpllQNBgJrouqwf/beGIOhV/9+2bZsslQBkXAaRsKg+8RGa&#10;ph1J83oFojQlFSGEEEJaHAprm6P27dsD2LZtW9L2Q4cOAejQoUN9Cl+9enWQ/v73v1+fokgtGINt&#10;QwVBwnFMJiVgOBYsy3MEhASXDBwces6jaqtxXh3WCgkhnSiDBinh6IDJpBGNu6USECY3UddTxGJg&#10;jMUcXULokFyLCURjKAUcg3EJmzONSdtg1TGfEIxzADp0HXpQjGRSMikhS/XSYDInKSUHF0IwwCmV&#10;EIDBNDiqI67UGUrAUYJtkvWADcSl1DQVNV3+AAAgAElEQVRN13XTNBljOo6cQCb+lQICEInglCea&#10;cxkgmc0YYtBigBkTHDacmBEVkkEiyljGW8RC4a4e2i5Dp49Bd3QALtwjsWEbMDAPHjRwcHBkHvqa&#10;FPSmisiIavKNx+NBP2fGmIo5wSCYiMQirAdjjJXwEgbGc+m1DUBGpPrzAYA2aKMG6wohDMNQS0kR&#10;QgghJJ3wL9uk0VC7X3NUUFDQtWvXTz/9NGn7nj17AHz3u9+tT+F33nnnnXfeOXXq1GDy8VWrVgV7&#10;j8l0RUVFujzr1q2rf/l79uwJby8rK0tK27AZWMXgmYAA93owc+AvFjOpgwkG9t3y76aWma78pHRw&#10;rql7plZUVEBzAIcxd8HfFjChwzU40L2iu52IabMpPyizOm3b8Lw9GzbsuvlmznRTek4p0yQcnTHT&#10;k9xbN306GIPnwfNWPfhg0BqcVL4Krq7Yc8UNq25w4XrwFu9ZvPzwcskkdHBIbjIwwAU81mVxF6Yz&#10;xpiMs6V33SWElODQdQEwxqKOwzStfORIOA6EKC8vX7VqFQM4MLK8/DdbtriAD7xcXv5weXkJUArE&#10;gAggq0f3unfOHMfAAR2cPzz5OBeuBx3gE3fsSL0/O3bsSJfesWNHdbjLsePCHfBg+Ibma4MPDNZ8&#10;TfM0AL9+7tdStS4zLB23FNHqNt5MZaak1UuVYIx9/vnnABzHUa2ynucBWLx48cLpC5nJ7BKbS37c&#10;H4+TMWm0MbSI1ibSJmJENEMzHOPu/7nbgSMgwucNlw9g+vTphmFU94gGkBi+e/vttwfxdq7vlx01&#10;3VsA5eXlKrFly5ZgezgdzhM+NpynrKxMfTwq4XQ4T43pbPIn5ckmf97Lz5CuT/6c6pbuGpO2BxNA&#10;rFu3rsb8SdvDE0bk+nMV3hhsz2M6p/JTq1Tj9gzZKJ0hXcPXU2PVocaP5aSP0MZMp/s4rXM66SM0&#10;12cRztBo92HVqlVBHSoqKoJf55ImoMm1zGzeztnkeeCBB+5MqDEzaRBNu2wu8X2/uLhY1/WkjVOn&#10;Ti0uLt68eXN44+23315cXLxu3br6nKvOx5L64Jzbtu35PnN9wGfM933f8z3Ltyzfqn/5rusyxizL&#10;8nyfcb9jx78xXl0+fHi+V/9TWJaVWFaXwbLhW/CY7lme7zGf1a1Mz/d0X2ceLJv5nsc559xius09&#10;S/c41K2yLB7qpmtZlm27nut5lu1xvfpu6rpv277rZjgXfN/yfct1bd/3Act14fvM83zAc13f923f&#10;Z34+7lT4AsM3xvN92/d13+e+z3yf+77u+3bOZXK/ei5l13V933fh+r7veZ7q7cx9nlwHz3Nd17Zt&#10;Xdd1Xa8egqvmptKZruu6rduu7XpuUH64QHWi4HSp5ZPGQZ/erQc961aCHnQrQQ+60dACP02vxnVr&#10;Xde96aabrrjiit/+9rdqy+eff37ppZd269Zt2bJl9TkXTTLetCQQ0eCadZgcKmOx8si6s1IiEoHr&#10;Vp9C9fjNMK1ulmKxmOM4uq6XlJiaAXBwSGlrau2c+oy3lIammQIANNhgTB6ZMynOYDEJC0yHKQHJ&#10;SgFHSsYY5zwajTLGpZAoFdIp1eGAMXCOkpLqhCpfIh6HAISUTGg60AN8m25LQAJcOFEZ03QPiRG5&#10;JSX5eToCMCRsVvMo3+qRwTLRYZrXOvlVNU1qIiKOzBHVBvABQEqpaRpceKz2ZyETSktL1UshRPWk&#10;VxwcvKSkBEAsFlOjeYPTqVmvai2f5B19erce9KxbCXrQrQQ96EZDYW3TqzGsBTB+/PjVq1ePGjVq&#10;xIgR//73vx9//PFdu3Y9//zz6tfNOp+L3lpNTkqkHziZH2eeOX7Hjjn5LVMIEcy1axhwHHgewGQc&#10;cQFRz1BHQsYRtzTLMi3IqBVj8GAJYWkG54zZTDCh4mcTpg5djSwVQkgpOeclJSWc6wBEXEIIiKNC&#10;XAmmxTjnkEwKK2IBFhhjuq6bAHpAcseIsajkOiSEA+aBM5QcPYS2DjSAORB6bRG/BJCIcp3EIF4O&#10;lNQc4howgsHJANw2ruYfNclTnZ+FlDKp73GN6r/0LqkD+vRuPehZtxL0oFsJetCNhsLappcurN2z&#10;Z8+99967ZMkS9bJr16533333JZdcUs9z0VurNQg33jZM+YjHYZp5LlbTNJiQXEpDZ0JIKXXdtm0e&#10;Q0xCmjAFRBxxCalDjyLKwFQzYzweV42Kuq6XlJQwxoXAtlIJIXrIUh2OBJOMM51FLMu1LBaNGoYh&#10;pTRNU9d1KQQMg3mepoExmDZEYp5jBuhpA8yM1wIAcNvA8AHkMmGXDDXkSgCJEFdPkz/RWpsvQXus&#10;Gk+rNqrpmh3HUb2XOeMlJSWMM8543U4Rfik1yVx25CUkTbacqqHf1KT5oGfdStCDbiXod+9GQ2Ft&#10;c/fNN9+8//77J510Uu/evetfGr21WokW+mWpaVo0Gi3dViocIXUJafu2DkCFtcHEV6pp14HDwUtQ&#10;ouZbVvFtaWmp4zhBF2XOuZQQAqVxCSFKEDcg/EQrrlNaGhOCMSZs2zMMgEWEHf5ElIl1fFSCZ9tN&#10;GA4QAzwAGqQLDdCBuvwRQKZM7pxaiYYJa1VMq5Ymql5617Y55xEZMYVZWlp6pN8yZ5xxVsJ68B4c&#10;PJvu7kk9mdu0OfJNJKU0mEH9nFO10Dc1qQN61q0EPehWgn73bjQU1rYuvXv3XrFiRfDy9NNPb8LK&#10;kIbTQr8sNU0TQliWZZqmIRyHxRiDC1e10NpHN3mq5XCTGm+rd6V0UdZ1XUrISESD1LkHIUpQyiEA&#10;GWfMAXTOS4SA6XKd1Vg3eXQ3YZ6+AVUAGuCGAk8JaICde5Nvcg1wdEOuqoeV/7DWFKaKaTnnKuZU&#10;A3dt247xWDjmDP6aEI5yWUktawtp0I5aQygR1gZrCGUzPLi1aaFvalIH9KxbCXrQx7DwaibDhg2j&#10;sLaRNNlkVaQpFBcXa5qmadrgwYOvvfZatXHlypVBhmMyfeDAgXR51q5dW//yd+/eHd6+cePGGtPp&#10;yqk1T7j8pHRwbDjt+/6yZcvqVv90ZSaVn8115VR/Vaau62q63Y0bN3pe9UzO3Q90Zz7TfT1d+at3&#10;rR6xa4TKs3j34mD+8F27dv31r38NYicGcDD1oTfu4wPM9i3d02G7jOkWYIEBN48YkVr+9u3bw+mF&#10;a9d6vm/5/sDdu7sfOMB93/J91/e3b9+u8nDff3nXrqRybN9naeqfVH5QTjjtB+Vz30dt/3hWzyV8&#10;Xj9cf48jMe+x7/vB14Tned27d2eJyZ1Ty/Q8z/O8adOmVc+3zAAGpjNuc93VH971sOtXlzlw98Bg&#10;puVdu3apU8yZM0edl/t88+bN4fJ3pdxP3/fDeTZu3Lh79+4gTzgdzlNjOpv8SXmyyZ/38j3Py6n8&#10;DOlcryXIk+4ak7YfOHBAJdauXVtj/qTtQf4s6x9OhzcG2/OYzqn81CrVuD1DtuCtVOP2Vp7O8JXU&#10;0HWo8WM56SO0Dmn1oOtTn3xdY9JHaK7PIpyh0X4eVq5cGdThwIEDwa9z4c+TOpSZzds5mzyjRo3S&#10;Emgm5EZDrbWtC3WEaCWOpb8Bqy7Hqa21NWZz4ADQoZtH9/mVUopIpFTXVRdlxrmIRjnnQsbALMQs&#10;VuKYMRkXkIwFkXAWdatuPRUAAJ5oUq2xB60BIKdBtllqA9hADABg1nueq5QpqUQbwX0ezpBlD+Hw&#10;ZMtSSiEFAKYm42IwuQmJmBazbTvo7azah2my5RodS29qkhk961aCHnQrQb97NxoKa1sXemu1Eq35&#10;y1L1TBYQHDyKaHUnWMMAIE0zEokw5ul63BGOlJLpzDXdeIxZJRqLRU1Rug2OBaiO0DmdVwIxQIR6&#10;B0eP7nUsUY9BthmosbUS1fNcyTyfQ0Wb9S8niHJV//DqCZ8BJhmtIZSNFvGmzsscEIQQ0pzl+os0&#10;/e7daCisbV3ordVKtIjfgBvUUY23kpsRB2rRYMBjMGxIBtNATFTHgJqLaAzbBByAg9kM4BzRaE4r&#10;2LZJDKCViSZcCehANLEQrwPEADfxMj+SpoySifA6fOLmRI2gzpyH1hBK1SLe1PQVQwg5ttXhU44+&#10;GBtNQVNXgBBC8k+tcOvCNWEKJiM+M3xdeDYAzWOi1PKYr7u+63kO0yOMyVJmCMCyPN8vsT2DuTGH&#10;Sc1AJILaYrCA6gvMAA6YgJvojawBRmJSZbuhI00G2Cknbk7U6Fk1DCYcu3LOq0fk6pBRacAQ1Z27&#10;CSGEEEJqQWEtIeSYxcB06C5cF66AMGAAMGFyYcZiACAlk7JESiktabu26nis67BdFvXMuO4a0qwO&#10;btUBGekAT4yhra6AYZiJ5tkIGjFKY4nAmiWC28Y7d7aCNYQAeJ6nlhH2XI+VMBZnTsTRNC0SixjC&#10;UK3uhBBCCCHpUFhLCDnGCQgNGgA16VQccWFHnB4xIUUspjEWs22b2zxmxGKh2JUxmDYzPV1YriFN&#10;YYlsglsTEIn5m2AYEAJCMKAHwAALMIAI8hmlHTjvQNp9LBTcGo0cWNciiGmr56lmzHVdwzCqBzy7&#10;rud6dtTmkjuaY0SMiBHRhObAkc2t9ZkQQgghzQCNrW1daN3aVqJFDMNrHA4cAwYD8+BJKSORiO/7&#10;QgojbkhLMot5pgdAgxaV0ZgW03U9dbIoKRGPQzgyKmM6E9B1RKNIc4elWqVWSh6JwLIghHDdYCVb&#10;me+pnbJ91jIUcOdjwuT6MKThRBzuVs/nFUy2LKWEBuYylx01sDaYaEpIAQ5WwnSul7CSGhfFVdQf&#10;Mo6UoEnmsiMvIT20sKVxW8SbmoaQEUKObVl+ytG6tU2CWmtbnfHjx48fP/7HP/7xnXfeqbasWrUq&#10;2HtMpisqKtLlWbduXf3L37NnT3h7WVlZjel05dSaJ1x+Ujo4NpwGsHnz5rrVP12ZSeVnc1051R+5&#10;37cgXV5eHk5v2bIlnNahe/AY2GkVp6mxmrFYTItoXHIwDyb+357/pxoAGWPTp08HEIlEpJRBmTt2&#10;7Pj881WmCdtl5Q8/fEWXxTEL0LSKq6/e8eKLQX127NihEgyYumcPDAOWhWh0z+7dcSFUTLtq1SoG&#10;6IALXLtliwAiwK9DP587duwIygmnw+Un3Yf169cHGTLdq8SJt1y7BXEggopfH/W+SFd+vtLh8m/4&#10;/Abf913uunBfLn8ZgAv3D1v+MPfzuZ7nuczdsmVL+NhOnTqZpqmacKedMY2XcitiaRHttF+fZghD&#10;QJSVle3ZsyfIr9Kq8/mDqx504Uohny57WqVtaXev6B4uP3xssL2srCxdnmzy5738DOn65M+pbumu&#10;MWk7IYQcw9J93IW333zzzeMTGqteBGii9XJJ06AloVuJYJF3ErB9m3kMif6uvu97nu/5nuVbzGfM&#10;Z67vqpyWZTHGLMtKV5Tn+ZbuWbB8wNd133WTc7iux5iuSnNdj7G0Rfm+7vvM9y3f9+p0XX/dsaMu&#10;h2V/Yl6X4nPCec7n8DzPdV1d19UsU0xnuq3bvn2kTJ8HD9r3/eDLznVdxhjz0j6RZqtFvKnpK4YQ&#10;cmyrw6ccfTA2GmqtJYS0CmruKN3S4aGUlwJgrHrCZB26hCxFqcppmqZt247jxNKMpFXDbqOe6Vhe&#10;MGFyLOJEIlD/pGYYsJ0I2kRgGVxK5kRiwd7w5MosZd5iUeMp0xDA1aeemtMhaU8s05+jgdVhLR/G&#10;GOfctm3VhGuWmDIujYgR0SKRWCQmYqpYwzDCiwmpAb22bTf/3ryEEEIIyQmNrW1daOBTK9EihuE1&#10;lWBJWx26mRjcqkETEBasYIuUUtM01eKXqTQJEZfbHFEi4wxScp3xHkzEhelCDbIFOCQ0TdouGIvF&#10;wBhsu8aKIQ5YiZCTZ3EtGtD1m2/+fvzx9Ronqk7sAByIppw4aV3cZkxKKYQoLS11HAcMjDNWwmRM&#10;2ratpqcKJqnSoLloYevitog3NX3FEEKObbRubXNGrbWEkNYlWNJWQEQQCRZHVfMkRxAJhtqqEEgN&#10;tU1bGoNusqirl1puDCaEYJYBxjgH5/A5dA7GGdM5L40xBiGQMiNVUDGYgAfo2U2YrOZEeuSrr/jR&#10;qwrljKVMmJz5xM0VY0zXddu2Pc9jLtOZjjiklIZhAAhPvExIE/r000+vvvrqw4cPJ23/17/+FaSf&#10;fPLJn/3sZ41br5wFFX722WeTapthV8NVI+/qUPk6V+bJJ5/8xS9+Ubdjc9IITyQbW7Zs+elPf/rs&#10;s8+26FOQZqepe0GTRkX9+1uJFjEMr8kFA2t1Xw/G1qotln9kYG2tQ22rS/N8zn0buse4Dd1nzLcs&#10;P3gQnucDOnNrKyaom2/7Pk+Mfk1l+z6rLtjz0mfLmZcoOiixBX5LZBO71mFAb9NqEW/q5vwVw32e&#10;4R/zG2m49b59+84//3wAFRUVwcaPPvqob9++y5cvD7aMHDmyc+fOjVOlOkiq8JgxY4LaZtjV0NXI&#10;u5wqX8/KjBw5smvXrnU7NicN+kSy9/bbbwMYM2ZMizsFja1tzqi1lhDSSgXNtgwsWA1VbXHgxBKr&#10;z6o5eDMMta0ujcGOCh0O81zu2Y7uqgmTq5e6ZUxatimNdE21KXWrnjDZBSQQAWKh0a8CMAA7lNkF&#10;nLwMgw1OrFbgjdS/xCbgui5PTHUV7kMerJHLLGa69V9cibQwanLsGv8xsEaowKeffnrhhRe+8847&#10;SdvXrFkTnv69+Uuq8B133DF37txadzV0NfIup8q3lIfYoE8ke507dz4GTkGaGwprCSGtmgpu1SJA&#10;wRY18DKpQ7IQopYOyfGYAVuNntVNFvVMR3el5ajINiY4GIPj5Fi9GqZ2iiVWwQ1nM+vZFRmJc7QB&#10;IonZqyQAoM3R/7SMJTQnao4oFdl6nieltG3bNE0ppBbRIkb15FKENILHH3+8b9++n3zyyYABA3I6&#10;sKqqqqqqKsucNW5P7fCcr73Kueee+6Mf/SinXVVVVZlLzv6qazw2dWM2F5IkQ+VzqluGU2dTTuaa&#10;Hzx4MPuaoE4XVZ9nkU7//v0LCwtPOumknI7K6VbU7RSkZWvaxmLSyKgjRCvRIvorNn9JHZI9z1Md&#10;kmu+vbbtM+Z5PmNHdT22Lc+G7oHp3PNd10+/2E+tPN+3fB++Dz+xGNHRz1r3fb3OpaeDULdkr7bM&#10;zQb3uYpm1Ro/6svO87zqIdM+D54mY0y3dPfIHW2mWsSbujl/xfCMa1Vl3psXnTt3vvLKK3fu3Dlx&#10;4kSEOiFPnDhRNSt17tyZJT4fVCfkFStWqBi4sLBw6NChmzdvrrHkcePGTZgwYcaMGUVFRR07dpw/&#10;f77a/sEHHwwfPrywsBBAt27d7rnnnkOHDgWHjBs3bvHixWeddRaA9u3bT5kyZffu3UGZGY5NrfCE&#10;CRNUIsOuwDvvvDN06NBwycGtULVavnx5v3791FVzzoOrXr58edeuXSdPnpyuGqn3odbLzCxc+cx1&#10;q/EhZr7/SVVN7YSc4XDf91988cUBAwaovaoyGzZs8H3/1ltv7dq1q5QyXNRdd93VtWvXnTt35nRR&#10;vu8vWbKkT58+ateYMWPmzp3btWvXdB2tp0yZMjGNGvP36tVr9uzZvu8/+OCDXbt2Xb16dXjvE088&#10;0bVr108++aTWW7Fr1y5d19u3bw+gqKho2LBhH3zwQdIp8og6ITdnFNa2LsXFxZqmaZo2ePBgTdPU&#10;xpUrVwYZjsn0gQMH0uVZu3Zt/cvfvXt3ePvGjRtrTKcrp9Y84fKT0sGx4bTv+8uWLatb/dOVmVR+&#10;NteVU/393O9bkN61a1c4HXwlh9O+74fT27dvz7J8z/e6H+h+/fbrgwOvv/56NdR2+/bt4XJ8xtQC&#10;trrujxmzO1yObXkWLJ+xtQsX+pz7uh4+1/bt28PpoMyk8lXa9n3m+9dv367CTNv3Fy1aFGRYuHZt&#10;MCS21vsWPm+Ge1L9LeH5vuUf6H4gGMKb6/slXfm7du1Sic2bNwfbw+lwnvCx4TwbN24M/6q6e/du&#10;3dMBcJcP3D2Q+xzADw78YODugcxjjLEffPyD6ufrebZt67quFr+1XCtcZrgOSeWn1icpf7pj61y+&#10;53k5lZ8hneu1BHnSXWOwvTn/9tbkYe1HH32kEklh7YoVK6677joAt912m+M4auPIkSNVwDN16tT5&#10;8+ffddddAHr27FljySNHjuzTp09RUdGVV145ePDg9evX+77/97//XYVYM2fOfOWVV2677TYAl19+&#10;eXDIGWecUVRU9NBDD73xxhv3338/gPPPP1/tzXxsaoWD4ZoZdilLly4tLCzs2bPnzJkzFy5cqG7F&#10;sGHDglr17NmzU6dOU6dOnTt37pQpUwD06tVL7X3jjTcATJgwIV01Uu9D5susVbjymeuWWpla739q&#10;VcNhbebDn3nmGQCXXnrp/PnzFy5ceMcddxQVFZ1xxhmVlZWqi/uDDz4YFFVZWXnqqacGswlkf1Gv&#10;vPIKgAEDBsydO3fu3LkDBw7s2LEjgDfeeKPG25Wh02+N+devX//VV1/5vq9mCZ4yZUp4b79+/QYN&#10;GlTrrfB9//zzz+/atetTTz21ePHiGTNmdOvWrUuXLnv37g2fIo+Ki4uP+ooMCW8fNWqUltCcPxiP&#10;MRTWti7FxcU7E5q6LqQBtYiGnZbC8z01o4yXaKxUjX5HTSJlWT6Q7b9we26OVNOpH5pT6oxDh8Jl&#10;2XlvVQ1/S3i+b+VxfqrGU2vXpOTGW89tlHrloEW8qfP425vlW1m/o5rdPyvjOyQprPV9f/bs2QCS&#10;powC8OKLLwZbJk+eDEC1yCVRmWfNmhXeeN5553Xp0uWLL74Itjz00EMA/vd//zc4ZObMmcHeRx55&#10;BMDChQtrPTa1wuFIKcMu3/cZY6eeemr4D1X33nsvgCAuBTB37txg7w033ADg73//e413Mulcqfch&#10;82XWKikCzFy3pMpkc/+TqhoOazMfftZZZ/Xt2zdc1VtvvRWAavDs1atXv379gl3Lly8H8MILL+R6&#10;UWeddVavXr327dundu3fv79v374Zwtr6GDx4cNeuXSsrK9XLDRs2AHjiiSf82m7Fvn37ANxxxx3B&#10;3rlz5w4ePDip7TePsvyU2xlCYW2jobG1rc7pCU1dEUJaBgZmw9ahq7VtkRhqC+DIUFvTRKJ7MHzf&#10;sX2NV6eF67eBLz1fer7GPAkGXUddFyC1UT2TFQN0wAau/OYbLbERQByw0WCz37DEUkACiORliqpG&#10;UuvcyIwx0zRV4y0kNC23kbea1nIGHLcQJkw//Kaq9z8OXue9uf4Llr+uj8LCwquvvjp4OWTIEAA7&#10;d+5MlzkajQYvy8vL33vvvcsvv/yUU04JNqrAeMGCBeplx44dVYCt3HTTTQAWLlyYzbF1s2bNGill&#10;NBo9+eSTg4233XZbYWHhkiVLggu56qqrgr2DBw8G8OWXX2Z5iqT7gPSXWYf6Z1+3bO5halWzP1z1&#10;3Qgfom7p7t27AUSj0Q8++OAf//iH2jVnzpyOHTv+5Cc/yemi1qxZo3onHXfccWpXhw4dbr755hoL&#10;qb9oNPrVV1+9+eab6uXs2bOLiop+8pOf1Hor2rVr1759+zlz5sybN+/AgQMArr766nffffecc85p&#10;oKpm6fSQpq1Jq9K2qStACCHNnZpWqgQlBgwdugmTMaZ+I9E0zTRNXddVTiEEAM55PA7Hga4jFoNl&#10;VYextssMzeVW3HQicN06BLc6UBqaBpkBP/+///v5f/yHFooxeT2uNCsMsIE4oAE6YDZcGJ034fmQ&#10;M+Occ85NacbjcRETjuFwnUejUc54OJt29MRZQohgi5QSDB68fFSctF7HHXdcQcGRtodwusbMbdse&#10;+Y1uzZo1AObNm/f6668n5QwWVv3BD34QLvP444/v1KnT7t27szm2btQfAQcNGpRU8xNOOOHDDz8M&#10;XmZ/1amS7gPSX2aOdc+tbtncw9SqZn94QUGBlHLhwoWbNm3auXPnmjVrKioqgjzXXXedaZqzZ8/+&#10;3ve+d/DgwXnz5o0fP75du3Y5XZR6WL169QpnVkOU05k3b166KZ3Gjx+f4UAA11xzzS233DJv3rwR&#10;I0ZUVVW99NJLP/rRj0466aQ///nPyHgr2rZt+4c//MEwjGuuuaawsHDIkCGXXXbZ+PHjw2EwaT0o&#10;rCWEkKxwcBeuarN14ar2vZKSEsMwtm3bZpomACmlYRi6rkejZizGAEiJYFEfxmC7zDBMCJiaBtNE&#10;Ih7Ongmo5tmgPYgBLhADHMCq92Um4zVtZIAJRI8Obo8h6uGapimljMVimqYxxvSobupHrlNGpG3b&#10;qh24Ddqo2bOFEIZhwG0BoT455o0dO/YHP/hB0kaW+GuaGidZt2PrQ038kyTvE+0GMl9mg6rnPcxw&#10;+H333XfPPfd06tTpoosu6tev3y233LJ161Y1ABtA9+7dhw8fPm/evEcffXTevHmHDh1S434b2o03&#10;3rh3794ad9Ua1h5//PFXX331vHnz/vCHP7zzzjtffPFFuI09850cP3788OHDFy5cuGzZsjfffPPt&#10;t9+2LMt13SZvsCWNj8JaQgjJllr7J454BBG11iXn3HVd1QdVRbacc8ZYLKZJqRuGmdRMyBhsG/G4&#10;qVklbszAtm3IcinbI3WAC2hASSjklIAT6qKczxgzQzMnSwS3RuL0PH3mlokxZtu2KU0hRDwed2IO&#10;13m0JAoO9dyDyBah9YRijNYNIk2pZ8+eAE488cSkXqMHDhzo0KGDSq9duza869tvv923b9+JJ56Y&#10;zbF1061bNwBqfqDA4cOH9+zZU+swgTpLd5kNdDqlnvcw8+Fbtmy55557Bg8e7Lpu0AabtKy6YRjj&#10;xo1zXXf27Nm9e/dWPdjrcAllZWVXXHFFsHH79u0ZDvnss89yPUvY+PHjZ8+evWDBAiFEt27dLrnk&#10;EmR3Jw8ePNipU6dbbrnllltuOXz48PPPPz958uTf/e53f/rTn+pTH9IS0dhaQgjJgeqQrIbaxhDD&#10;0UNtt23bphr6XNe1LACR0tLkCOs40bcAACAASURBVIcxmCa4xSPSlZYDI+flZlnKKrVqJVs9EYQ2&#10;6rhXBriJChmJpW6PLYwxXddd13Vdl4FpmiYjMi7irusahqF6ngcxbcP9gk7qg4Fp0NL9a+raAXlt&#10;sfzOd77DGFu4cOHXX38dbHz99dc7duz4q1/9Sr384osv/vrXvwZ7Z82aBeDKK6/M5thaK1zjrgsu&#10;uKBbt27xeDy8vuisWbMqKyvVkM66yXzf0l1mnU+XTWWyv4c1ynz4xx9/DGDUqFHhfsVq1uLgxo4d&#10;O7ZLly7PP/98aWlpuhG8mQ0aNKh3794vvPBCUIdvv/322WefzXDI8ellc8bhw4efddZZb7755sKF&#10;C8ePH6+6Q9d6J1977bX27dur+boAtG3b9qabbioqKmq49n/SrDX1nFWkUdFsbK1Ei5g0taXzfC+8&#10;qq3v+5ZlAQjWUfB933U9Nbmu67qpK6Nals/g2cyq29zIapVaz/O4n7w4id0k0xV7LXWe5Fx5nsds&#10;pprl1f/V96laI9dvmNViWsSbmr5ispE6E/L8+fMBjB07NlhjU61bGz5K5alxEtrUzL7vL168GEC/&#10;fv0WL17897//fdasWV26dOnWrZuaUVZNgdutW7cXX3xx/fr1TzzxRPv27YcOHZrNsakVDk+um2GX&#10;7/uO4wAYOnToG2+8sWHDhunTp7dv375Pnz779++v8UJUuKKueunSpZ07d77hhhvS3bfUwzNfZq2S&#10;Jg3OULfUytR6/1OrGp4JOcPhn332Wfv27c8444yVK1dWVFSsXLly+PDhqq/1kiVLghLU3MiFhYVJ&#10;K19kf1FqCuU+ffrMmDFj5syZAwYMUK3cDTETsjJt2jT1WaoWqar1Vvi+X1lZ2bNnz86dO8+cOXP1&#10;6tXLly8fN24cgGD15ryjdWubMwprWxd6a7USLeI34GOA53uWb4XX/rFtG0B47R/P83RLBwAdqc/F&#10;83zGfLWqrW/lFg56vs98/7z9+1mavVbeF/vJhuf7+jEe3GbTHhv+60ZetIg3NX3FZCM1rN29e3cw&#10;kZLaXv+w1vf9xYsXh0dynnfeeWVlZeFD7r///qKiIhX8XHvttf/+97+zOTa1wuFIKcMuZe7cuWec&#10;cYbKUFhYOGHChGC9n8xRVtK6tannqjFWzHyZmeUU1qY+xFrvf1JVw2Ft5sNfeeWVrl27qu1FRUW3&#10;3nrr6tWrAUybNi04fP369QAuvvji+lzUihUrhg4dWlRU1Llz51tvvXXmzJkNGtZu3rxZRbBJ2zP/&#10;NP7zn/8Mt/Z37dpVrQzUQCisbc4orG1d6K3VSrSI34CPGSqyVc22aqSlasTzE3EvfFieBQvJq936&#10;vh9EtrpXt8gWfkor8FF1a6IA0/V91iRRdSMJ2mPDcywzxizb8qm1ltRJRUXFoUOH8l7sZ599tmLF&#10;iqRYLohnKioqhBDB2qTZHJtNhWu9ln/+859vv/12OLavswznyvIy8yi1MpnvYa3SHV5ZWblhw4b1&#10;69cHa73mXepJn3rqKRzdlJpfavrlxx57rMa9tf40rlix4pNPPmmgugUorG3OKKxtXeit1Uq0iN+A&#10;jyVBh2TbtnVd9zzPsizGGDxwn6u2XPjwPE8FvUnBrYpsde75jPk5tvLV+qw93+dN1Wx77PZJVoGr&#10;imnV/z3PC4JbblNYS5q1dA28x5hWcpkNpKio6PLLLw9vGThwYOfOnRsukL7rrruKioq++uqrBio/&#10;Lyisbc5oyqhWZ9iwYcOGDRsyZMiwYcPUllWrVgV7j8l0RUVFujzr1q2rf/l79uwJby8rK6sxna6c&#10;WvOEy09KB8eG0wBUT5461D9dmUnlZ3NdOdUfud+3IF1eXh5Ob9myJTUNIJzesWNH9uXv2LEjXToo&#10;h4G9XP6yhDRgANhZuFOYAjqYxv77mf9micVePv/8c9VL2XGcu+++Oyjn889XuS4YZxHpfnLqeYhE&#10;IGW4/Ax1Vj3NkuoWzsOAKevW6YllgWq8llzvSVZphlUXrQrmsCqfXF5j/vLycjVfz5YtW4Lt4XR1&#10;npRjw3nKysr27NkT5Amnw3lqTGeTPymPSqs5op5++mnVJ3nfvn0LFy4EwDkXMXHaaaepYYR1Lj8p&#10;f4Z0ffLnVLek7enyE9LM7dix438yWrZsWVPXselFo9HFixdfffXV8Xj82WefPffcc9evX//QQw/l&#10;uphwlucaPXr0gw8++POf//ykk07Ke/n5le7jLrz98ssvH5bQWPUiaOP7flPXgTSe3r17r1ixQqVP&#10;P/30pq0MaThSyrwsMEhyIiFjTkyUCmlLC5YJ03GcWCzmui5jrA3aWDFLMWta1EdKxONwHLg8xoQD&#10;Xc9m7Z/sn7UENIABduMvqioTkyTXuAhQG6ClfRFpUhMREcx73KZN9ZeplFLTNGlLW9pqyQ3TNnWu&#10;1/+MLeJN3bt376TlW0jzFIvFPvjgg2N+BZR0l7lmzZqkFXGSnHPOOTV+Src2DzzwwLx587Zs2VJQ&#10;UHDuuedOnTp11KhRDXGi/v37b9my5aqrrpoxY0Y915FqaFl+yn366adBetiwYfTB2DgorG1d6HeO&#10;VqJF/AZ87IkhZjkWL+XSljp0EyYAFdmapmnEDAYWXua05kJicBzYpuQxLZvINqdnLYE44AB6fte2&#10;zencHDCPDqxbYFhrwJChtYxEG8F9Hs7gwpVSCiHUb8+1PvdatYg3NX3FEEKObXX4lKMPxkZDnZAJ&#10;IaS+HDht0EZAWLAYmAvXgaMWw1TBjGEYaibkWmMb04RpwoixGHchpeqQnP7EzvG5tLcwwARcwAEy&#10;NVU0hODcLNEfuiWzYbtwg3+c8/BLFy5Cq93qum4YRiQSUSvcEkIIISTvKKwlhJB6MWAYMFSc0wM9&#10;AKjIlkkWiUUikYiu65ZlwYHMEKCG6DpcF45gMZjQdWha2sjWMP7jiSdyrTBDMOIVorbMaU5cVywR&#10;3AogAjj5Lb3J/H/2zj06iipd+w9pGgghMixDxDkM7uSciAwiOCwFgoZqBq9hYBBZEjHpKgRvgIjM&#10;yHw4h+oWD8PoGs/I1UCG6gRJwprJAAJeEr50gYxwCBgQ8YBk7BJQoqBO4AuakKS+PzZdVvpSfe/O&#10;Zf9WFlTv67N39e3tvff76v0he0AIEUWRGbcMBoPBYMQUZtYyGAxGRIgQbbDZYbfrliCL7cWODAdk&#10;cConiqIoiuBhsViCtGwJ8bJsvU+CCQJ4/oexYyEIoWomgAiIgN1w3VQGLEGYviFDAKe7e0vUW++I&#10;eBi3giAw45bBYDAYjCjCzFoGg8GICAIiQqT7TgUIiqJkZGQ4HA6n00kX8a6ZuyJ4nrdYgjXjqGUr&#10;y7DIIpxOOBztLFtFgcMBUfzXwoWQZYRlI/GABADI8LMqawc4IGSj2RgL0APo4XYiJQNwp2h/XdTW&#10;1YxbQggzbhkMBoPBiCLMrGUwGIwoQI1bCZKiKAqvSC6J4zgCIkFywEEtW1EUeZ7PyMgItk0CSQLH&#10;IcNCFMkJ4MejtoIAmw2EtAweDFH0sZYbrGyIAO/ruCs1LaWoW7ZOQG3/R3XYdCl+t/R2BfTGrcVi&#10;YcYtg8FgMBiRw8xaBoPBiBocx7lcLkmU6IFbBYrmQYoWsFqtoVq2It2GLBDFqtuQrCg/OknmOChK&#10;eAu2FP1xVwUA4AAUt3UpAnKsfTwlxo1VIqHGrcvl0oxb4w3qeXl58ZLGYDAYDEbng5m1DAaDETVo&#10;CBYevBNOAmKBxQ47XcgFoEAhhFDLVgjlQKzotmcdN4mQJNhs0HtUprZv6Cds2ykHJPeyrQAI7v3J&#10;cJ+EdcTikK2+e9pHlHc8d3QMjFsLLPq/gwcPatcZSkYGgv1lhMFgMBiM7gAzaxkMBiP66A/cZiDj&#10;c3wOQIAAgFq2iqKEZNkCIAR2Oxx2RQanOGRYLHY7/vznn9jtsH/OKyCKYLdT11VhLXsSXfgfrn1k&#10;WZoVW5OTuMP/dD97zXtbMjVulQxFlEUtYhC9EGURlqi7qO52BH/KPep88cUXeXl5LS0tHunffPON&#10;dr1q1apnn302vrpCRhO8bt06D7UGWbGTEXXCEB+2mFWrVj3//PPh1Q2JONyRYKirq5s7d+66des6&#10;VFOMzg4zaxkMBiNWaMat7F7ppIdsCSGSJIVq2SoKeB68LBQTUbY5FcJZbRk9vzhHc2VegsMBRbHZ&#10;jCLdBkQAOIDzOm3Lx8J9lAcEsAK8fx9WXRoP41YRFEmSPE7eyrJssVgkSaL7Ahhho5/VIP2TR4Ur&#10;V67MnDmzvLy8ra1NSzx58uStt95aW1urpVRWVjocjripChUPwXv27NHUGmTFWkbUCUl8hGIqKys3&#10;b94cXt2QiOkdCZ7z588XFRXt2bOnQzXF6Owws5bBYDBiC3UcZYNN7z5Ks2ztwS2tWq0AMMEhKBwv&#10;g9urECKJxMavPPiAKEIUwYuE8JxVsQOQpACt+cPhPlIr+jruGqtDtpzumuh8WClR76kToBm3IBAE&#10;gfpMpjYYtWmdTien34LOCBqfQYPprMbHsv3iiy9++ctf7t+/3yO9pqbmxIkTcRAQLTwEL1mypLS0&#10;NGBWrGVEnZDEd5abGNM7EjypqakdsClGZ4eZtd2O1atXr169esmSJatXr6YpBw4c0HK75HVTU5O/&#10;Mh9++GHk7V+6dEmfrv9g01/7aydgGX37HtdaXf01gNOnT4en31+bHu0HM66Q9CP0edOuL1y4oL+u&#10;q6vzvgagvz579mzw7Z89e9bftb4df9e0PF22PX/gPHUfJUM+cOAAtWwLCwvnzJnj3aZH+ybTWYmX&#10;OcVBnNKf/vQhIcjIgGIVT48fD4uFlv/wV7+CLLskOdRxaZoFQPxRM5zA2bNntU3B5w8cEN2mb6iv&#10;F39zfuHCBeqZqq6uTkuvm1V39pdnYQH1tHXhwgXvuvryJ06cuHTpklZGf60v4/M6mPIeZYIpH2H7&#10;hBAiEqfT+e///u/aqr7epm241GDcvsF1qGPRyvgbo0d6h8XpdCZw9fvPf/7z8OHDT506NXLkyJAq&#10;trW16Zd2jUv6TPfe8BytXMqYMWMmT54cUlZbW5txy8GP2mdd78RgBuKBgfiQtBl0HUw7xsqbm5uD&#10;V4KwBhXJvfDHbbfdZjKZrr/++lCVeM+GQVMxwt/bnT6dfs2mxEsXA1AZ3Ymbb755lZu///3viZbD&#10;iBUulyvREhh+kVSJqMSluuhD6i7IZrMFrslxPCRJorVUm00lRD1QdkDlONVmU1VVklQbkVSOi0Cb&#10;StqnuFTVpqpEvSaXU1Vn2K2HilNViaoGMTFdj2DWY7kIbnSMuPnmmxMtIQD05UYDSmv/xqfr1NTU&#10;6dOnnzt3jv6M1dTURNPnzJlDl5tSU1MJufb6y83NTU1Nra6upjawyWTKyck5ffq0z5ZnzpxZUFCw&#10;fv16s9mcnJxcXl5O048fPz5p0iSTyQQgPT192bJlV69e1arMnDlzx44dQ4YMAdC7d+8FCxY0NDRo&#10;bRrU9RZcUFBALwyyNPbv35+Tk6NvWZsKqqqqqmrEiBF01BzHaaOuqqpKS0ubN2+ePxne8xBwmMbo&#10;xRtr83kTjeffQ2pubm5aWpq+d4Pqqqq++eabI0eOpLlUzLFjx1RVXbhwYVpamqIo+qaWLl2alpZ2&#10;7ty5kAalqurOnTuHDRtGs6ZNm1ZaWpqWllZVVeVzuhYsWDDHDz7LZ2VllZSUBKnE4Gnj0VSsCfJd&#10;7u9//7v2fbvjvzF2GZhZ271gL61uAjNrOzg21UZ09mNQlq0kqYDT5uSJU3Ve+7NxzscGV9Es1Wbj&#10;idPJSyohKrV9w4JXVd6HYJWoKqeq8TakXN3YsnVPNrW+KIQQ+urm4n4rgqFTfMTQlxudz7jZtKqq&#10;/u///i+98DBrq6urZ8+eDWDx4sUOh4Mm5ubmUoNn0aJF5eXlS5cuBZCZmemz5dzc3GHDhpnN5unT&#10;p2dnZ9fW1qqqevjwYWpiFRYWbtu2bfHixQCmTp2qVRk8eLDZbF65cuXu3btffvllAHfddRfNNa7r&#10;LXjatGmpqanGWZT33nvPZDJlZmYWFhZWVFTQqZg4caKmKjMzMyUlZdGiRaWlpQsWLACQlZVFc3fv&#10;3g2goKDAnwzveTAeZkD04o21eYsJOP/eUvVmrXH1tWvXAnjggQfKy8srKiqWLFliNpsHDx7c2tpK&#10;t7ivWLFCa6q1tXXQoEHar2DBD2rbtm0ARo4cWVpaWlpaevvttycnJwPYvXu3z+ky2Azss3xtbe3F&#10;ixeDUWL8tPFoKtaE8S7XKd4YuwbMrO1esJdWN4GZtR0cl+riVI7X2Y+BLVuOUwlRCXGBuEDotUrI&#10;1cGDrz0EtMRIFmxdfgxJXlXhXrONK65uatlSw1W/ruhyuahla7PZurxZa7PZAq5Xd1iMf6LyMGtV&#10;VS0pKQGgXwTLzc0F8Oabb2op8+bNA0BX5DyghYuKivSJY8eOHTBgQH19vZaycuVKAO+8845WpbCw&#10;UMt99dVXAVRUVASs6y1YbykZZKmqSggZNGjQ119/raW89NJLADS7FEBpaamW+8QTTwA4fPiwz5n0&#10;6Mt7HoyHGRAPC9BYm4eYYObfQ6rerDWuPmTIkOHDh+ulLly4EMChQ4dUVc3KyhoxYoSWVVVVBWDT&#10;pk2hDmrIkCFZWVmNjY006/vvvx8+fDj8m7WRYKzE+GkTZ5hZ25FhZ2sZDAYj3lAnUjJku9sBE90Y&#10;6XA4/HqQcjrhctE/C3HJ0rXrg2UHBM5l51122ABcK6Nb3wtdm48otTLgSJQjJypIBhIWkCVhePiI&#10;oku1iqI4HA4lQ/H2ftSVEEUxRt97tNVv+qKLRReiKEY+AyaTKS8vT3s4fvx4AOfOnfNX2ErdygEA&#10;Lly4cPDgwalTp95www1aIjWMt27dSh8mJydrp/oBPPXUUwAqKiqCqRseNTU1iqJYrdaBAwdqiYsX&#10;LzaZTDt37tQG8sgjj2i52dnZAL766qsgu/CYB/gfZhj6g9cWzBx6Sw2+usvl+uCDD/RV6JQ2NDQA&#10;sFqtx48fP3r0KM3avHlzcnLyrFmzQhpUTU3NmTNnHn/88b59+9KsPn36PPPMMz4biQoGSgI+bRgM&#10;Ss9EC2AwGIzuCAFxwmmBZQImcODg/pJNw2kafC0mBDwPux309OXgwS2ShIwM8LwIKBCE8P0g/6jt&#10;WpRalzvFDjgBDrADFkBq77045hBAAoqBDHds2+6AAm+/x9SytVgsCqcIgsDzfFQsqO6D9kuB9q8k&#10;SR3Ts3Tfvn2Tkn5ce9Bf+yzcs+eP3+hqamoAlJWV7dq1y6OkFlh13Lhx+jb79euXkpLS0NAQTN3w&#10;oO6mR48e7aH8uuuu++STT7SHwY/aG495gP9hhqg9NG3BzKG31OCrJyUlKYpSUVHx6aefnjt3rqam&#10;pqmpSSsze/ZsURRLSkpGjRrV3NxcVlaWn5/fq1evkAZFb1ZWVpa+MD2i7I+ysjJ/3q3y8/MNKgaj&#10;xPhpw2BQmFnLYDAYiYG6RxYgOOEkINBZtjfddBPP8/4qWq1wOCDL1yxbRQEhkGUokkjsAux2RGzq&#10;8MBeQAAk9yopBwAQgZvcDpP96osFBKBjsnQXy5YQwqmcHXZtSd9CbwUBcRECIilScXFxRkZGhzXM&#10;Ohreq98d3LKNkBkzZowbN84jUTtXTM9Jhlc3EqjXHw+i7mhXw3iYMSXCOTSovnz58mXLlqWkpNx7&#10;770jRoyYP3/+Z599Rg9gA7jxxhsnTZpUVlb22muvlZWVXb16lZ77jTVPPvnk5cuXfWYFY9YaE+en&#10;DaOTwsxaBoPBSBg8+M/xuQUWl3tlVPuqTQjx91WbEIgiBAEuFwDY7ZAkKAosAnE5JVgsmDABEX9N&#10;FwGLe9exS5fOAxxgAT53W5rxQ7Ns471enAAktFt1Hzd2nBPt95YTiKJ40003sWXbYFAUxefqt7Zy&#10;G4cYP3EjMzMTQP/+/T12jf7www99+vSh10eOHNFnXblypbGxsX///sHUDY/09HQAp06d0ie2tLRc&#10;unQpdj8r+BtmjLqjRDiHxtXr6uqWLVuWnZ3tdDq1NViP0yuCIMycOdPpdJaUlAwdOpTuYA9jCCdO&#10;nHjooYe0xDNnzhhU+fLLL0PtJRgS8rRhdFLY2VoGg8FIJFZYCYgAQUshhIii6BFg0wOeByFwOPC3&#10;v/UDwHHgefA8LILb5FWUCIUR95lW7z3NxH3+1s854FgiundIJ6DvRFJWVuYzned5elg0IyPD78Fs&#10;BkCDmnh/D6b7ujuCTRvFpadbbrmFEFJRUfHdd99pibt27UpOTn7hhRfow/r6+vfff1/LLSoqAjB9&#10;+vRg6gYU7DPr7rvvTk9PLy4u1odaLSoqam1tpQcpw8N43vwNM+zughET/Bz6xLj6yZMnAUyZMkW/&#10;r5h6LdYmdsaMGQMGDNiwYcPevXv9neA1ZvTo0UOHDt20aZOm4cqVK+vWrTOo0s8/YQjQiNHThtEl&#10;YWYtg8FgJBJv91EA6OKbsWUrSbDb8dvfpmmrdPTbi/1zauBGwcMSAVQ/y6IkgZYt7za4mREHwP07&#10;iCRJDodDEAQl4l80ugMdap2H2idFRUWbN2+OVpuvv/56fX39hAkT3nrrrSNHjvzlL38pKChIT0+n&#10;oWIoDz/88JYtW44ePbpq1aoXXnghJyeHLs0FrGsg2CArKSnplVdeOXXq1D333PP2229/9NFHr732&#10;2nPPPTds2LD58+cHHFFlZeV111335JNPBtOXHn/DjC4eYoKZfwMMqo8ePbp3795r1qw5cOBAc3Pz&#10;gQMH7rnnnk8//RQ6Cz8pKamgoKC8vBxAQUFBeCNas2aNoijjx49/4403NmzYkJ2d7c9jWUyJ8GnD&#10;6F7Ewgcgo8PCnIx3E1iAn06HS3URlThVpz5RkiQtTqlPeF59+OHL7dpxqYSoks2lcpzKewegjTKu&#10;BAbfSWTfCSCYF7XL5bLZbIFjIMcM9hETDN4BfhoaGjSPODQ9NzdXHxdHVVVqoviMreJdmLJjxw79&#10;KvTYsWNPnDihr/Lyyy+bzWYAJpPpscce+/bbb4Op6y1YHzPGIItSWlo6ePBgWsBkMhUUFGiBW7wH&#10;QqPm0FF7xK317su7esBhGuMRC8dAm7eYYObfQ6o+wI9x9W3btqWlpdF0s9m8cOHCQ4cOAfj973+v&#10;Va+trQVw3333RTKo6urqnJwcs9mcmpq6cOHCwsJCf0/CCAmoxOBpE2dYgJ+ODDNruxfspdVNYGZt&#10;Z0RSJaISV/vQsNRK8XdDXS71/ffPeicSojoll0qIGnvzxpVwyzbmxnuHIPgXNd1Sy3Fc/N8H2EdM&#10;JDQ1NV29ejXqzX755ZfV1dUetpxmRTQ1NcmyrMUmDaZuMIIDjuWf//znvn379LZ92Bj0FeQwo4i3&#10;GOM5DIi/6q2trceOHautrW1tbQ1TayC8O129ejWA2traGPUYkCg+bcKGmbUdGeYyisFgMDoE3u6j&#10;4I7048+lDSEAPAMqXHMoZScupzNa7qMMIIDT7S053j6LaN808I8rYOnuAnWDVFxcbLFYmCupToS/&#10;ECwRcuONN954440GnU6YMCHsumFkUTIzM6lTosgJZt6MhxlFvMUYz2FA/FVPSkq67bbbwm42GG64&#10;4YYHH3xw+/btWsqmTZtSU1Nj3a8BUXzaMLokzKxlMBiMjoIIUYEiQNB7wfWwbGVZDngskOfx+eew&#10;CMRJ3Uc5nYilRxwCOAEBUHz5l4otBKD+ULpVSNtA0NO2VqvVYrE4HI4u5uaXwYiQs2fPVlZWGhT4&#10;2c9+du+998ZNT8fEarUWFRXl5eXdf//9jY2NxcXFtbW1a9euDTWYMIMRN5hZy2AwGB0IEaIFFjvs&#10;om7tU2/Z2u12QRACRtq0WiHLsH/Oi/zn1yzbWEIACbC7w8rGFdLtQtoGCVu2ZfjjjjvuiDBaT6fA&#10;3zDr6+up62CDisys3bhxIyGkrKxs27ZtSUlJY8aM2bFjx5QpUxKti8HwSw9VVROtgRE/hg4d6hH7&#10;i9ElURSFLc50XhQoFlgkSFx7J8R2u93hcNA7K8uyzWajkRv83WtFgcUCkVd4WQDHIfZWjQIUA45E&#10;7Qi2Aw6Aj/9m6HgQyYtaURTqITnWy7bsI4bBYHRtwniXY2+McYNtJGAwGIyOBQERIQoQFCj6dFEU&#10;eZ6XZdlqtbpcLgAWi+XPf/6z33YInE7YHUS2SnA44HDEWPi1HcE8kIH20uOD6D/oUBSiHXViCCGS&#10;JPE8b7FYDGLbWqIRFIrBYDAYjITAVmu7F0OHDtWHd7vzzjsTKIYRO9hqbRfADrsDDlf7hU9t2Y2a&#10;tYqi5OXl1dfXU4vXZzsOB+x2uJwKLBZIUkzdR2nQddPE7AhWAIvXmm0PoJN/1kXlRa09fySnxBHO&#10;0t7cl3vInMppJUHgCnHdnS1KMBiMrk2Q73I05BIlPz+fvTHGB7Za2+1YvXr16tWr/+u//uvvf/87&#10;TTlw4ICW2yWvm5qa/JX58MMPI2//0qVL+vQTJ074vPbXTsAy+vY9rrW6+msAp0+fDk+/vzY92g9m&#10;XCHpR+jzpl1fuHBBf11XV+d9DUB/ffbs2eDbP3v2rL9rfTv+rkNtX6s7++zssU1jBQj6Nqlh09TU&#10;JAgCffjCCy+Iomi32zMyMrQXtb59nscvf3nWIlD/yILPfkPVHPBaBHggu6lJCdT+hQsX6EVdXZ2W&#10;rr/Wl9HX1Zc5ceLEpUuXrpUgaHq3SVuz1ZfxeQ3gx7p+ynuUCaZ81Ns3uA6+PD1ty/O8YBHosu2p&#10;n54SZdEJpxNOAPTisb881pTdpC24a+37G6NHOoPBYHRh/L3d6dMLCwtXu4mXLgZbre1msJ/Suwls&#10;tbZrQL0ic+D07qMsFgvHcbIs052l9F4rilJcXOxwOHx6BlIUCPR0LexQFEhxclec4DVb+oMAdWDF&#10;Vmu9WqNPGPqbCPVA1qNHD1VVZVm+5pyMsztD9P/FPmIYDEbXhp2t7ciw1VoGg8HooBAQCZIDDhmy&#10;Pv2mm26iBi1ds4U7oIvTK+k5XgAAIABJREFU6QSQkZHhcX6SEEj0dC2sUBT4P10ZXeiarQXt1ccH&#10;AkgAl6hjvh0d+oQBD7vdznGcIAiyLAPQbNqAQaQYDAaDwehQMLOWwWAwOi7UsvV2H6Ut1epdRmnG&#10;rc1my8jIaF9e5z5KliHLcZEPERABwdCyVWLUN9EZ1gxfEJFQ38jaTyTMpmUwGAxGJ4WZtQwGg9Gh&#10;4cDx4C1exhm1bCsqKhRF0RLpahvHcU6vQLWEnq61E8UqQhCgqxVTeEACBF/+iQHIsVjOtQA93H82&#10;t93co/1ft7d1LRaL3EPOyMiw2WygPqLc6T169OjRo4fcQ2a+kaNIW1vb1q1b586da7VaX3zxxY8/&#10;/tijwDfffKNdr1q16tlnn42vwJDRBK9bt85DrUFW7GREnTDEhy1m1apVzz//fHh1QyIOdyQY6urq&#10;5s6du27duk7dBaOjwcxaBoPB6OiIEHnwmvsoDULI2LFj6ZZjRVEsFosgCHTB1uc5TJ4Hz0Mo5sDz&#10;iKPFwvmPvGMHOHgNLEKcgNr+DwBpnxLaodEuiNPp5FROVVVVVbUfQahPKZrIqT5+HOk6xNdg/+67&#10;7+68886ZM2fW1tY2NDSsX79+xIgR2hfukydP3nrrrbW1tVr5yspKR+wjcoWNh+A9e/Zoag2yYi0j&#10;6oQkPkIxlZWV+kAVsSOmdyR4zp8/X1RUtGfPnk7dBaOjwcxaBoPB6ARYYVWg2L0Mw4ULF8qyLAhC&#10;RkYGOLhcLn+Rfq61YwUAO0RwHIQom5MGEF+WLbUspFhYtt7Eo49OiXaeFgDP89o52y6OHNfefve7&#10;3x05cmTHjh2HDx/evn37mTNncnJy5s2b98knnwCoqanRu3/v+HgIXrJkSWlpacCsWMuIOiGJ7yw3&#10;MaZ3JHhSU1O7QBeMjkbPRAtgMBgMRmDoIVsLLAoUK6xa+t/+9jdFURyyAypIEC6HqfsoiwXgRFG2&#10;wG6Hl+fkGEEAp9uUFQEHoOBaXFQRsAD29rFmo4zo3gkdp+F2Djx8RFE32oIg8DzPJipatLW1FRcX&#10;33fffVOmTKEp/fr1W7Jkyb59+3bu3Pnzn/88YHUASUmB1yHa2tp8FmtpaenZ0+/3vUhyKWPGjAk1&#10;q62tra2tzaDl4Efts653xWAG4oGB+JC0GXTt75YFWR1Ac3Nzr169glSCsAYVyb3wx2233WYyma6/&#10;/vqQaoU0FeF1wejcqIzuxM0335xoCYx44HK5Ei2BEROcqhMcJElSVfXaTmMCSCCE8E6eV/kg23G5&#10;VEJUp0T/c8ZOsI+uVZWoKq+qUFWnV3qspEDXhy1GfcSWWLyoORcHQNt1rH0lcLlcAIiNhNpgZ/qI&#10;iePXn6tXr1ZUVOzbt0+fWFVVBWDp0qVz5syhy0qpqamEXJvz3Nzc1NTU6urqkSNHAjCZTDk5OadP&#10;n/bZ/syZMwsKCtavX282m5OTk8vLy2n68ePHJ02aZDKZAKSnpy9btuzq1atalZkzZ+7YsWPIkCEA&#10;evfuvWDBgoaGBq1Ng7reggsKCuiFQZbG/v37c3Jy9C03NTXpVVVVVY0YMYKOmuM4bdRVVVVpaWnz&#10;5s3zJ8N7HgIO0xi9eGNtPm+i8fx7SM3NzU1LS9P3blBdVdU333xz5MiRNJeKOXbsmKqqCxcuTEtL&#10;UxRF39TSpUvT0tLOnTsX0qBUVd25c+ewYcNo1rRp00pLS9PS0qqqqnxO14IFC+b4wWf5rKyskpIS&#10;VVVXrFiRlpZ26NAhfe7rr7+elpZ26tSpgFPx9ddf8zzfu3dvAGazeeLEicePH/foIoqE8S7Xmd4Y&#10;OznMrO1esJdWN4GZtV0YjuOIjXAcBwLYMPb7sS7VJUkSCII3a1VVlSSVENVlo/+5YqbXBy5VhepD&#10;q6SqIRtSQaJ91rliaj3HkFi8qHmV51RO+wOgXRMXAQHHcyE12Jk+YhL99WfRokUAqqurq6urZ8+e&#10;DWDx4sUOh4Pm5ubmUoNn0aJF5eXlS5cuBZCZmemzqdzc3GHDhpnN5unTp2dnZ9fW1qqqevjwYWpi&#10;FRYWbtu2bfHixQCmTp2qVRk8eLDZbF65cuXu3btffvllAHfddRfNNa7rLXjatGmpqanGWZT33nvP&#10;ZDJlZmYWFhZWVFTMmTMHwMSJEzVVmZmZKSkpixYtKi0tXbBgAYCsrCyau3v3bgAFBQX+ZHjPg/Ew&#10;A6IXb6zNW0zA+feWqjdrjauvXbsWwAMPPFBeXl5RUbFkyRKz2Tx48ODW1tb9+/cDWLFihdZUa2vr&#10;oEGDOI4LdVDbtm0DMHLkyNLS0tLS0ttvvz05ORnA7t27fU6XwaZfn+Vra2svXryoqiqN6bpgwQJ9&#10;7ogRI0aPHh1wKlRVveuuu9LS0lavXr1jx47169enp6cPGDDg8uXL+i6iCDNrOzKJfl9nxBf20uom&#10;MLO2C3Mt+IoNRCVO1anda47jeCkEs1ZVVZtN5ThVtdlUEitz0iec+89bLu8rMTpdakiqSlTVFYtu&#10;YkgcXtTaF1+tR5vNRggJvuvO9BGT0K8/7733HgBtwktKSgDoF8Fyc3MBvPnmm1rKvHnzANAVOQ9o&#10;4aKiIn3i2LFjBwwYUF9fr6WsXLkSwDvvvKNVKSws1HJfffVVABUVFQHregvWW0oGWaqqEkIGDRr0&#10;9ddfaykvvfQSAM0uBVBaWqrlPvHEEwAOHz7scxo9+vKeB+NhBsTDAjTW5iEmmPn3kKo3a42rDxky&#10;ZPjw4XqpCxcuBEAXPLOyskaMGKFl0X0BmzZtCnVQQ4YMycrKamxspFnff//98OHDDczaSMjOzk5L&#10;S2ttbaUPjx07BuD1119XA01FY2MjgCVLlmi5paWl2dnZHmu/UYSZtR0Z5jKKwWAwOg0KFIVTiIsQ&#10;kfDgOXBallW0ynY5pNauuY9SrCAkbu6jHIACOAEJgJc/WhGQ/YQCigi9Q1+eBbP1jYffYxoGmed5&#10;i8WSANepdq+YTNH9QywbN3wGV1ZW/vrXvyaElJeXGxQzmUx5eXnaw/HjxwM4d+6cv8JW649H7i9c&#10;uHDw4MGpU6fecMMNWiI1jLdu3UofJicn08VSylNPPQWgoqIimLrhUVNToyiK1WodOHCglrh48WKT&#10;ybRz505tII888oiWm52dDeCrr74KsguPeYD/YYahP3htwcyht9Tgq7tcrg8++EBfhU5pQ0MDAKvV&#10;evz48aNHj9KszZs3Jycnz5o1K6RB1dTUnDlz5vHHH+/bty/N6tOnzzPPPOOzkcixWq0XL1589913&#10;6cOSkhKz2Txr1qyAU9GrV6/evXtv3ry5rKzshx9+AJCXl/ePf/zjjjvuiJFURkeGuYxiMBiMzoEd&#10;dhtsNtEmQlSgWGC5CTf9aNlyUIgiCIIkSUE26HYfRcBJcXMfJbgNWgKIQDGQ4XYcpSXaASuC8H8V&#10;NmJ7KQz/iKJ400032e32zz//XIyXdzEAEGPs3KuHO/JTfNm8ebMgCJmZmXv37tV/U/emb9++eic9&#10;xg57+vbtq3elU1NTA6CsrGzXrl0eJbXAquPGjdO32a9fv5SUlIaGhmDqhgeNjTx69GgP5ddddx31&#10;CI0QR+2NxzzA/zBD1B6atmDm0Ftq8NWTkpIURamoqPj000/PnTtXU1PT1NSklZk9e7YoiiUlJaNG&#10;jWpubi4rK8vPz/fnVsrfoOjNysrK0hemR5T9UVZW1tLS4jMrPz/foCKARx99dP78+WVlZQ8++GBb&#10;W9uWLVsmT558/fXXv/322zCcip49e27cuFEQhEcffdRkMo0fP/5Xv/pVfn6+8YuL0VVhZi2DwWB0&#10;dGTIAgQC4oKLujsmIE44LbD06dNHc4DMSZxskRVF8Rm01ieEwOmExUImiE7ObsGECaCbnH/sW/ZM&#10;iQwJsAM87R2wAnJ7A7MYkGJq01KszDFysPA8z3GcxWKB21UyIzx+85vf/OlPf8rJydm+ffuAAQNi&#10;3d2MGTPGjRvnkai9OdBzkuHVjQTq+McD6ms3FhgPM6ZEOIcG1ZcvX75s2bKUlJR77713xIgR8+fP&#10;/+yzz+gBbAA33njjpEmTysrKXnvttbKysqtXr9Jzv7HmySefvHz5ss+sgGZtv3798vLyysrKNm7c&#10;uH///vr6ev0au/FM5ufnT5o0qaKiorKy8t133923b5/NZnM6nWzBthvCzFoGg8Ho0ChQ9mIvAA6c&#10;PoQPAREh/jbttzMx81oKIYQjdrs9+AVbAIRAFCHYiZMXiSDA6YT+i5fFAkmCYSzckOCBve3XbCXA&#10;AsgA594azEWrMwO0jsEs28AQQpxOp91uz8jIcLqcwYSSYngwd+7coqKiRx99tLi4ONRIM6GSmZkJ&#10;oH///h67Rn/44Yc+ffrQ6yNHjuizrly50tjY2L9//2Dqhkd6ejoA6h9Io6Wl5dKlS1xUfzvT42+Y&#10;MeqOEuEcGlevq6tbtmxZdna20+nU1mDt9nYb3wVBmDlzptPpLCkpGTp0KN3BHsYQTpw48dBDD2mJ&#10;Z86cMajy5ZdfhtqLnvz8/JKSkq1bt8qynJ6efv/99yO4mWxubk5JSZk/f/78+fNbWlo2bNgwb968&#10;P/7xj3/7298i0cPojLCztQwGg9GhoearE04HHBnIkCFrWRy4wS2DHXBoKaIoyrIsy7JXM0bwPHge&#10;gkz/0x2yFQRwHNp/YYocjwO0BJDcS6dK+2OwsYUATsAB3Ywy/PLjUdsMC92gyAieP/zhD0VFRU8/&#10;/fSWLVsMQphGq7tbbrmFEFJRUfHdd99pibt27UpOTn7hhRfow/r6+vfff1/LLSoqAjB9+vRg6gYU&#10;7DPr7rvvTk9PLy4ubm5u1vfb2tpKj3SGh/G8+Rtm2N0FIyb4OfSJcfWTJ08CmDJlin5fMfVarE3s&#10;jBkzBgwYsGHDhr179/o7wWvM6NGjhw4dumnTJk3DlStX1q1bZ1Cln3+C6XHSpElDhgx59913Kyoq&#10;8vPz6XbogDP51ltv9e7dm/rrAtCzZ8+nnnrKbDbHbv2f0ZFhZi2DwWB0AuiuYx68AEGAoEChiQv/&#10;tdCuc1BDbQ976Iboj+6jgGt2rCzD4YAkgeOi61CKeJmTHMABtvifdSWACAiAEueOOyV6J1JhPMe6&#10;LV999RWdrsbGRmt76MYKap8UFRVt3rw5Wp2+/vrr9fX1EyZMeOutt44cOfKXv/yloKAgPT2dxkeh&#10;PPzww1u2bDl69OiqVateeOGFnJwcujQXsK6BYIOspKSkV1555dSpU/fcc8/bb7/90Ucfvfbaa889&#10;99ywYcPmz58fcESVlZXXXXfdk08+GUxfevwNM7p4iAlm/g0wqD569OjevXuvWbPmwIEDzc3NBw4c&#10;uOeeez799FPoLPykpKSCggLqk6ygoCC8Ea1Zs0ZRlPHjx7/xxhsbNmzIzs7257EsWlDNly9ffuyx&#10;x7RE45mcPHlyZmbm0qVLN2zYUFNTs2fPnlmzZl29elXvB4vRjUi0K2ZGXGFOxrsJLMBPF8alumyq&#10;jajEptpUVXW5XJzK2VSbpEo0bq3L5aJbRkNu2aUSotp4l0qIKkkqx6mS9GNG6A0aI7WPUsupKlFV&#10;W3T7CBJb7ALmRo0O9aJ2uVyEIzab5+3qTB8xoUXkjYjS0lJ/38HmzJmjqmpDQ4PmSKmpqUlV1dzc&#10;XH1cHFVVqYniM7aKd2HKjh079Cc5x44de+LECX2Vl19+2Ww2AzCZTI899ti3334bTF1vwfqYMQZZ&#10;2mwMHjyYFjCZTAUFBVq8H++B0FU4OmqPuLXefXlXDzhMYzxi4Rho8xYTzPx7SNUH+DGuvm3btrS0&#10;NJpuNpsXLlx46NAhAL///e+16rW1tQDuu+++SAZVXV2dk5NjNptTU1MXLlxYWFjo70kYFU6fPg1A&#10;H52IYvxs/Oc//6lf7U9LS6ORgWIEC/DTkWFmbfeCvbS6CR3qGzAjFrhUF6/yRCULv1voUl3UyuXd&#10;MV8lSSJhhaK9ZsBKLhVoF8yWWrnRRotSS8PYulSVqKoz6t0Egy2udk4YdLQXNf31hLe1CzPMPmIi&#10;oamp6erVq1Fv9ssvv6yurvaw5TR7pqmpSZZlLTZpMHWDERxwLP/85z/37dtHzb8IMegryGFGEW8x&#10;xnMYEH/VW1tbjx07Vltbq8V6jTrena5evRpAbW1tjHqkpxv++7//22duwGdjdXX1qVOnYqRNg5m1&#10;HZkeqpoID/eMBDF06FAPbw2MLklIvnAZnRcHHP/Z8p89e/YkIAoUDpzk3sZrsVisVisfuqsnhwN2&#10;O1zIAACXO/KOokAQIIrR9YqsABaAAIo7xo8MCIAzDp6QvaUI7mO+HZIO+KJWFKW4uNjhcDidTqqN&#10;fcR0FiZPnrxv375Lly4lWkhs6SbDjBG9evV68MEHt2/frqX84he/qKur+9e//hVq4KUgefHFF199&#10;9dXz589ff/31sWg/KoTxLsfeGOMG84TMYDAYnRUe/H/U/8f/Hfx/bbB5ZImiKAhC8GYttVuvNavY&#10;ZZC94CZkCHZyzWMxUURJECzkmqHLcVGIcUsAJ5ChcxPFATxg0UWyjRPE7RiZhfwJGkII9UZjsVgk&#10;p8QRLtGKGIygOHv2bGVlpUGBn/3sZ/fee2/c9HRMrFZrUVFRXl7e/fff39jYWFxcXFtbu3bt2ljY&#10;tFartaGhYceOHb/97W87sk3L6OAws5bBYDA6MYNbBosQrbAWo7idk2SOI4QIghBksB+6EKgoEEXw&#10;sk0gTgVEJIKi2N32K4diYlXsn/OizYZQQggZ9gt4bBmyuv0kx9u6JIATsAAT4hNiqCtAnUgBECwh&#10;/IbCSDh33HFHhNF6OgX+hllfX09dBxtUZGbtxo0bCSFlZWXbtm1LSkoaM2bMjh07pkyZEou+amtr&#10;6+rqeJ5/6aWXYtE+o5vANiF3L9hGiG5CB9yvyIgR2r1WoAgQRIic2yZTFMVisWgbRINoChYLXMRC&#10;l2YtFvCcIsqWa86Q3SUE4gQh0TJrfSsBLICUEOtSTtQ26AB08Bc1fbL16tWLfcQwGIwuDNuE3JFh&#10;AX4YDAajK0BArLAK+DESDyGE47jgA7EQApGTIcuQJELgdMIhE5kTf9ydTAg4boJsj6lNC10kWyW2&#10;/fiCA0TAwkL+hAZ1vp1oFQwGg8HovjCzttsxceLEiRMnjh8/fuLEiTTlwIEDWm6XvG5qavJX5sMP&#10;P4y8/UuXLunTT5w44fPaXzsBy+jb97jW6uqvAVAv+WHo99emR/vBjCsk/Qh93rTrCxcu6K/r6uq8&#10;rwHor8+ePRt8+2fPnvV3rW/H33Wo7Wt1DdrXt0OjONACQw8MJSAOOLQyoijKsrx27VrjfrX2ecUu&#10;QFq79gSolStCcHAKCBzX2hQUkYcDshzq68Wf/gsXLtCLuro6Lb2urq73gQM8rtnoWhl9XX35EydO&#10;6L3C6K/1ZXxe+yjPXzvg669MwPY9xhhM+YDtG1xHUj4kbf7GSNM78mIyg8FgRAv926C/9KlTp050&#10;Ey9dDLYJuZsxdOjQ6upqev1v//ZviRXDiB0dfL8iI4p43GsFigUWl87jksPhKC4uDmolzeFAcbHD&#10;6rTbf3SBbLdDccgSBLhcDgeKi+G00v9ivjSnAIJ79TTeKB3OMXKneFGzvXYMBqNrE+S73BdffKFd&#10;T5w4kb0xxgfmMqrbwaxZBqMLQ0A4cAIELdIP3YcsyzIXMDaP3Q6As1uIAliupVkVKAoABRYLkSER&#10;wK5AUeBwIMYugoh7K3ICXDgR5hiZwWAwGGHCvmwnBGbWMhgMRpdChGiBRYZMfUdRX7WCILhcLqNq&#10;1Aky9ZT0OQS3r2P3Q6skCwoncVZ3+bisHBJATJQLJ+J2jHwTwMe5bwaDwWAwGKHBzFoGg8HoUhAQ&#10;EaIdds0lMs/zxcXFDofDKAQLIdrqKwEUGcJenWWrwOHYy5O94OO9K5cDeLdlG2+I27IlLORPV0Pp&#10;cL6uGQwGgxERzGUUg8FgdDU4cAoUfRhbURSDd4kMQJIgy3T7MQAoCuwQIcuQZYNaMYKuEIegPooQ&#10;93qxkpDuGTFBBizQvTwYDAaD0flhZi2DwWB0NeiCrT7YD8dxhBBBEAxqtWuBgOevRfah9q0oEbvC&#10;IxTbOFoQQAIcibJD+GuOkRldBjvAAcG+GKJEW1vb1q1b586da7VaX3zxxY8//tijwDfffKNdr1q1&#10;6tlnn42vwJDRBK9bt85DrUFW7GREnTDEhy1m1apVzz//fHh1QyIOdyQY6urq5s6du27dug7VFKOz&#10;w8xaBoPB6ILw4LVgPxRJkmRZVrQV2EBYrVAUyDLsdkgSeB4KZ1VkJSELtiSxi6ZiIswgRmygP1BI&#10;8b2l33333Z133jlz5sza2tqGhob169ePGDFC+yJ+8uTJW2+9VQvWBaCystLhcMRLXch4CN6zZ4+m&#10;1iAr1jKiTkjiIxRTWVm5efPm8OqGREzvSPCcP3++qKhoz549HaopRmeHmbUMBoPRNaEnbLWHhBDq&#10;FTnI6jRurcUCANSJsigRO0QEveQbXXj3IdvEIAJKonZCM6KGA1Dc57RFQI7XLf3d73535MiRHTt2&#10;HD58ePv27WfOnMnJyZk3b94nn3wCoKamRh+su+PjIXjJkiWlpaUBs2ItI+qEJL6z3MSY3pHgSU1N&#10;7YBNMTo7zKxlMBiMrgkHjoDotyKLoijLshz0civPg+Oog2QAIARWiZMVggT92J/gQ7Z0JzSzbDst&#10;MiDoQhETwBmXze1tbW3FxcX33XfflClTaEq/fv2WLFkCYOfOncFUb2trC7Ijn+ktLS0GtSLJpYwZ&#10;M2by5MkhZbW1tRm3HPyofdb1TgxmIB4YiA9Jm0HXwbRjrLy5uTl4JQhrUJHcC3/cdtttJpPp+uuv&#10;D1WJ92wYNMXobjCzlsFgMLosEiQZsuLeukuD/YTkO8rphD7eLeHIXk5MyAlbJPyQLYmXGcSIDXbA&#10;2d6nNXFvbo8pbW1tpaWlL774oj6xV69eAC5dujR37tx58+YBeOihhzIyMvRlnE7nqFGjTCZTr169&#10;JkyYUFdX57P9vLw8q9X6xhtv9OnTp2/fvlu3bqXpH3/88T333NOzZ0+z2XzDDTeIoqiZBHl5eXl5&#10;eW+99dZNN91kNpv79Onz7LPPXrp0SWvToK63YKvVSi8MsjT+8Y9/TJgwoVevXlrLmmFGVe3Zs4ca&#10;Kr169bJYLNqo9+zZM3DgwPnz5/uT4T0PAYdpjF68sTafN9F4/n3eMj0G1QFs2bJl1KhRPXv27N27&#10;d8+ePS0Wy0cffQTgueeeGzhw4Oeff65v6sUXXxw4cOAXX3wR0qAA7Nq16+c//znNeuihh8rKygYO&#10;HOhvu++zzz471w/ehZOSkjIzM3NycoJUYvC08WiK0a1RGd2Jm2++OdESGPHA5XIlWgIjTgS81zbV&#10;xqu8vjwhxOl0RtCj6gSn2mxhtxAhkqoSVXV1s+47xYu6I3/EcKrK+cniVd0rJF4sWrQIQHV1dXV1&#10;9ezZswEsXrzY4XDQ3NzcXLPZnJycvGjRovLy8qVLlwLIzMz02VRubu6wYcPMZvP06dOzs7Nra2tV&#10;VT18+HBqaiohpLCwcNu2bYsXLwYwdepUrcrgwYPNZvPKlSt379798ssvA7jrrrtornFdb8HTpk1L&#10;TU01zqK89957JpMpMzOzsLCwoqJizpw5ACZOnKipyszMTElJWbRoUWlp6YIFCwBkZWXR3N27dwMo&#10;KCjwJ8N7HoyHGRC9eGNt3mICzr+31LS0NK1r4+pr164F8MADD5SXl1dUVCxZssRsNg8ePLi1tXX/&#10;/v0AVqxYoTXV2to6aNAgjuNCHdS2bdsAjBw5srS0tLS09Pbbb09OTgawe/dun9NlsBnYZ/na2tqL&#10;Fy8Go8T4aePRVKwJ412uI78xdjGYWdu9YC+tbkKn+AbMiAoB77VLdUGFU3VqKZIkEUIi6VSyudTI&#10;WogQm38TJU7dx330neJF3WE/YiTDO+ZSVaKq8fyd5r333gOgWRolJSUAqqqqtAK5ubkA3nzzTS2F&#10;LgYeO3bMuzVauKioSJ84duzYAQMG1NfXaykrV64E8M4772hVCgsLtdxXX30VQEVFRcC63oL1lpJB&#10;lqqqhJBBgwZ9/fXXWspLL70EQLNLAZSWlmq5TzzxBIDDhw/7nEaPvrznwXiYAfGwAI21eYgJZv49&#10;pOrNWuPqQ4YMGT58uF7qwoULARw6dEhV1aysrBEjRmhZVVVVADZt2hTqoIYMGZKVldXY2Eizvv/+&#10;++HDhxuYtZFgrMT4aRNnmFnbkWGbkBkMBqMrQ0AkSHrfUTzPE0IicYbJWYlCuET5jkJiD9kCEL28&#10;V7HwP9HGDvSI3h/1oe0vNwNQAFv0ujN+ZlZWVv76178mhJSXlxsUM5lMeXl52sPx48cDOHfunL/C&#10;VqtVe3jhwoWDBw9OnTr1hhtu0BKpYaztd01OTqarXpSnnnoKQEVFRTB1w6OmpkZRFKvVOnDgQC1x&#10;8eLFJpNJO2NsMpkeeeQRLTc7OxvAV199FWQXHvMA/8MMQ3/w2oKZQ2+pwVd3uVwffPCBvgqd0oaG&#10;BgBWq/X48eNHjx6lWZs3b05OTp41a1ZIg6qpqTlz5szjjz/et29fmtWnT59nnnnGZyNRwUBJwKcN&#10;g0HpmWgBDAaDwYgtHLhiFDvg4MHTFFEUBUHgeT68BgkBJBEWC2S53dHbeEEACbAAE9oflYwfVkAA&#10;7AD1pyUnRERXRnRPbVRwAHbA5b+AxR3FKdZs3rxZEITMzMy9e/fqjRZv+vbtm5T049qD/tpn4Z49&#10;f/xGV1NTA6CsrGzXrl0eJbXAquPGjdO32a9fv5SUlIaGhmDqhgeNLjZ69GgP5ddddx31CI0QR+2N&#10;xzzA/zBD1B6atmDm0Ftq8NWTkpIURamoqPj000/PnTtXU1PT1NSklZk9e7YoiiUlJaNGjWpubi4r&#10;K8vPz6dnuYMfFL1ZWVlZ+sJDhgzxN2Qq2J93q/z8fIOKwSgxftowGBRm1jIYDEYXh4CIEAUImlnL&#10;cRwhRBAESZIMqxooSg6QAAAgAElEQVQ0SsDzsNsTYtZC5+zHwFaJbfeSe5E2iuYXIzbwwN72bpD1&#10;0NvIxV7Gb37zmz/96U85OTnbt28fMGBArLubMWPGuHHjPBIJIfSCnpMMr24kmEwm78SoO9rVMB5m&#10;TIlwDg2qL1++fNmyZSkpKffee++IESPmz5//2Wef0QPYAG688cZJkyaVlZW99tprZWVlV69eped+&#10;Y82TTz55+fJln1nBmLXGxPlpw+ikMLOWwWAwuj402I8ddtFthEmSZLFYFEUJ/6uq1QqHQ3HIhOei&#10;JDM0eOBz/7ZKzCGA071kzOjwiIBFt76u4QCUuPw4Mnfu3KKiokcffbS4uNjfMl20yMzMBNC/f3+P&#10;XaM//PBDnz596PWRI0f0WVeuXGlsbOzfv38wdcMjPT0dwKlTp/SJLS0tly5d4mL265i/YcaoO0qE&#10;c2hcva6ubtmyZdnZ2U6nU1uD9fBvLwjCzJkznU5nSUnJ0KFD6Q72MIZw4sSJhx56SEs8c+aMQZUv&#10;v/wy1F6CISFPG0YnhZ2tZTAYjG6BBMkBhz7YD8dxIQX78YQQiCKxJ+yELQAroCTwkC2JS3wYRjQg&#10;vsIzyfH6WeQPf/hDUVHR008/vWXLFn82bRSXnm655RZCSEVFxXfffacl7tq1Kzk5+YUXXqAP6+vr&#10;33//fS23qKgIwPTp04OpG1Cwz6y77747PT29uLhYH2q1qKiotbWVHqQMD+N58zfMsLsLRkzwc+gT&#10;4+onT54EMGXKFP2+Yuq1WJvYGTNmDBgwYMOGDXv37vV3gteY0aNHDx06dNOmTZqGK1eurFu3zqBK&#10;P/+EIUAjRk8bRpeEmbUMBoPRLSAgHDi97yhRFGVZlmU5/EY5DoTIgiNidWFCEhvJFgAP985uRkeH&#10;eP0K4R3JNhZ89dVX9PejxsZGa3voKQBqnxQVFW3evDlanb7++uv19fUTJkx46623jhw58pe//KWg&#10;oCA9PZ2GiqE8/PDDW7ZsOXr06KpVq1544YWcnBy6NBewroFgg6ykpKRXXnnl1KlT99xzz9tvv/3R&#10;Rx+99tprzz333LBhw7RotAZUVlZed911Tz75ZDB96fE3zOjiISaY+TfAoPro0aN79+69Zs2aAwcO&#10;NDc3Hzhw4J577vn000+hs/CTkpIKCgqoT7KCgoLwRrRmzRpFUcaPH//GG29s2LAhOzvbn8eymBLh&#10;04bRvUi0K2ZGXGFOxrsJnSIWCCMqhHSvXaqLqMQj2I8WZSRMnE4XSARxcKOAFOeAO5yqItBftAMQ&#10;dYoXdaf4iNGi1BpEso0upaWl/r6DzZkzR1XVhoYGzSNOU1OTqqq5ubn6uDiqqlITxWdsFe/ClB07&#10;duiPGIwdO/bEiRP6Ki+//LLZbAZgMpkee+yxb7/9Npi63oL1MWMMsrTZGDx4MC1gMpkKCgq0wC3e&#10;A6FRc+ioPeLWevflXT3gMI3xiIVjoM1bTDDz7yFVH+DHuPq2bdvS0tJoutlsXrhw4aFDhwD8/ve/&#10;16rX1tYCuO+++yIZVHV1dU5OjtlsTk1NXbhwYWFhob8nYYQEVGLwtIkzLMBPR6aHqqoBTV9Gl2Ho&#10;0KEe5xMYXZKIDkwyOhWh3msHHMUodsKpVbdYLNS4DV+ExeJQON6VSNdJdkBJ1CFbAD3cC8dcrHro&#10;FC/qTvERowAWgMTrSG3wNDc3JyUlRf3Y7fnz50+ePDlq1Ci9k6rJkyfv27fv0qVLdLnvjjvu0OK4&#10;BKwbjOCAY/nss8+++OKLMWPG+PPQGzwGfQU5zCjiLcZ4DgPir3pbW9vHH3/c1tZ22223heovOki+&#10;++47j07XrFmzYMGC2traUaNGxaLHgETxaRM2YbzLdYo3xq4BM2u7F+yl1U3oFN+AGVEh1HutQLHA&#10;IkHi3BaYw+Gw2+0uVwTf8BVFybDYeVfYbpUjRwEEgEuUW+IegDO2fpk7xYu6s3zEKEBGXLYfd1g0&#10;ey/RQmJLNxlmjOjVq9eDDz64fft2LeUXv/hFXV3dv/71rxgZ0p0CZtZ2ZJgnZAaDwehGaMF+XG4L&#10;jOf54uJih8MRdhhbEEJ4zioLsiwlyjMlSXgkWw7gEuiXmRECBGC/6Hdnzp49W1lZaVDgZz/72b33&#10;3hs3PR0Tq9VaVFSUl5d3//33NzY2FhcX19bWrl27tjvbtIwODjNrGQwGo3vBgy9GsQMOLYytKIqC&#10;IIRv1gIQReKw2AWZc3FRkBgWxH8kWwUgcVAgAhmAtRsvAjI6CXfccUeE0Xo6Bf6GWV9fT10HG1Rk&#10;Zu3GjRsJIWVlZdu2bUtKShozZsyOHTumTJmSaF0Mhl/YJuTuBdsI0U3oFPsVGVEhvHtNtyK7dAag&#10;xWIhhEiRbCO222WbvNfmFBN5xtbHIVvZvYbKxa7XHu7lPwdgj8lW5E7xomYfMQwGo2vDNiF3ZNhG&#10;AgaDweh20GA/gi7WiSRJsiwrihJ+o1YrRxTFEVHAoMjxjmRrd+8OjiGc+4IHCItky2AwGAxGvGFm&#10;LYPBYHRHRIgyZNkd8JUQwnEcja4ZJoRAFEVFEBJq1JH2kWwtANxLtTHU5dRdS4CcwEC6DAaDwWB0&#10;R5hZy2AwGN0RAsKDt+vWNUVRlGU5osVWjiMc4RRHJNZx5BD3IVsHoLhNThGQ26/ixrx7BoPBYDAY&#10;8YKZtQwGg9FNscKqQNEv2IqiGIUFW9gdDkSynTlyeC+3xARw6lZxY949iY8NzWAwGAwGA2BmLYPB&#10;YHRbtGA/WgrHcYqiRL5gyyv2xG5Fhtv78V5dConnMqoUNxuawWAwGAwGM2u7EKdPn/72228TrYLB&#10;YHQmOHAExAEHfUgXbCM9HStJVjgAOBwRqgsfeqTWe3mWj4P7KAoBRLZgy2AwGAxGnGBmbRfhyy+/&#10;zMvL+/DDDxMthMFgdCbogq3+hC3P84qiWCyW8L0iE0J4TlQEuz0xW5Ed7iO1xNfybPwO2XIAmGXL&#10;YDAYDEY8YGZtV6Curu6RRx65fPlyooUwGIzOB12wFdpbf7IsWyyW8M/ZiiIHmSdyQnxHCYAWOpf3&#10;Wp4lgOg2fWMLcW9FjnlPjE5AW1tbcXGxIAiCIGzYsOGHH37wKPDNN99o16tWrXr22WfjKzBkNMHr&#10;1q3zUGuQFTsZUScM8WGLWbVq1fPPPx9e3ZCIwx0Jhrq6urlz565bt65Td8HoaDCztnNz9erVNWvW&#10;TJs2bdCgQYnWwmAwOisSJBmyojO/OI4jhADIyMgIx7glBDxvVeyyjPiHsZXaL5GKXgF3igEJIHGQ&#10;QgCeeUVm4NKlS+PHj+d5/uTJk+fOnXvmmWeGDh36xRdf0NyTJ0/eeuuttbW1WvnKykpHAjfxB8JD&#10;8J49ezS1BlmxlhF1QhIfoZjKysrNmzeHVzckYnpHguf8+fNFRUV79uzp1F0wOhrMrO3cNDY2FhcX&#10;P//88xs3bky0FgaD0VkhIBw4/VZkSZIURbFarU6nU5bljIyMkP1IWa0EisTL8fcdxbdfoSXttyLT&#10;Y7dc3NRYAcB9eJkRb+x2WCwh/MVo27zNZjt48GB5efmBAweqqqr+53/+5/z5808//TTNrampOXHi&#10;REw6jg0egpcsWVJaWhowK9Yyok5I4jvLTYzpHQme1NTULtAFo6PRM9ECGBGRkpKyb9++5OTkf/3r&#10;X4nWwmAwOjEixAxkWGHlwAEghHAcZ7fbJUlyOp0Oh0MQBI7jRFGkq7iBIQSiyNkFjnMJAiQpcI0o&#10;IgIWwO7ejcwDxYAduAlQAFc8pRC3Vc3FZ4GY0Y4JE2CzwekMXFIQwPMI8tkdKlu2bLnzzjsfeeQR&#10;+nD06NGTJ0/etWtXMHXb2toAJCUFXodoa2vzWaylpaVnT7/f9yLJpYwZMybUrLa2tra2NoOWgx+1&#10;z7reFYMZiAcG4kPSZtC1v1sWZHUAzc3NvXr1ClIJwhpUJPfCH7fddpvJZLr++utDqhXSVITXBaNz&#10;ozK6BN99993NN99cVVVlXOzmm2+Ojx5GYnG5XImWwIgTUbzXkipxKqeqKv1ocLlchBCn06l1ZLPZ&#10;CCE2my14cSrHuWwSIaq7mfjhUlWiqs72D6FLiSs2VeUjaqBTvKg75kcMx6l8oMl3OlVCYivj+++/&#10;1z/Mzs5OSUlRVXXOnDl0WSk1NZW4ReTm5qamplZXV48cORKAyWTKyck5ffq0z5ZnzpxZUFCwfv16&#10;s9mcnJxcXl5O048fPz5p0iSTyQQgPT192bJlV69e1arMnDlzx44dQ4YMAdC7d+8FCxY0NDRobRrU&#10;9RZcUFBALwyyNPbv35+Tk6NvuampSa+qqqpqxIgRdNQcx2mjrqqqSktLmzdvnj8Z3vMQcJjG6MUb&#10;a/N5E43n30Nqbm5uWlqavneD6qqqvvnmmyNHjqS5VMyxY8dUVV24cGFaWpqiKPqmli5dmpaWdu7c&#10;uZAGparqzp07hw0bRrOmTZtWWlqalpbm76vmggUL5vjBZ/msrKySkhJVVVesWJGWlnbo0CF97uuv&#10;v56Wlnbq1KmAU/H111/zPN+7d28AZrN54sSJx48f9+giioTxLtcx3xi7JMysTQCtra0tLS0GBZqb&#10;m1tbW70Tv9PhkcvMWoaeTvENmBEVonivXaqLUzmn6tR+8ZQkieM4j+5CM26dTpUQSYq5zeATSVX1&#10;3XKqyvkrGmtc7Y3sMBroDC/qjvkR43KphKjG8xfPX16+//57m80G4KWXXlJVtbq6evbs2QAWL17s&#10;cDhomdzcXGrwLFq0qLy8fOnSpQAyMzN9Npibmzts2DCz2Tx9+vTs7Oza2lpVVQ8fPkxNrMLCwm3b&#10;ti1evBjA1KlTtSqDBw82m80rV67cvXv3yy+/DOCuu+6iucZ1vQVPmzYtNTXVOIvy3nvvmUymzMzM&#10;wsLCioqKOXPmAJg4caKmKjMzMyUlZdGiRaWlpQsWLACQlZVFc3fv3g2goKDAnwzveTAeZkD04o21&#10;eYsJOP/eUvVmrXH1tWvXAnjggQfKy8srKiqWLFliNpsHDx7c2tq6f/9+ACtWrNCaam1tHTRokPZO&#10;Hvygtm3bBmDkyJGlpaWlpaW33357cnIygN27d/ucLoNNvz7L19bWXrx4UVXVU6dOAViwYIE+d8SI&#10;EaNHjw44Faqq3nXXXWlpaatXr96xY8f69evT09MHDBhw+fJlfRdRhJm1HRlm1iaAJ554gvfz0/G6&#10;devGjBlz8803Dxs2LC8v75NPPtGy/vrXv96so7GxUV+RmbUMPZ3iGzAjKkT3XjtVJ1GJ9i3EY8H2&#10;x2JOJwAPi9cvHKfabMGsmMUC3r1Kyrn/pASoUFVVVZ3tjewQ6RQv6ih+xNhsKtBZ/wx+85kxYwZd&#10;dJoxY4aWWFJSAkD/CZ6bmwvgzTff1FLmzZsHgK7IeUALFxUV6RPHjh07YMCA+vp6LWXlypUA3nnn&#10;Ha1KYWGhlvvqq68CqKioCFjXW7DeUjLIUlWVEDJo0KCvv/5aS3nppZcAaHYpgNLSUi33iSeeAHD4&#10;8GGfk+nRl/c8GA8zIB4WoLE2DzHBzL+HVL1Za1x9yJAhw4cP10tduHAhALrgmZWVNWLECC2rqqoK&#10;wKZNm0Id1JAhQ7KysrRvm99///3w4cMNzNpIyM7OTktL01Z0jh07BuD1119XA01FY2MjgCVLlmi5&#10;paWl2dnZHmu/UYSZtR0Z5jIq3vzhD3/w53ll6dKlf/7zn2+66SZRFAVB+OSTT2bOnHn69Gmam52d&#10;vVYH3W7BYDAYUYQG+9EeEkJEUdR7QlYUxW63C4Jgs9mcwRxYBCBJcDgkCQnxikzdIFvckWxFwJ6o&#10;gDucV6whhn9EEaoatT+XC4TA6fSdC/jNCu9PFP2Oa9KkSZs3b37sscf++te/TpkyhZ5a9InJZMrL&#10;y9Mejh8/HsC5c+f8FbZardrDCxcuHDx4cOrUqTfccIOWSA3jrVu30ofJycl0sZTy1FNPAaioqAim&#10;bnjU1NRQR3QDBw7UEhcvXmwymXbu3KkNRDuBDCA7OxvAV199FWQXHvMA/8MMQ3/w2oKZQ2+pwVd3&#10;uVwffPCBvgqd0oaGBgBWq/X48eNHjx6lWZs3b05OTp41a1ZIg6qpqTlz5szjjz/et29fmtWnT59n&#10;nnnGZyORY7VaL168+O6779KHJSUlZrN51qxZAaeiV69evXv33rx5c1lZGQ2alZeX949//OOOO+6I&#10;kVRGR4a5jIof/+///b+lS5e+9957PnNra2srKirGjh1bXFxMUyZNmjRr1qz//M//LC8vB/DTn/70&#10;pz/9afzkMhiMbokEKQMZChRq31LHUbIsE44U24ttNpvNZnO5QnG6RAg4jtgFUZQEASFVjRwCOIEM&#10;gJrgHMABdiC+HqzcUE9WcjwdMTOAa/7L4PPpRz1FcVyclNDVsLy8vCFDhqxYsWLDhg3U0PKmb9++&#10;eic9xg57+vbtq3elU1NTA6CsrMzbK5UWWHXcuHH6Nvv165eSktLQ0BBM3fBQFAXA6NGjPZRfd911&#10;n3zyifYw+FF74zEP8D/MELWHpi2YOfSWGnz1pKQkRVEqKio+/fTTc+fO1dTUNDU1aWVmz54timJJ&#10;ScmoUaOam5vLysry8/P9uZXyNyh6s7KysvSF6RFlf5SVlbW0tPjMys/PN6gI4NFHH50/f35ZWdmD&#10;Dz7Y1ta2ZcuWyZMnX3/99W+//TYMp6Jnz54bN24UBOHRRx81mUzjx4//1a9+lZ+frzeDGd0HZtbG&#10;iXfffXf58uUXL1789a9/vX37du8Cf/3rXwHQgw2U22+/feLEiVVVVXV1df/xH/8RLSX0sARl2rRp&#10;0WqWwWB0Dag1a4ddggSdS2RZkAFILoknfMiNiiIsFt4qFxPObjday4oFBFD1WhJoWhK3V+T42vYM&#10;ADyP4mI4HOD5HxNlGQ7HtQXbOPPcc8+tWLHi/fff92fWRs6MGTPGjRvnkah5MqfnJMOrGwl0D7YH&#10;BqvWEWI8zJgS4RwaVF++fPmyZctSUlLuvffeESNGzJ8//7PPPqMHsAHceOONkyZNKisre+2118rK&#10;yq5evUrP/caaJ5988vLlyz6zApq1/fr1y8vLKysr27hx4/79++vr6/Vr7MYzmZ+fP2nSpIqKisrK&#10;ynfffXffvn10M1FiF2z1X7YZcYOZtXFi165dycnJ69evnzhxok+z9uDBgz179vzFL36hT7z77rur&#10;qqqOHj0aRbP2d7/7nc9rAP5WkhmdDn8b1Rhdjxjd6z0te8ovlo/9Yey5c+dOnjx58ODBV1999X+e&#10;+p+LP1xUwors+ZOpU/v8n/+z/NW/5uUNGjr04tixP0RbcgjM69cv/yc/eT8hLxMOgwoHtcxoufjq&#10;xZDqsRd15EgSLJZ2Zq3dHo/QU1999dVzzz1399136/dwRjdcigeZmZkA+vfv77Fr9IcffujTpw+9&#10;PnLkiD7rypUrjY2N/fv3D6ZueKSnpwOg/oE0WlpaLl26xMVsudzfMGPUHSXCOTSuXldXt2zZsuzs&#10;bKfTqa3B6o+KABAEYebMmU6ns6SkZOjQoXQHexhDOHHixEMPPaQlnjlzxqDKl19+GWovevLz80tK&#10;SrZu3SrLcnp6+v3334/gZrK5uTklJWX+/Pnz589vaWnZsGHDvHnz/vjHP/7tb3+LRI8BPj8E77vv&#10;vhh1xwgeZtbGiaeffnrYsGH+Psba2trq6+tvuOEGjwL0sMTRo0cffvhh4/Z/8pOfeHxU+CPIYozO&#10;TlR+Vmd0CmJxr5f3XF74Q+F7xe85bA6bzdanT5+0tLR+/fql9UsjaWF199xzsFjuaqmbM2dwYeGg&#10;mTOjLDgkfgPsBooJie+ysZsywIJ+Sr9Q14vZizpCCAHHQYui7HBAUdpZuTFi4MCBe/bsOXTo0BNP&#10;PKHtOy0qKgJw9913a8WiuGJ5yy23EEIqKiqWL18+YMAAmrhr165f/epXv/3tb1955RUA9fX177//&#10;viaA6pk+fXowdQMK9pl19913p6enFxcXL168WLPHioqKWltb6ZHO8DCeN3/DDLu7YMQEP4c+Ma6e&#10;k5MDYMqUKfp9xXRtsLm5mT6cMWPG008/vWHDhr179y5fvjyMgYwePXro0KGbNm2aP38+1XDlypV1&#10;69YZVOnXr18YHWlMmjRpyJAh7/5/9s49PKrq3P9fkkwgQLAcCcgRcSV9SIoUBamCQckaC16AQkE5&#10;NpVkz2gRjyKgnII/6OPOWLVUW3xAoILRmeGSYE8jgqA2cDI7eIklYrhakOhsARHBW6IgAcL+/bHJ&#10;djOXnbnsuSR5P08eWLMu73rX2nv2zDtrrfd9883Nmzffd9996vfhVmdy48aNEydOfO6552bMmAEg&#10;LS3t/vvvnz17duzW/xHkUWzw7TovLy92yhB6yGVUnBg0aJDBT7NNTU3Nzc3+S7LqM0t/ZIIgCCIO&#10;VDuqpWwJMhRFEUXRx3FUJLScblSdpLhcZmgZBU7ABUgJ6Zu1bEUm4o4o/ui6LD5LtQBSUlKefPLJ&#10;Tz755Ne//vVbb721f//+J5988tFHH73++uvVnZbqZ31paenq1avN6nTx4sXHjh0rKCjYuHHjjh07&#10;XnzxxeLi4t69e6vxUVTuvPPOtWvX7ty5c8mSJXPnzh01apS6NNdqWwOFDYpSUlKefvrpAwcOjBkz&#10;5vXXX9+9e/eiRYtmz549cOBA1SYxprKyskePHtOnTw+lLz3BhmkuPsqEMv8GGDQfNmxY586dly5d&#10;WlNTc+bMmZqamjFjxnz00UfQWfgpKSnFxcWqZ5bi4uLIRrR06VJZlkeOHPn888+vXLkyPz8/1ntG&#10;VJ2/++67qVOnapnGMzl+/PicnJz58+evXLmytrZ269atd99999mzZ/V+sIgORKJdMXdEcnNzfQL8&#10;nDx5Mjc397777vOp+c477+Tm5j788MMmdm2WKCKZaROxQAhTMP1aq3FrGWM2j421RKRRI/0wD3NG&#10;Ex/H61U4V5zOUOKIxgFnAsPYKorCFSW00L8qbeJN3SY+YpxONeaUEmKAKrNYtmxZr1691K9eqamp&#10;Npvt66+/VosaGho0R0pNTU2KoowbN04fF0dRFNVECRhbxb+yyoYNG/TLSiNGjNi3b5++yRNPPGGx&#10;WFR9pk6dqulj3NZfYX3MGIMilbKysn79+mnzUFxcrMX78R+IGjVHHbVP3Fr/vvybtzpMY3xi4Rjo&#10;5q9MKPPvo6o+wI9x8/Xr12v3ksVimTVr1vbt2wH84Q9/0JrX1dUBuPXWW6MZVFVV1ahRoywWS2Zm&#10;5qxZs1asWBHsJjQFNfaHPjqRivHd+PHHH+tX+3v16qVGBooRFOAnmSGzNgH4m7WnTp0KaNa+9dZb&#10;ubm5c+bMMbFrs0QRyUyb+AZMmIKJ19qreLnCmcJKWsJucoVrdqzT6QRHVGatoigej8KYoiTAqPDH&#10;m9gwtl5FYYriCbl6W3hTt4mPGPVXFSABP6w0NzfX1dVJkqSaPT40NTWdPXvW9E6PHj1aVVXlY8tp&#10;9kxTU5MkSVps0lDahqJwq2P5+OOPt23bFnAewsWgrxCHaSL+yhjPYasEa97c3Lxr1666ujot1qvp&#10;+Hf63HPPAairq4tRj+qZ1WeffTZgaat3Y1VV1YEDB2KkmwaZtckMna1NCtQgtJ9++qlP/tmzZwFE&#10;6aSBIAjCGBmyG24XXDbYRIhoOXLqhNMKqw02AJzzCyFfWYS9uFyw27kHrLqTowQigE6djOp7PLEN&#10;u8Ja9gLbYthJCN2TV+T4om6Hr65G/I8qp6SkDBkyJFhpsBAsUdK3b9++ffsadFpQUBBx2wiKVHJy&#10;clRvQNETyrwZD9NE/JUxnsNWCdY8JSXl6quvjlhsKPTp02fs2LF6L6cvvfRSZmZm7PpduXKlxWIJ&#10;5ja51bvRarXGSDGirUBna5OClJSUXr16ffbZZz75jY2NAK666ioT+8pr4eabb1ZzampqtNJ2mW5q&#10;agpW54MPPohefmNjoz5/3759AdPB5LRaRy/fJ6211acBqDt5ItA/mEwf+aGMKyz9Ef68aekTJ07o&#10;0/X19f5pAPr04cOHQ5d/+PDhYGm9nGDpcOVrbQ3k6+WoO8185ITbLwAJEoArcaW+DgPr2djTBRcA&#10;xtjQoUM/dX8aonyf9OHDhzkH55BLnI/2XaEo8HjAGI4fP6E4XYqCgwfr3323RlGgKBg79sTYsSc0&#10;m/bEiRP+Muvr67X0vn371Kelij6tr+Of5gAHJrdW30dmq/J9xh6s/gc9PgADHCHJN0hHUz+UsWh1&#10;go3RJz/5sdnidKqWSE4OHz78oiGVlZWJ1jHxCIKwYcOGwsJCt9u9fPny4cOH19XVLVy4MBZOvAVB&#10;+PWvf/3UU0/Nnj370ksvNV2+uQR73OnzR44cqX3fjpdeBDopCYnX1rHJy8vLz893Xvyh+sgjj2ze&#10;vHnz5s16x1G///3vN27cuG7duqFDh5rVNXlC7gjIskxOUzsIJl5rF1wOOAB44GEta7ISJDvsXngB&#10;2CW7ZJe83siXFyUJdju83A4ATqfdDia5RNmuX5mVZWRnw+uN02KaDFgBZ0LC2Grde1pfA28Tb2r6&#10;iGkrOByOPXv2xC4CSpIQbJi1tbXGPvCuu+46Mc7xtZOSJ598sry8vL6+PiUlZfjw4Q8//PCECRNi&#10;0dHVV19dX19/1113/e1vf0vyLYoRPOXowRg3yKxNAAHNWo/Hc//990+ePPlPf/qTmvP555/ffvvt&#10;vXv3NvFXQ3prdRDaxDdgwhTMvda+u5EBAFZYRYgc3A67y+ryiJ5ogkxarWCQnbIVTqfMOMvuJHMb&#10;kyW0WMtWKzhHPL9SugBHAvcCOwAJ8LRSq028qekjhiCI9g2ZtckMbUJOFqxW6/XXX//KK6/8/ve/&#10;93g8FRUV//Vf//XDDz8sWLAg0aoRBNFRYGAiRA88ALKRrS7eChDUBAAu8Cgj/TidkGQmcxscDuaw&#10;S8xmlUQwpsb8kSTIclxtWgA2aHuBE4EAAHAlqnuCIAiCaA+QWZtELFu27Fe/+tXGjRvvv//++fPn&#10;nz9/fvHixbJIB8wAACAASURBVPFxckAQBKGhGbcSpGxkA5Ahq0Wcc1mWJTXuZ2TCGWw22CUBsgyX&#10;i3tExpnERTgcAOz2xBx6THAYWycuuOMiCIIgCCIiaBNy0vH999/v3r370ksvjcUpc9oI0UFoE/sV&#10;CVOI9bVWD9zKkEtQIkMuQMGnjk9lWXZGYX3KMqxWeGBlkOH1Xjhwy6ySzBzM6WltO26MCG0vcCy7&#10;l4Hgk9om3tT0EUMQRPuGNiEnM7Ram3R07949Pz+fPKcRBJEM2GDzwFOCEhdcqrdkQRCiWa0FwBic&#10;NgmyrO49ZgyMQRKcTJZEQTZD60hI8F5gAZBoKzJBEARBRAiZtR2Om2+++eabbx45ciQF+AEF+AlZ&#10;JgX4CZhuTwF+DHRW9ySrwX4AMMYYY7/73e9C78tfPnfZHczpYmLT/PmMQRBgtbN/9v0Nr3bg4uA9&#10;iGWAH319BojA/KYmgzohyvcZe0hBdP6j8cJWZArwEx+i+2mGIIgOSygBfiZOnHhzC/HSi6BNyB2M&#10;vLy8qqoqNX355ZcnVhkidrSJ/YqEKcTtWrvgcsOtepOSJMlut0ce6cflgtstOz1WK7zMCs5dV4p2&#10;OzxOmTuscDoRhaflKLEDMNoLnLDu28Sbus3stbPbIf3ofJsgCCJEQnzKffbZZ1r65ptvbhsPxrYP&#10;rdZ2OC5vIdGKEATRluDgMmTVdxTnnDEW+VZkux2iyBg4hx1OuFxuNxiDu5pBFGG3m6Z0+IiAlCjf&#10;UYnvvmMgSarb7Qv/EgRBmM3lOhKtSweCzFqCIAiidRgYA3PDrb4UBCHCSD92O2w2dT1WFCHJTJKZ&#10;IDs8HkgSYLNpwX4SAgPElkXTjtd9x8DhQEkJnE5EF6oqXM6fP+92u+12u91uX7ly5enTp30qfPXV&#10;V1p6yZIlM2fOjKd6EaApvHz5ch9tDYpip4bpRKB8xMosWbLkkUceiaxtWMThioRCfX39tGnTli9f&#10;nlSiiLYOmbUEQRBESIgQXS1OjTjnkiSFvWCrLpS1eFFm6uosnDZccBzlcACiGGd7wwdbYsPY2gBO&#10;lm3M0CIjcw7G4rY1oLGxceTIkTabbf/+/UeOHHnggQfy8vK0bYr79+//+c9/rp2TB1BZWelK4sVk&#10;H4W3bt2qaWtQFGs1TCcs5aNUprKycvXq1ZG1DYuYXpHQ+fzzz0tLS7du3ZpUooi2Dpm1BEEQREhw&#10;cAam+kNmjJWUlLjd7vBEOBw+cWk5B7cxdYXW6YTLpWbxxG5FVsPYyonqnrYixw59ZGSnE5IUH99R&#10;JSUl77333rp162pqarZs2fKvf/3r888//+///m+1tLa2Vu8nL/nxUXjevHllZWWtFsVaDdMJS/m2&#10;chFjekVCJzMzMwlFEW2dtEQrQBAEQbQZBAgOODg4AEEQrFZrGI1drgtrZbrFWKY6SJJlyDJzODwy&#10;kI0LsX8kKVG+oxhgA+yJCmPLWrYik0sjc3E4oB7pVmEMNhscjjjcZmvXrr3++uvvuusu9eWwYcPG&#10;jx+/adOmUNqeP38eQEpK6+sQ58+fD1jt3LlzaWlBv+9FU6oyfPjwcIvOnz9//vx5A8mhjzpgW/+G&#10;oQzEBwPlw9LNoOtglyzE5gDOnDmTnp4eoiaIaFDRXItgXH311ampqZdeemm4mvjfNgaiiI4GrdYS&#10;BEEQoaJ3HKVG+gljPxvn8Hrh8QT483ov2BgeT7bsuVAtcf6QkfAwtrbE7oRup5SUQBQvyhEEyHIc&#10;Fmy/+OKL6upqnxzVGpk2bdqDDz4IYPLkydnZ2fo6Ho9nyJAhqamp6enpBQUF+ihlegoLCwVBeP75&#10;57t06dK1a9eXX35Zzd+7d++YMWPS0tIsFkufPn1EUTx37pzWpLCwcOPGjVdeeaXFYunSpcvMmTP1&#10;0Z4M2vorLAiCmjAo0njnnXcKCgrS09M1yWfOnNFrtXXrVtVQSU9Pt1qt2qi3bt2alZU1Y8aMYGr4&#10;z0OrwzRGr7yxbgEvovH8B7xkegyaA1i7du2QIUPS0tI6d+6clpZmtVp3794NYPbs2VlZWZ9++qle&#10;1IIFC7KystRN76EPCsCmTZuuuuoqtWjy5Mnl5eVZWVnBtvvOnDlzWhD8K6ekpOTk5IwaNSpETQxu&#10;Gx9RRIdGIToSubm5VqvVarXm5+dbrVY1891339UqtMv06dOng9XZsWNH9PIbGhr0+Xv37g2YDian&#10;1Tp6+T5pra0+rShKZWVlZPoHk+kjP5RxhaW/Ev68aenjx4/r0wcPHvRPK4qiTx86dCh0+YcOHQqW&#10;1ssJlg5XvtbWQL5eziuvvOIvJ9x+w9KZK7xEKVHTHo+HMRZKv8HkHz9+XE0cLC093bev16twrvz9&#10;78cD1tG3PXjwoJbeu3dvQ0ODVkef1tcJmDaov3TvXhaoTqvyfcYYSv0A8r2KwpS9Sy+8F34Y8UNY&#10;8g3S4Y5FqxNsjFp+bm6ukrTYbIrNFiDf6VQYC5AfM3744YeSkhIAjz/+uKIoVVVV99xzD4A5c+a4&#10;XC61zrhx4ywWS0ZGxsMPP7xu3br58+cDyMnJCShw3LhxAwcOtFgsd9xxR35+fl1dnaIo77//fmZm&#10;JmNsxYoV69evnzNnDoCJEydqTfr162exWBYuXLh58+YnnngCwI033qiWGrf1V3jSpEmZmZnGRSr/&#10;/Oc/U1NTc3JyVqxYUVFRoYa/vvnmmzWtcnJyunXr9vDDD5eVlT300EMABgwYoJZu3rwZQHFxcTA1&#10;/OfBeJitolfeWDd/ZVqdf39Ve/XqpXVt3HzZsmUAbr/99nXr1lVUVMybN89isfTr16+5ufntt98G&#10;8NRTT2mimpubL7vsMs55uINav349gGuuuaasrKysrGzo0KEZGRkANm/eHHC6DDYDB6xfV1f35Zdf&#10;hqKJ8W3jIyrW5Obm6h+DevT5EyZMsLaQ1A/G9gWZtR2L3NzcIy0kWhcihni93kSrQMSJ+F9rj+Jh&#10;yo9mAOfc4/GYI5pzxel0OpWWL2CJx6YogSyheOFUfpzptvBxbea3t5ISBWirfyUlwYY1ZcqU1NRU&#10;AFOmTNEyV61aBWDLli1azrhx4wCsWbNGy1EXA3ft2uUvU61cWlqqzxwxYkTPnj2PHTum5SxcuBDA&#10;G2+8oTVZsWKFVvrMM88AqKioaLWtv8J6S8mgSFEUxthll12m/6Hq8ccfB6DZpQDKysq00vvuuw/A&#10;+++/H3AyffrynwfjYbaKjwVorJuPMqHMv4+qerPWuHn//v0HDRqkV3XWrFkAtm/frijKgAEDBg8e&#10;rBVt2bIFwEsvvRTuoPr37z9gwICTJ0+qRT/88MOgQYMMzNpoMNbE+LaJMyE+5Y7oILM2btAm5A4H&#10;xdEiCCIa9I6jEE2kH39EEQ4H53Hz49M6CXbexDvwVmRRhKKY9sc5nM6gpeoeeBO789nqrGP06NGr&#10;V6+eOnXq//7v/06YMEE9RhiQ1NTUwsJC7eXIkSMBHDlyJFhlQRC0lydOnHjvvfcmTpzYp08fLVM1&#10;jLX9rhkZGeqql8r9998PoKKiIpS2kVFbWyvLsiAIWVlZWuacOXNSU1Nfe+01bSDaCWQA+fn5AL74&#10;4osQu/CZBwQfZgT6h65bKHPor2rozb1e77vvvqtvok5pQ0MDAEEQ9uzZs3PnTrVo9erVGRkZd999&#10;d1iDqq2tPXTo0L333tu1a1e1qEuXLg888EBAIaZgoEmrt00SQnFrEwK5jCIIgiDCQ+84inNut9sl&#10;SeLRH4XlHIwxWSop4W53Yo/WXoAl1nkTA5yAFShISPftBZcLsgybLWgF1Y+U3klyzFDXoAoLC/v3&#10;7//UU0+tXLlSNbT86dq1q95rjrHDnq5du+r96NTW1gIoLy/390qlBVa94YYb9DK7d+/erVu3hoaG&#10;UNpGhizLAIYNG+ajeY8ePT788EPtZeij9sdnHhB8mGHqHp5uocyhv6qhN09JSZFluaKi4qOPPjpy&#10;5EhtbW1TU5NW55577hFFcdWqVUOGDDlz5kx5eXlRUVEwt1LBBqVerAEDBugr9+/fP9iQVYX1p3/1&#10;FBUVGTQMRRPj24YgVMisJQiCIMKDgzvgkCBxcMaYzWZzu90mmLUABAF2u+DxWq0X3CEnHBvgBhxA&#10;0AW4mMIAW0ddsDULv7BSARBFWK3xdL49e/bsp5566q233gpm1kbPlClTbrjhBp9M1vKmUs9JRtY2&#10;GtQ92D4YrFpHifEwY0qUc2jQ/I9//ONjjz3WrVu3W265ZfDgwTNmzPjkk0/UA9gA+vbtO3r06PLy&#10;8kWLFpWXl589e1Y99xtrpk+f/t133wUsCsWsNSbOtw3RRiGzliAIgggPBsbBq1GtLtiKohhepB8D&#10;OIfbzWSJcx6KMRIf1BVTAWAJ6V6gGLZR4HBAluF2I5QYy7EJ9vPFF1/Mnj37pptu0u/hNDdcig85&#10;OTkALrnkEp9do6dPn+7SpYua3rFjh77o1KlTJ0+evOSSS0JpGxm9e/cGcODAAX3muXPnGhsbzflR&#10;LBDBhhmj7lSinEPj5vX19Y899lh+fr7H49HWYH1Ogtjt9t/85jcej2fVqlV5eXnqDvYIhrBv377J&#10;kydrmYcOHTJocvTo0XB7CYWE3DZEG4XO1hIEQRBhI0BwtYS/CTvSjwGMQRDgcIhishyvhS6Mbfyw&#10;Ap1a/rJbzNpOF/+Z9EtCO+fKK+F0oqCg9T9RRJCzjlGixkT561//qt+iWVpaCuCmm27SckxcevrZ&#10;z37GGKuoqPjmm2+0zE2bNmVkZMydO1d9eezYsbfeestHnzvuuCOUtq0qHLDopptu6t27t9vt1kKz&#10;qP02NzerBykjw3jegg0z4u5CUSb0OQyIcfP9+/cDmDBhgn5fseq1WJvYKVOm9OzZc+XKldXV1cFO&#10;8BozbNiwvLy8l156SdPh1KlTy5cvN2jSPTgRKKARo9uGaJeQWUsQBEGEjY/jKFEUTXMcxTlkmckS&#10;YzDFUjaFeIex9fh51wVguzjHEzdt2jI2W3h/MSAlJeXJJ5/85JNPfv3rX7/11lv79+9/8sknH330&#10;0euvv171ZqTaJ6WlpatXrzar08WLFx87dqygoGDjxo07dux48cUXi4uLe/furYaKUbnzzjvXrl27&#10;c+fOJUuWzJ07d9SoUerSXKttDRQ2KEpJSXn66acPHDgwZsyY119/fffu3YsWLZo9e/bAgQO1aLQG&#10;VFZW9ujRY/r06aH0pSfYMM3FR5lQ5t8Ag+bDhg3r3Lnz0qVLa2pqzpw5U1NTM2bMmI8++gg6Cz8l&#10;JaW4uHjdunUAiouLIxvR0qVLZVkeOXLk888/v3Llyvz8/GAey2JKlLcN0bFItCtmIq6Qk/EOAgX4&#10;6Tgk8Fo7FSdXuKaGmZF+nE6Fc48nzvFEW8Gji7aTAKAoTFG8CdSgdegjxoBly5b16tVL/eqVmppq&#10;s9m+/vprtaihoUHziNPU1KQoyrhx4/RxcRRFUU2UgLFV/CurbNiwQX+Sc8SIEfv27dM3eeKJJywW&#10;i6rP1KlTNX2M2/orrI8ZY1CkUlZW1q9fP20eiouLtcAt/gNRo+aoo/aJW+vfl3/zVodpjE8sHAPd&#10;/JUJZf59VNUH+DFuvn79eu1eslgss2bN2r59O4A//OEPWvO6ujoAt956azSDqqqqGjVqlMViyczM&#10;nDVr1ooVK4LdhFHSqiYGt02cieApRw/GuEFmbcciNzd33rx58+bNu+eee+bNm6dm6uNHt8v06dOn&#10;g9XZsWNH9PIbGhr0+Xv37g2YDian1Tp6+T5pra0+rShKZWVlZPoHk+kjP5RxhaW/Ev68aenjx4/r&#10;0wcPHvRPK4qiTx86dCh0+YcOHQqW1ssJlg5XvtbWQL5eziuvvOIvJ9x+w9VZTXsVL1OYR/Go+U6n&#10;k3MerH4w+dpXk4MHD2r5B7dsUQDF4+Fc8XgU/deXH+vo6u/du7ehoUGro0/r6wRMh1Jfq6OGsQ2l&#10;fmTyDeorUI6PPa5F0W1VvkE6rLnS1wk2Ri2fvr0Z09zcXFdXJ0mSavb40NTUdPbsWdM7PXr0aFVV&#10;lY8tp1kRTU1NkiRpsUlDaRuKwq2O5eOPP962bVvAeQgXg75CHKaJ+CtjPIetEqx5c3Pzrl276urq&#10;mpubI9S1Nfw7fe655wDU1dXFqMdWMfG2iZjc3Fz9Y1CPPn/u3LnzWqAHY9zopChK+Eu8RFslLy9P&#10;jegN4PLLL7/++usTqw8RI2RZNsVlJZH8JPZa22FnYCJEVROr1aoatyaIdrngdrsEj9sNT9LstpWB&#10;bMAD8Pj33QnwAlbAkyjXVa2Tl5fn49mFSE7Gjx+/bdu2xsbGRCsSWzrIMGNEenr62LFjX331VS3n&#10;2muvra+v//bbb2Pq8CzJCfEpp552Vnn00UfpwRgfyBNyh2PSpEmJVoEgiHaCCNEKq2rWMsY456ZF&#10;+uEcDgeH5JB5HKOutAIDnIkNY8sBB5AcDqIJoo1y+PDhyspKgwpXXHHFLbfcEjd9khNBEEpLSwsL&#10;C2+77baTJ0+63e66urply5Z1ZJs2dPRfth999NEEatKhILOWIAiCiBAGpjqOMj/SD2Ow2Vi1WxS5&#10;250sZi0SF8b29IjTXdAFImAFpISsFxPth+uuuy7KaD1tgmDDPHbsmH4xLWBDMmtfeOEFxlh5efn6&#10;9etTUlKGDx++YcOGCRMmJFovgggKbULuWNAOsQ4CbULuOCT8WrvgcsPtaXHLa7VaBUGwmeJRVpZh&#10;tcqi0+rgHg+S546W/fYCy7HfF/zjhVYDDSXlgi19xBAE0b6J4ClHD8a4QRsJCIIgiMjh4BKkmET6&#10;YQycs2o35zBLpCmwi8PYSi0LqHFCBKR49kcQBEEQbQAyawmCIIjIYWA22NxwX3jJGABJksyRLoqQ&#10;JFGQzZJnFvowtg6A66zcmMMAES3zTRAEQRAEQGYtQRAEESUiRG21ljEmiqLbbZLVpS7Yuh2MweUy&#10;R6QpMEAEHIB6ktgZZ8uW04ItQRAEQVwEmbUEQRBEVGiOo9SXnHNJkmRZNke6umArJtc+ZAC8xbpU&#10;TxWrW4PjpCNrsaoJgiAIggBAZi1BEAQRPQIER4uZxRhjjJm5YMsYd9sZQ1JtRZYAF8BaFk0Z4AFc&#10;cVtD5bRgSxAEQRA/QmYtQRAEES3+jqNcJm4adjohSYKQXAu2DsADiLq9x+zil7GFAU5asDUH14VT&#10;0gRBEEQbhszaDkdRUVFRUdHEiROLiorUnJqaGq20XaabmpqC1fnggw+il9/Y2KjP37dvX8B0MDmt&#10;1tHL90lrbfVpAAcPHoxM/2AyfeSHMq6w9Ef486alT5w4oU/X19f7pwHo04cPHw5d/uHDh4Ol9XKC&#10;pcOVr7U1kK+XU1dX5y8n3H7D1dk/rTmOUvM554yxZcuWtSr/xIkTaqK+vl7L16cBnOjWDYzxT12y&#10;jGXL9vnX2bdvX2Njo1Zfn9bXCZgOpb5PncbGRvVILQfyamoY4Gipb2s5ZBulfP/6AdIckAEp5Poh&#10;9xVMN5/8YPXbEBKkbGS74+6Aa9GiRYsWLfLJ/Oqrr7T0kiVLZs6cGV+lwkZTePny5T7aGhTFTg3T&#10;iUD5iJVZsmTJI488ElnbsIjDFQmF+vr6adOmLV++vC12Eexxp8+/9957i1owXQEiKArRkcjNzX2l&#10;hX/961+JVoeIFV6vN9EqEHEiea61V/EyhWkvnU4n59w06R6PwpjTqZgoMmKcim6ciuJVFKYo3otf&#10;lpjdaeAL7VSUJJgQjdzc3ESrECpexcsVzhRWopTw+E7ia6+9BmD06NFazr///e9BgwZt2bJFyxk3&#10;blxmZmY8tQoLH4UnTZqkaWtQFGs1TCcs5aNUZty4cb169YqsbVjE9IqEzrZt2wBMmjSpzXUR4lPu&#10;FR1t6MHY1qHV2g7HpBauv/76ROtCEET7IaDjKNMi/XCuLdgm/IStHRB1LxnAdduBGSACLkCOgyr8&#10;woItEToyZAccVlg5uBfeAhTEs/cTJ07ce++9Ppm1tbX6LSrJj4/C8+bNKysra7Uo1mqYTljKt5WL&#10;GNMrEjqZmZntoAsDJulIoBodDTJrCYIgCHPwcRxVUlJimuMoAKLIXA7OYaLIyPA/06q6QZZbXroB&#10;J8DioAojl8jh4YAjG9kAvPCKF/06ESfsdnvfvn179uwZepPz58+fP38+xJoB88+dO2fQKppSleHD&#10;h48fPz6sovPnzxtLDn3UAdv6Z4YyEB8MlA9LN4OuQ5FjrPmZM2dC1wQRDSqaaxGMq6++OjU19dJL&#10;Lw2rVVhTEVkXRJuGzFqCIAjCHHwcRwmCYNpqLS4s2IrMlfDVWptflFqmW7DVjt3GCU4LtiGhHqN1&#10;weWBJyEGLYClS5du3br173//e2pqqpY5bdq0Bx98EMDkyZOzs7P19T0ez5AhQ1JTU9PT0wsKCvQO&#10;AvQUFhYKgvD888936dKla9euL7/8spq/d+/eMWPGpKWlWSyWPn36iKKoWQWFhYWFhYUbN2688sor&#10;LRZLly5dZs6cqT9obdDWX2FBENSEQZHGO++8U1BQkJ6erknWrBFVq61bt6oGSXp6utVq1Ua9devW&#10;rKysGTNmBFPDfx5aHaYxeuWNdQt4EY3nP+Al02PQHMDatWuHDBmSlpbWuXPntLQ0q9W6e/duALNn&#10;z87Kyvr000/1ohYsWJCVlfXZZ5+FNSgAmzZtuuqqq9SiyZMnl5eXZ2Vlbd26NeB0zZw5c1oQ/Cun&#10;pKTk5OSMGjUKwJ/+9KesrKza2lp9hSVLlmRlZX300UetTsWJEyfsdnuXLl06d+6cnp7+y1/+cu/e&#10;vT5dEB2FRO+CJuIK7e/vICTPeUsi1iTbtbYpNpti015yzktKzDtn6vEojHGumCgyMrx+B2i1HBak&#10;SbQ9GlxoZ7KcsE3OjxjtGK1TcfqXehRPfM7W/vvf/87IyHj22WcVRenVq5d2traqquqee+4BMGfO&#10;HJfLpWaOGzfOYrFkZGQ8/PDD69atmz9/PoCcnJyAkseNGzdw4ECLxXLHHXfk5+fX1dUpivL+++9n&#10;ZmYyxlasWLF+/fo5c+YAmDhxotakX79+Fotl4cKFmzdvfuKJJwDceOONaqlxW3+FteOaBkUq//zn&#10;P1NTU3NyclasWFFRUfG73/0OwM0336xplZOT061bt4cffrisrOyhhx4CMGDAALV08+bNAIqLi4Op&#10;4T8PxsNsFb3yxrr5K9Pq/Purqj9ba9xc9cZ3++23r1u3rqKiYt68eRaLpV+/fs3NzW+//TaAp556&#10;ShPV3Nx82WWXaZ4OQh/U+vXrAVxzzTVlZWVlZWVDhw7NyMgAsHnz5oDTZbDpN2D9urq6L7/8UlGU&#10;AwcOAHjooYf0pYMHDx42bFirU6Eoyo033tirV6/nnntuw4YNf/vb33r37t2zZ8/vvvtO34WJRPCU&#10;S84HY7uEzNqOBb21OgjJZuoQsSPZrrWP4yiPx8OYqYYe554Sj7kiI8OrKExRPLocm6Lg4hwzuzO4&#10;0F5F4THrOByS7SPGq3hLlBIoKAnuwys+Zm1zc/M111yjmRZ6s1ZRlFWrVgHwcRkFYM2aNVqOuhi4&#10;a9cuf+Fq5dLSUn3miBEjevbseezYMS1n4cKFAN544w2tyYoVK7TSZ555BkBFRUWrbf0V1ltKBkWK&#10;ojDGLrvssuPHj2s5jz/+OADNLgVQVlamld53330A3n//ff9R+/flPw/Gw2wVHwvQWDcfZUKZfx9V&#10;9WatcfP+/fsPGjRIr+qsWbMAbN++XVGUAQMGDB48WCvasmULgJdeeincQfXv33/AgAEnT55Ui374&#10;4YdBgwYZmLXRkJ+f36tXr+bmZvXlrl27ACxevFhpbSpOnjwJYN68eVppWVlZfn6+OhWxgMzaZIY2&#10;IRMEQRCm4e84ijFm5lZkUeQuO2MwMSxuZDC/KLVyy27kBKgixC1gbpxwwNEJnaL8y0Z2CUoAlKAk&#10;WB0rrBKk6PvS/zn8jjvPnz9fluU1a9aEPgOpqamFhYXay5EjRwI4cuRIsMqCIGgvT5w48d57702c&#10;OLFPnz5apmoYa/tdMzIy1MVSlfvvvx9ARUVFKG0jo7a2VpZlQRCysrK0zDlz5qSmpqreodWB3HXX&#10;XVppfn4+gC+++CLELnzmAcGHGYH+oesWyhz6qxp6c6/X++677+qbqFPa0NAAQBCEPXv27Ny5Uy1a&#10;vXp1RkbG3XffHdagamtrDx06dO+993bt2lUt6tKlywMPPBBQSPQIgvDll1+++eab6stVq1ZZLJa7&#10;77671alIT0/v3Lnz6tWry8vLT58+DaCwsPCdd9657rrrYqQqkcykJVoBgiAIol0hQnTAwVvsO0EQ&#10;HA4H59wc6YyBMZFLdge32cwRGTE2oBqwA86WI7Ws5WW84YAbkBJiVccEEWL0J2BlyG64XXDZYAsm&#10;TYLkgMMDT5R9GVBdXf3nP/95zZo1l19+eeitunbtmpLy49qDPh2wclraj9/o1GOK5eXlmzZt8qmp&#10;BVa94YYb9DK7d+/erVu3hoaGUNpGhizLAIYNG+ajeY8ePT788EPtZeij9sdnHhB8mGHqHp5uocyh&#10;v6qhN09JSZFluaKi4qOPPjpy5EhtbW1TU5NW55577hFFcdWqVUOGDDlz5kx5eXlRUVF6enpYg1Iv&#10;1oABA/SV+/fvH2zIqsLBXDq1Grv1t7/97YwZM8rLy8eOHXv+/Pm1a9eOHz/+0ksvff3112E4FWlp&#10;aS+88ILdbv/tb3+bmpo6cuTIX/3qV0VFRXozmOg4kFlLEARBmIm6WitBUi1bzrndbpckyRzLljEI&#10;AnM4GOOSBLOM5YgRAStgBWTAC8gt9m28YS0Ltt6EdJ+kMDARogDBDXc2sg2M25jy17/+1WKxlJeX&#10;l5eXqznffffdzp07x48ff9NNN82bNy9G/U6ZMuWGG27wyWSMqQn1nGRkbaNB7y5Lw3RHuxrGw4wp&#10;Uc6hQfM//vGPjz32WLdu3W655ZbBgwfPmDHjk08+UQ9gA+jbt+/o0aPLy8sXLVpUXl5+9uxZ9dxv&#10;rJk+z2S4AgAAIABJREFUffp3330XsKhVs7Z79+6FhYXl5eUvvPDC22+/fezYMf0au/FMFhUVjR49&#10;uqKiorKy8s0339y2bVtJSYnH46EF2w4ImbUEQRCEmTCwEpS44VbNWi3Sj2kLtpwzt1tgkolrwBHD&#10;AA+QjQuLfQxggAuwxV8VW3tbsDULzbi1w+6Cywknj+8cDRs2LHZmW0BycnIAXHLJJT67Rk+fPt2l&#10;Sxc1vWPHDn3RqVOnTp48eckll4TSNjJ69+4NQPUPpHHu3LnGxsbYvZODDTNG3alEOYfGzevr6x97&#10;7LH8/HyPx6OtwTocF+17t9vtv/nNbzwez6pVq/Ly8tQd7BEMYd++fZMnT9YyDx06ZNDk6NGj4fai&#10;p6ioaNWqVS+//LIkSb17977tttsQ2kyeOXOmW7duM2bMmDFjxrlz51auXPnggw/++c9//sc//hGN&#10;PkRbhM7WEgRBECYjQJB0MWdMjvTDGASBSw5JQsKD/QBggKKzJRMZR1ZsbydsTYSBqaF97LDbYZd/&#10;DDMcc0RR3HQxmZmZQ4YM2bRpk36p1kTT92c/+xljrKKi4ptvvtEyN23alJGRMXfuXPXlsWPH3nrr&#10;La20tLQUwB133BFK21YVDlh000039e7d2+126+OLlpaWNjc3q0c6I8N43oINM+LuQlEm9DkMiHHz&#10;/fv3A5gwYYJ+X7HqtVib2ClTpvTs2XPlypXV1dXBTvAaM2zYsLy8vJdeeknT4dSpU8uXLzdo0j04&#10;ofQ4evTo/v37v/nmmxUVFUVFRep26FZncuPGjZ07d1b9dQFIS0u7//77LRZLnH9IIpIEMmsJgiAI&#10;k1EdR7nguvCSMcaYy0QvT5wzyCVccrtNE2kWvGXBtoP13TawweaBh4FZYfV37JQoVPuktLR09erV&#10;ZslcvHjxsWPHCgoKNm7cuGPHjhdffLG4uLh3795qfBSVO++8c+3atTt37lyyZMncuXNHjRqlLs21&#10;2tZAYYOilJSUp59++sCBA2PGjHn99dd37969aNGi2bNnDxw4UItGa0BlZWWPHj2mT58eSl96gg3T&#10;XHyUCWX+DTBoPmzYsM6dOy9durSmpubMmTM1NTVjxoxR47tqtlxKSkpxcfG6desAFBcXRzaipUuX&#10;yrI8cuTI559/fuXKlfn5+cE8lpmFqvN33303depULdN4JsePH5+TkzN//vyVK1fW1tZu3br17rvv&#10;Pnv2rN4PFtGBSLQrZiKu5ObmvqIj0eoQsSLZgr4QsSNpr7VP3BTzI/04nV7GkyHSjz+eGESvDfVC&#10;x6LvkGlDcSzU2D9MYVzh8Ylbq8cnwE9DQ4PmSKmpqUlRlHHjxunj4iiKopooAWOr+FdW2bBhg/4k&#10;54gRI/bt26dv8sQTT1gsFgCpqalTp079+uuvQ2nrr7A+ZoxBkUpZWVm/fv3UCqmpqcXFxVq8H/+B&#10;qKtw6qh94tb69+XfvNVhGuMTC8dAN39lQpl/H1X1AX6Mm69fv75Xr15qvsVimTVr1vbt2wH84Q9/&#10;0JrX1dUBuPXWW6MZVFVV1ahRoywWS2Zm5qxZs1asWBHsJjSFgwcPAtBHJ1Ixvhs//vhj/Wp/r169&#10;1MhAMSLEp5z+y3YbejC2dcis7Vjk5uZOnTp16tSpEyZM0MJ8vfvuu1qFdpk+ffp0sDo7duyIXn5D&#10;Q4M+f+/evQHTweS0Wkcv3yettdWnFUWprKyMTP9gMn3khzKusPRXwp83LX38+HF9+uDBg/5pRVH0&#10;6UOHDoUu/9ChQ8HSejnB0uHK19oayNfL0X6f0ssJt99wdQ4l7VW8UOBpiaZ66NAhzrnH4/Gpr32j&#10;PXjwoJavT+vr6Nse3LJFATg8JSXK3r17GxoatDr6tFZ/7969AdOh1PepE0r9oQ0NTlPlqyE9/PMD&#10;1OeK4vStE81YtDo++f7129y3NzXMcvzN2oA0NTWdPXvWdLFHjx6tqqryseU0e6apqUmSJC02aSht&#10;Q1G41bF8/PHH27ZtU82/KDHoK8Rhmoi/MsZz2CrBmjc3N+/atauurk6L9Wo6/p0+99xzAOrq6mLU&#10;o+p++dlnnw1Y2urdWFVVdeDAgRjpppGbm6t/DOrR599zzz1TW2hzD8a2SydFUUJe2SXaPHl5eT7e&#10;Goh2iSzLprisJJKfZL7WDjhkyM6WeDcul8vtdns85kVScblkh9sKjzf53P9KZrslDuNCm953yLTF&#10;jxgZsgw5zk6kEs748eO3bdvW2NiYaEViSwcZZoxIT08fO3bsq6++quVce+219fX13377bbiBl0Jk&#10;wYIFzzzzzOeff37ppZfGQr4pRPCUa4sPxjYKeUImCIIgYoIAwaqLd8M5dzgcpkX6AcA5cziYLLlc&#10;iY9h6wMHWKLcEvMEumNue6jnwBOtBRFXDh8+XFlZaVDhiiuuuOWWW+KmT3IiCEJpaWlhYeFtt912&#10;8uRJt9tdV1e3bNmyWNi0giA0NDRs2LDh97//fTLbtESSQ2YtQRAEERM0x1E22AAwxjjnZkb6YQyc&#10;i5Lb7kg6sxYtbokTs5Cs9m1LSN9EG+C6666LMlpPmyDYMI8dO6a6DjZoSGbtCy+8wBgrLy9fv359&#10;SkrK8OHDN2zYMGHChFj0VVdXV19fb7PZHn/88VjIJzoItAm5Y0EbIToIybwxlTCXJL/WEiQ77N4W&#10;406WZavV6jVx07Asw2q1wiM6WcJj2PpjBUSTFmzDvtBWQIi3ZUsfMQRBtG9oE3IyQwF+CIIgiFih&#10;bu/UYtiaH+mHMXAuyA5HssRquQghgXFknQmMn0sQBEEQ8YbMWoIgCCJWMDAbbG78GF5WFEWTbVBR&#10;5JBkSZYkM6WaAm85YZsAGMDIsiUIgiA6CmTWEgRBEDFEgCDpLDt1wVYy0QZljNm4CIfb3XrdOMMA&#10;IYGmpRNwJapvgiAIgogrZNYSBEEQMURzHHXhJWOCIMRiwVaSIMtmSjUFDsiJXbBN2DZogiAIgogf&#10;ZNYSBEEQsUWE6NCtWXLOZVk2ecGWM1G2J+EJWwaIiV2wlRLVN0EQBEHEDzJrCYIgiNiiLtj6OI5y&#10;m7tp2OlUF2yTEJ7YBVtOC7YEQRBE+4fMWiOam5u//vrrE0FItHYEQRBtAwbGwTXHUVILpvbBGGdc&#10;NtPLslmwxC7YioAEyInqPllwOBxJ+rMHQRAEYQZk1gblgQceuOqqq2644YYbA1FQUJBoBQmCINoM&#10;/o6jAGRnZ5tphoqiiCSN9MMBKbELtkk5LfFEjZlst9vlJDiBvWjRokWLFvlkfvXVV1p6yZIlM2fO&#10;jK9SYaMpvHz5ch9tDYpip4bpRKB8xMosWbLkkUceiaxtWMThioRCfX39tGnTli9fnlSiiLYOmbWB&#10;+X//7//93//9H4DMzMzevXtf5kefPn0SrSNBEESbwd9xlNPplGXZ4XBYrVZzLA3O1QXbJFyTY4AT&#10;SJirZlqwBQDYbDbGmNVqTeyPH5s2bZozZ84bb7yh5ezfv//nP/95XV2dllNZWZmMGw9a8FF469at&#10;mrYGRbFWw3TCUj5KZSorK1evXh1Z27CI6RUJnc8//7y0tHTr1q1JJYpo65BZG5hXXnkFQHl5+fvv&#10;v//WW29V++HxeBKtI0EQRFvCx3GUesJWFEXOuWmWBi3YBoTRgi0AqPebx+ORZTk7OzshN8qJEyfu&#10;vfden8za2tp9+/bFX5mI8VF43rx5ZWVlrRbFWg3TCUv5tnIRY3pFQiczMzMJRRFtHTJrA/Dtt98C&#10;yM3NvfbaaxOtC0EQRDvB33GUKIrV1dWqpQHABEuDc8YZk5J0wZbTgm0SoO4UcDqdLpcrOzs7zgdu&#10;7XZ73759e/bsGXqT8+fPnz9/PsSaAfPPnTtn0CqaUpXhw4ePHz8+rKLz588bSw591AHb+meGMhAf&#10;DJQPSzeDrkORY6z5mTNnQtcEEQ0qmmsRjKuvvjo1NfXSSy8NVxP/2TAQRXQ0yKwNQFpaGoCuXbsm&#10;WhGCIIj2g4/jKACcc0mSZFnWltEkSYrW0kjiBdtEmpaMFmwvgnPu8XhsNpu6UyA+B26XLl26devW&#10;v//976mpqVrmtGnTHnzwQQCTJ0/Ozs7W1/d4PEOGDElNTU1PTy8oKKivrw8otrCwUBCE559/vkuX&#10;Ll27dn355ZfV/L17944ZMyYtLc1isfTp00cURc0kKCwsLCws3Lhx45VXXmmxWLp06TJz5szGxkZN&#10;pkFbf4UFQVATBkUa77zzTkFBQXp6uiZZM8xUrbZu3aoaKunp6VarVRv11q1bs7KyZsyYEUwN/3lo&#10;dZjG6JU31i3gRTSe/4CXTI9BcwBr164dMmRIWlpa586d09LSrFbr7t27AcyePTsrK+vTTz/Vi1qw&#10;YEFWVtZnn30W1qAAbNq06aqrrlKLJk+eXF5enpWVFWy778yZM6cFwb9ySkpKTk7OqFGjQtTE4Lbx&#10;EUV0aBQiEEOHDuWcJ1oL88nVYbVa1cx3331Xq9Au06dPnw5WZ8eOHdHLb2ho0Ofv3bs3YDqYnFbr&#10;6OX7pLW2+rSiKJWVlZHpH0ymj/xQxhWW/kr486aljx8/rk8fPHjQP60oij596NCh0OUfOnQoWFov&#10;J1g6XPlaWwP5ejmvvPKKv5xw+w1X5wjSqnyv4mUKW7p0qfaA5ZyXlJQoinLw4EG1vtPp7Nu379ix&#10;Y71er1rn+PHj/jK1+oqi7N27t6GhQaujcG5jHo/novp79+4NmFYURd82lDqh1A/Wduzx47aI5Hu9&#10;3lDkG10Lr6IwRfGEPRatTrAxavm5ublKsmKz2dQ7zQev11tSUsIYC1hqIv/+978zMjKeffZZRVF6&#10;9eo1evRoNb+qquqee+4BMGfOHJfLpWaOGzfOYrFkZGQ8/PDD69atmz9/PoCcnJyAkseNGzdw4ECL&#10;xXLHHXfk5+fX1dUpivL+++9nZmYyxlasWLF+/fo5c+YAmDhxotakX79+Fotl4cKFmzdvfuKJJwDc&#10;eOONaqlxW3+FJ02alJmZaVyk8s9//jM1NTUnJ2fFihUVFRW/+93vANx8882aVjk5Od26dXv44YfL&#10;ysoeeughAAMGDFBLN2/eDKC4uDiYGv7zYDzMVtErb6ybvzKtzr+/qr169dK6Nm6+bNkyALfffvu6&#10;desqKirmzZtnsVj69evX3Nz89ttvA3jqqac0Uc3NzZdddpn2yA19UOvXrwdwzTXXlJWVlZWVDR06&#10;NCMjA8DmzZsDTpfBZuCA9evq6r788stQNDG+bXxExZrc3Fz9Y1CPPj8/P1//lTs+uhFk1gbmH//4&#10;R25u7muvvZZoRUyG3lodBM0eINo9be5ac4XbPDbtO5bH42GM+dTxer2qdx+n0xlJH06nF8xmi07R&#10;2OBVFKYo3ggamnKhbYoSy2lJ5o+YYGatitfr5ZxHfsu1RnNz8zXXXKPd9nqzVlGUVatWAdiyZYuW&#10;M27cOABr1qzRctTFwF27dvkLVyuXlpbqM0eMGNGzZ89jx45pOQsXLgTwxhtvaE1WrFihlT7zzDMA&#10;KioqWm3rr7DeUjIoUhSFMXbZZZfpf6h6/PHHAWh2KYCysjKt9L777gPw/vvv+4/avy//eTAeZqv4&#10;WIDGuvkoE8r8+6iqN2uNm/fv33/QoEF6VWfNmgVg+/btiqIMGDBg8ODBWtGWLVsAvPTSS+EOqn//&#10;/gMGDDh58qRa9MMPPwwaNMjArI0GY02Mb5s4E8FTLpkfjO0M2oQcmKFDhxYWFs6ZM8dqtU6ZMuW3&#10;fkydOjXROhIEQbQ9RIiaP2QAqi2h33WsukeWJMlms9lstkj64JxxBv1O5qQ5a8sSuxdYTKDfqvBw&#10;OBydTMXlcpWUlAQrVbe+y7Jst9uj78t/E/z8+fNlWV6zZk3oM5CamlpYWKi9HDlyJIAjR44EqywI&#10;gvbyxIkT77333sSJE/VRG1TDWNvvmpGRoa56qdx///0AKioqQmkbGbW1tbIsC4KQlZWlZc6ZMyc1&#10;NfW1117TBnLXXXdppfn5+QC++OKLELvwmQcEH2YE+oeuWyhz6K9q6M3VvRv6JuqUNjQ0ABAEYc+e&#10;PTt37lSLVq9enZGRcffdd4c1qNra2kOHDt17773aibwuXbo88MADAYWYgoEmrd42BKGSlmgFkpTJ&#10;kyf/8MMPAI4ePXr06FH/CvqDMQRBEESIcHAOflEO59XV1ZxzAA6Ho6SkpKSkxOv1Rt4HYxAEwe5w&#10;ubjNBtjtkCREI9BURMCaqL4ZIAJuXHwFkhFRFEVRNFGg3W5Xj3D7F8my7Ha7XS6XzWYzt1OV6urq&#10;P//5z2vWrLn88stDb9W1a9eUlB/XHvTpgJVVtyAqtbW1AMrLyzdt2uRTUwusesMNN+hldu/evVu3&#10;bg0NDaG0jQz1APOwYcN8NO/Ro8eHH36ovQx91P74zAOCDzNM3cPTLZQ59Fc19OYpKSmyLFdUVHz0&#10;0UdHjhypra1tamrS6txzzz2iKK5atWrIkCFnzpwpLy8vKipKT08Pa1DqxRowYIC+cv/+/YMNWVU4&#10;mHeroqIig4ahaGJ82xCECpm1gSktLU20CgRBEO0TAYLecVRBQYHdbr/yyivtdjvn3Ov1Msai7YNz&#10;zhx2h2RjgMsFxuByIbK1X7NhAAPsgDMh3XPAAUhtwLKND+b8kmLIX//6V4vFUl5eXl5eruZ89913&#10;O3fuHD9+/E033TRv3rwY9TtlypQbbrjBJ1N7c6nnJCNrGw0BVwVMd7SrYTzMmBLlHBo0/+Mf//jY&#10;Y49169btlltuGTx48IwZMz755BP1ADaAvn37jh49ury8fNGiReXl5WfPnlXP/caa6dOnf/fddwGL&#10;QjFrjYnzbUO0UcisDcwvfvGLRKtAEATRPmFg8sX+gNWNxx6PR12zNaMPBlEU7A7ZDuZ0gjHY7Uli&#10;1gJwJnzB1kFmLSRJUpdwzfklJTjDhg2L8/fvnJwcAJdcconPrtHTp0936dJFTe/YsUNfdOrUqZMn&#10;T15yySWhtI2M3r17Azhw4IA+89y5c42Njaa98f0INswYdacS5RwaN6+vr3/sscfy8/M9Ho+2Buuz&#10;791ut//mN7/xeDyrVq3Ky8tTd7BHMIR9+/ZNnjxZyzx06JBBk4B7G6MnIbcN0Uahs7UEQRBEvJEh&#10;O+BQrVnVtLDZbNF/R7Fa0anThb9sO2eQIcud7LZOVu6SuauTXStV/xIFAxh0J4zjDG8zJ2xjhCzL&#10;VqvVbrc7nU7VaVlMuxNFcdPFZGZmDhkyZNOmTfqlWhNN35/97GeMsYqKim+++UbL3LRpU0ZGxty5&#10;c9WXx44de+utt7RSdZPaHXfcEUrbVhUOWHTTTTf17t3b7XbrQ62WlpY2NzerBykjw3jegg0z4u5C&#10;USb0OQyIcfP9+/cDmDBhgn5fseq1WJvYKVOm9OzZc+XKldXV1cFO8BozbNiwvLy8l156SdPh1KlT&#10;y5cvN2jSPTgRKKARo9uGaJeQWWvEt99++8gjj+Tn5w8ZMuTaa6+96aabBEGI0c9RBEEQHQqXw6WG&#10;T/R6vU6nU5KkC7ZuFIFd1XVZrxeKAq/CGIMM5vFAUWDzijYmKR5JUaAo4Bwej2ljiQAxgY6jGODs&#10;oDFs1V9SrFarut09SVZ7VPuktLR09erVZslcvHjxsWPHCgoKNm7cuGPHjhdffLG4uLh3795qqBiV&#10;O++8c+3atTt37lyyZMncuXNHjRqlLs212tZAYYOilJSUp59++sCBA2PGjHn99dd37969aNGi2bNn&#10;Dxw4UItGa0BlZWWPHj2mT58eSl96gg3TXHyUCWX+DTBoPmzYsM6dOy9durSmpubMmTM1NTVjxoz5&#10;6KOPoLPwU1JSiouL161bB6C4uDiyES1dulSW5ZEjRz7//PMrV67Mz88P5rEspkR52xAdi0S7Yk5e&#10;SktLc4PwzDPPJFq7CCEn4x2ENhf0hYiYtnitPapByeH0OtWcC7tAFUCBN5LwNz9isykXQvuUlCic&#10;K0AJ91woU3MUxelUkiEwOVcUZ8iVTb7Q3gsxbM0lmT9itO0AsY5PGwo+AX4aGho0jzhNTU2Koowb&#10;N04fF0dRFNVECRhbxb+yyoYNG/QL0SNGjNi3b5++yRNPPGGxWACkpqZOnTr166+/DqWtv8L6mDEG&#10;RSplZWX9+vVTK6SmphYXF2uBW/wHokbNUUftE7fWvy//5q0O0xifWDgGuvkrE8r8+6iqD/Bj3Hz9&#10;+vW9evVS8y0Wy6xZs7Zv3w7gD3/4g9a8rq4OwK233hrNoKqqqkaNGmWxWDIzM2fNmrVixYpgN2GU&#10;tKqJwW0TZyjATzJDZm1gPvjgA9WCfeihh2RZ/uqrr7766itZlv/nf/5HzdfHl2tD0Furg9AWTR0i&#10;MtritfZ4PB6Px6k4ucIVRfEqXqYwcDg9zujNWq9XARSPU/3PozidHmbzeFrKGFM8HrUk4XgUxTdi&#10;b3DMv9BORTHbtk/mjxg1EnIyv1+amprOnj1rutijR49WVVX52HKaFdHU1CRJkhabNJS2oSjc6lg+&#10;/vjjbdu2qeZflBj0FeIwTcRfGeM5bJVgzZubm3ft2lVXV9fc3Byhrq3h3+lzzz0HoK6uLkY9toqJ&#10;t03EkFmbzHRSFCX8Jd72z8iRI7/88stVq1YNHz7cp0g9QN+zZ8/33nsvIbpFQ15ens+xe6JdIsty&#10;rE+LEUlC273WMmQrrBxcgmSD7UrXlW63W/JIXngZWDSSXS4wu5XbGJxOyLKcbZVsTpuTq2Wy3eGw&#10;eZ2JcUPsixUQAFsINc2/0DJgBZxm+o5K5o+YtvtOiQXjx4/ftm1bY2NjohWJLR1kmDEiPT197Nix&#10;r776qpZz7bXX1tfXf/vtt+EGXmpPRPCUS+YHYzuDPCEH4NSpU19++eVPf/pTf5sWwKBBg0aMGPHe&#10;e+81Njb26NEj/uoRBEG0A9xwy5BlyF54Achc9nHmGTEcEoPkKlBsABhjNs6kC6FaZW6T4XYWuEKz&#10;JWOOCNgTpQrrWC6RyaYlNA4fPlxZWWlQ4Yorrrjlllvipk9yIghCaWlpYWHhbbfddvLkSbfbXVdX&#10;t2zZso5s0xJJDpm1ATh16hQAA3/oc+fOnTx58vfff09mLUEQRLi44LLDzsGdcDpaPBcxxhhjsiRH&#10;b2Uxt0OyOR2OloA+oshcVkkC57DbwW1O7rAmSbAfDrAEBpHlFMO2g3LddddFGa2nTRBsmMeOHVNd&#10;Bxs0JLP2hRdeYIyVl5evX78+JSVl+PDhGzZsmDBhQqL1IoigkFkbANWd3c6dO4NVeOONNwB0hI8E&#10;giAIE5Eh22GXIXvg4eAA3HBLkNQ051xyS9GaWC4XAO60MSvsdjidAGOMM7dDArgsQ/Qw2HlLWeJR&#10;F2y9CembXbxgawUS6h2aiBuiKCZahXgQbJjXXXfdpk2b4qxMW2TBggULFixItBYEESq0kSAAPXr0&#10;yMjI2L17d3Nzc8AKTqczLS3tP/7jP+KsGEEQRBtFDd6jHqb1wstbjFcBgrZgKwiCCcFUHQ6IIgCn&#10;E5IEWW4RLTt+tGRFEZIEKfrOTIC3LNgmrHu0dJ8wJQiCIAgiWsisDYzdbgdw9dVX79mzR59/8ODB&#10;a6+99ty5cxHHASMIguiAuOEuQYkNNhEXrZ9wcC1QLWMMDLIkR96NejrX4YDVyuxWp2yF1QqrFQ4H&#10;ZNkpW7nDCqsVdvuPlZMAAbAnqm+W2O4JgiAIwhxoE3JgZs2a9cEHH7z33nt33nknAPUMreZMb8iQ&#10;IfPmzUukfgRBEG0KEaIAwQ13NrL1xi0DY2DaPmRwVFdXq/FFI+HKK6HbdsgFOBwoYOACZLubMUAQ&#10;ohpGbOCAO7EnbN20VEsQBEG0bSjAjxH/+Mc//vKXv3zzzTdaTmZm5vTp06dNm5ZAraKBnIx3ECiU&#10;RcehzV1r7XitE07VlHXAIUHywAOgk9SJ2ZnXa9pRU5cLDgc4ByRJhIN5k/TwqAtwG55sje2FdgEO&#10;QAai+0aQl5dnijoEQRBJCwX4SVrIrG2d77///ocffgDQuXPntu76mN5aHYQ2Z+oQEdNGr7ULLgcc&#10;HFxdtrXCqob56SR3QjY8Hk/kC7YXI8uw2yFJULwysrNlp4fZzJFsLnJrQWRjfqGtgBStWUtEhhVW&#10;9WcdSZLsdrssy8CP7wKtlGhntNGnNxEu9N07btDZ2tbp3r17VlZWVlZWW7dpCYIgkgQbbB54GJgV&#10;Vjfc6j5kAGDgNl5dXW1WR4xBFC/4Q4bNJrtNk2wurMUncfywAp10fxKAi3M6AdZ4KtRBsVqtUiep&#10;U6dOnTp1slqt8gUvZ7BarWqm1EmyWulKEARBtAKdrb3A+++/v2jRop/85CfLly8HcO+996ortMFI&#10;SUlZs2ZNvLQjCIJobzAw7cCtBImBqXuSBUFwO9wmBiD5cd1XEJjVLkmiSSvBJsPjHETWZ/1PBrIB&#10;D8WwjTcej0e/WqtasIwxp9NJq7UEQRChQ2btj+zYsaNnz55a2tisTU1NjYtSBEEQ7RnVuC1AgRVW&#10;dcGWMSZJUky25zHGOJOrJSSlXcsuDiKbgO4BuMmsTRiqTevxeFTL1m63a5YtQRAE0Spk1l7gF7/4&#10;xbp167SXzgvBDQmCIIiYo67TMjCotifnkiTZbDaTu2EMnMPlhshNlmwSHLAn0CUyyB9ywtBsWs2O&#10;FUVRtWzphwaCIIhQILP2R4YOHRowTRAEQcQaDs7BBQgMTBAEt9ttvlkLQBBYiVVK0vVaMMCZ2BVT&#10;BjgA0zaAE6Ehw9+mdTgcF1ZuPS1r6QRBEERwyGVUGJSVlU2ZMqW8vDzRikRFUVFRUVHRxIkTi4qK&#10;1JyamhqttF2mm5qagtX54IMPopff2Nioz9+3b1/AdDA5rdbRy/dJa231aQAHDx6MTP9gMn3khzKu&#10;sPRH+POmpU+cOKFP19fX+6cB6NOHDx8OXf7hw4eDpfVygqXDla+1NZCvl1NXV+cvJ9x+w9U5gnQw&#10;+SdOnFATU+unbmjcoC7Y9uvXT+83Uqujb1tfX6+l9+3bp8UVhy7GuL7+vn37ampq1H3IjRs36nVc&#10;Wd/WAAAgAElEQVQwqh+oTij1I5bPgX82NUmB5IQlP8T6+jQAiIArqG7BxuiT39TUpCY++OCDgPV9&#10;8rX6IeqvT+sztXwT02HJ91cpYL5/NcYYV7iDO65tvNYKKwAHd8hMtst25mWMsVi8Jdtc2uAjKdY6&#10;BHwsh/vIjYU+Zsn0eYSGey30FeI2DzU1NZoOTU1N2tc5/fMkApmhvJ1DqXPvvfcWtRCwMhELKMBP&#10;UObPn//qq69u3br1P//zPwGMHj1ae46kp6fv2bMnodpFSF5e3sKFC9X05Zdffv311ydWHyJGUNiA&#10;jkO7udYyZC3MDwCr1SqKYkwOFrpcssOdtAFsAdgBAD4nYeJxoa2AB7ACIp2wTSQ33HBDTU2NGuzH&#10;xBjORLLRbp7ehD/r16/X0o8++igF+IkPtFobmMWLF1dUVDQ3Nzc0NADYsGGDatOWlJT89Kc/PXPm&#10;TNv99WVSC2TTEgSRPDCwH8P8AJxzhyM28W44hyxLUkxkm4IISIAc/45VS1+Ic6Ahwhd1UxjnnDHm&#10;cNHFIIi2xyQdidalA0FmbWDcbjeAd955Z+DAgQAWL14M4C9/+UthYeHrr79+xRVXbN++vbm5OcFa&#10;EgRBtCMECI4Wi0oQBC2Ap8mo/pDdUkyEmwFrCfaTGDggk++opEAURZfDlWgtCIIg2gZk1gbg+++/&#10;P3ny5Lhx43r16gXg7Nmzn332GYBf/vKXaoX58+cDOH78eAKVJAiCaGdwcLllkZIxpkb6iUlPgsCl&#10;pF4ES9iCLVqsandC+iYuQl2wtdvtiVaEIAiiDUBmbQBOnz4NYOrUqepLdftxz549u3btqub06dMn&#10;UboRBEG0V/z3IasbZ8yHc8gykngjMvNbsD2SFsfIBSKt1iYLTqdTDeOcaEUIgiCSHTJrA9ClSxcA&#10;L7zwgvryscceA3DjjTdqFZYsWQIgIyMjEdoRBEG0Wzi4u2WhsKCgIFartYwxziRHdUyEm4TetJSA&#10;wssuk4LWNRsGMLJskwI1jHOszpkTBEG0I8isDUD37t0zMzOrqqoaGxtPnDhRW1sLYM6cOWrpnj17&#10;JEnKyMj4yU9+klA1CYIg2hsCBP1qbQz3IYsil10xkWwSDGAtXpEdwIjTp+O6FZUcRyUNoihKkhSr&#10;NwJBEER7gczawCxYsADAddddpy7SZmdn9+3bF8DkyZPvvPNOAPPmzUushgRBEO0Pn33IjLHq6tis&#10;qTKW5PuQATgBCbACAJ758kveYuXGAw5ItGCbFDDGbDabw00/MxAEQRhBZm1gJk2atHDhwh49emRk&#10;ZHDO33zzTTX/9OnTqampCxYsKCwsTKyGBEEQ7RIOXo0LpqwgCC6XKybdMAabLcn3ITOAAXJL5B11&#10;W3KcjBsGlJDjqGRBEATJRQu2BEEQRpBZG5RJkybV1tbu3LlzxYoVWuaKFSs+/PDD4uLiBCpGEATR&#10;jilAgQsuNc0Yk2U5hv6Qk3sfsnTxcikDPIArbmuoAq3WJguMMafTaXeQS2SCIIigkFkbHldccUWi&#10;VSAIgmjPMDAZsroPWfWXE6t9yJyDMckhxUS4GTgAD8DQYuUDDBDjthWZXdw3kVA455BBC7YEQRDB&#10;ILM2DMrKyqZMmVJeXp5oRQiCINotDEy/D1n1lxOrzjhnUpJutFWP1HJAvHjjsQ3gcbNsRXIclSww&#10;xkRRpBi2BEEQwSCzNijz58+/6qqrjh49qr4cPXq0w+HYvXt3SUnJ4MGDE6sbQRBEO0aEqPcaFcOg&#10;nYKApDyx6NIdqeUAA/7RvbtWGr9Dtowi/SQRqm/wWJ02JwiCaOOQWRuYxYsXV1RUNDc3NzQ0ANiw&#10;YcPhw4cBlJSU/PSnPz1z5kxRUVGidSQIgmifqPuQL6QZi2GYH8YYZ6iOjfAosAOi7qUILNaFlGOA&#10;2GL6xhZGkX6SCHXBlmLYEgRBBITM2sC43W4A77zzzsCBAwEsXrwYwF/+8pfCwsLXX3/9iiuu2L59&#10;e3Nzc4K1JAiCaI/4hPkRBCGGX+UFgbmSzk5wXmxLcqDfuXOSLscNOAEWB1V4HKxnIlTUBVu7i7Yi&#10;EwRB+EJmbQC+//77kydPjhs3rlevXgDOnj372WefAfjlL3+pVpg/fz6A48ePJ1BJgiCIdgwHd7RY&#10;dpzzGO5D5hyynGz7kG1+B2jv+P57zdDVjt3GAwYwWrBNIpxOp+SQZPqxgSAI4mLIrA3A6dOnAUyd&#10;OlV9qW4/7tmzZ9euXdWcPn36JEo3giCIjoAAIa77kN2umAiPAp8DtCNOn5YB+eJjt/FTxRXP/ggj&#10;1LeDw06/NBAEQVwEmbUB6NKlC4AXXnhBffnYY48BuPHGG7UKS5YsAZCRkZEI7QiCINo/PvuQOefq&#10;2ZCYIIpJ6A+ZXRyltt+5cwywA3bAGWdVODmOSi6cTqckSZIsJVoRgiCIJILM2gB07949MzOzqqqq&#10;sbHxxIkTtbW1AObMmaOW7tmzR5Kk/8/e/UfHUdf743+mKfSHpZZaLLTw7TvaElt+FlraW8F9T6wX&#10;jorQapWiOLunID8EvMIt1BadjF5ELsiltNDTK7izUKFebflhQblw2cm5YPqRNqlgqtV4M55AW0kP&#10;clZKssQm3z8mO50ms8kmmR87yfNxOJx3Zt/7fr+6k2z2nfeP14QJE6a4DvAgIiJ/udP8qKoa4IHF&#10;QgjLRLktRO6Tpdaev82GtvzYjQdHlRM7nzPPjiIicuOw1tu6desALFy40J6kraqqOuWUUwAsX778&#10;C1/4AoDbb7892giJiEa2BBJGYfFr0OuQkUxambpAGh+epGuTbZSDGAlYnLAtI3Y+53JMTkVEFBEO&#10;a70tW7bsBz/4weTJkydMmCCl/NWvfmVf7+joqKysXLdu3cqVK6ONkIhoZLPT/LjXIdfVBTbyVFVh&#10;GkE1Pjz2JO3Kk0+2+pyQHB4BSKDsVmqPXkKItJbmhC0RkYPD2qKWLVv26quv7tmzZ/Pmzc7FzZs3&#10;792796tf/WqEgRERjQYCwr0OOZFIGIYRVGdSQogyXIeMwibbnePHp6PNtqNxtra82CeEc8KWiMjG&#10;Ye3gnHbaaVGHQEQ0WmjQnNlaIUSwH+KltPQynY4UQItlyWiz7QgeHFVehBCapqV05rAlIgKAsVEH&#10;UC527dp13333TZky5aGHHgKwatWq9vb2fuqPGTNmy5YtYUVHRDQa2euQe8pC2OuQpZSBdKaqwlAC&#10;adlX9iFSWiR92wdHyUj6Jg/2CeGGaSRlMupYiIgixmHtUbt37z7xxBOdcv/D2srKylCCIiIavZw0&#10;PxISgKZpuq5rWjBjOiEghGWYIikDad8nsjBpKiPpOxVV3+RBCKGqqp7Sky3JqGMhIooYh7U9FixY&#10;sHXrVufLdDrsvIBERNSXClWHbg9r7XXIQXamioyO8h7WonB4kwy/YwHURtU3eUsmk5lMRjd0LRnN&#10;FD4RUZngsPao+fPne5aJiCgqElIvbCZ10vwEtQ5ZSui6aSKg5v2iApGtlo6yb/KmaVoqleKwlohG&#10;OR4ZRURE5ctZh2x/qapqgElNhIAQos4Iqn2fCECgkNJ3FPVN3qSUQgieHUVEoxxna4v661//ev/9&#10;9+/du/fIkSN9H62oqPjFL34RflRERKONhMwgY69DllIGm6tT05DSoSUD7MIP9sFRyVHXN3lLp9OK&#10;oliaJSCijoWIKBoc1np74oknamtr+6lQVkdGdXZ2NjQ0nHTSSR/5yEeijoWIyGcJJIzC/GDg65CF&#10;EJaJsl+ILCI8OCrKvsmbfU64ntJ5MggRjVoc1nr7t3/7NwCf+MQnbrvttrIawfby3nvvaZr27LPP&#10;2lPKM2bM+MEPfrBo0aKo4yIi8o2EdJ+HbCc1CW5YCylRV1f+w1oZ4cFRzPRTfjRNq1KqVEuVQkYd&#10;CxFRBLi31sM777zzj3/8Y+bMmT/60Y/mzJnzkSKiDhMAvvOd72Sz2Y0bN/7+9783TVMIce211+7f&#10;vz/quIiI/CQg6lBnl1VVNU0zwM40DYYRYPs+UVHYcBw+iUI6YSoXQoikTAa7RJ+IqIxxWOuhq6sL&#10;wIc//OGoAxlAZ2fnc889d80119TU1IwZM+aUU0754Q9/2N7e/stf/jLq0IiI/KRCdU6NctYhB9WZ&#10;EAAQ6MjZDyLyg6M4gCozmqaZphnsH32IiMoVh7Uepk6dOn78+LfeeivqQAbQ3t5+7733fu5zn3Ou&#10;fPCDHwSQy+WiC4qIyH/2ImRnZCulrKurC6wzgWQSmUxQ7ftHi3BoqfE85LIjhEhraR6JTESjE4e1&#10;3u68884333xzx44dUQfSn8mTJ3/6058+5ZRTnCs/+clPAFx00UXRBUVE5D8BISGtwsrXRCJhBLpO&#10;WFXLf7YW6Dn01oykb1k4OIrKiZQSFgzTiDoQIqKw8cgob5/97Gdzudytt9569913T5kyZcyY3uP/&#10;MWPGPPnkk5HEVsxvf/vb+++//1Of+tSCBQuijoWIyGcq1AwySSRhH1dsWYGehwwhYnEecjKqg6PA&#10;g6PKkRBC0zQ9pSdbklHHQkQUKs7WenvuuefscxfeeuutP/7xj3/oY9++fUNuvKuryzMXrqOzs9Pe&#10;39vr4jsuvR7dtWvXqlWrTj/99H//938fcmBERGXLPVtrpzMJcB0yACljsQ45+oOjIuuevEkphRCc&#10;sCWi0Yaztd5Wr14NYObMmXfccYd7la8vrr/++vfff98zudymTZsymczf/va3ysrKc88999vf/vbc&#10;uXPth55++ul169Y5NRsbGydOnOg8dMcddyxevHj9+vXORSKikURAuNP8aJqm67qmaUH1p6pQlKAa&#10;948oHByVjKRvGeFkMXmzJ2xTqRQnbIloVOGw1sPbb79tJ/h56aWXfG/8rrvuMk1zyZIlfR9au3bt&#10;tm3bzj333JtvvvnNN9/8yU9+csUVV/z85z+fM2cOgCVLljz44INO5XHjxtmFhx56aP369V/60pe+&#10;+93v+h4tEVH5kJAZZOxhbbCHISM265BRODgqGVXfMRj7jzr2hG3KSKWTHn9AJyIakTisLcr3BD/v&#10;vvvu2rVrn3/+ec9HGxsbt23btnjx4kxh2dvSpUu//OUvf/vb3966dSuAGTNmzJgxo9ezHn/88fXr&#10;199yyy3XXnutv9ESEZUbFapSGEXZ65ANw0gmk4H1p0LXy39YKwATMCOZNBWF7iPom/pjT9haSUv0&#10;nCxGRDTCcW+th6lTp44dO9bfBD+/+tWvLr744ueff/7yyy/3rPCzn/0MwE033eRcmT9/fk1NTWNj&#10;Y3Nzs+dTDhw4cNddd330ox89+eSTn3ZpbGzsJ5I3XYbxDyIiCpuzDtn+UlXVTKDbX6WEZQXYvk8E&#10;UAtEtg9YZQLbcmRP2Oop3huiCPDDdiQ4W+vtjjvuqK2t3bFjx2c/+1lfGtyxY8eECRM2bdpUU1Pz&#10;1FNP9a2wc+fOsWPHnnfeee6LF1100QsvvLBnz57Zs2d7PuX999//85//fNttt7mvr1ixYv78+cUi&#10;qampKfZQsZlkip033ngj6hAoJKPtXp8z5Zyn8JR4RwCYPXt2c3OzFeTI8+STT+74l39551/+Jbgu&#10;StT/jf7k2LErTz7ZiuKbYezssaeapx7cerBjcUf4vY9Ifv1Qf+9731u5cuXWnVsXn7zYlwbJX6Pt&#10;3Xtku/jii6MOgTisLWLRokWXX375rbfees8993z4wx8+7rjjelUYM2bMli1bSm/w+uuvnzt3bt9E&#10;Qbaurq6DBw9Onz69V4WTTjoJwJ49e77whS/0fdayZcuWLVtWegy24ZzhTDEihIg6BArJqLrXl+Py&#10;FFL3T7kfgBBi9uzZlmUFleYHwF13jU+lptx/f1DtD0Y/N1oAswFLCBlaNO6+a3Hy8yfjivD7HrF8&#10;+aEWQixdunTz5s1XpHlvytSoevce2fr5dF1dXR1mJKMZh7Xeli9f3t7eDuDgwYMHDx7sW6GysnJQ&#10;DZ5xxhn9PJrP548cOdJ3Svb444+3Hx1UX0REI5WAsGA55yFLKXVdD3BYKwQsKxYHR0WZRFblwVFl&#10;StO0KqUqwAzPRERlg8Nabw8//HCY3XV3dwPoO5drX+k/yS0R0eghICRkHersYa2qqoZhBNmfsGRS&#10;1NWV/7BWAqloD44yojqOmYoSQtQma/VMkH/6ISIqDxzWeluwYEGY3VVUVHhe7+rqgtdwl4ho1NKg&#10;6dA1aACEEHamn+A+tQtNRSqF4BLk+kQAyQiTyGpAisPacqSqam1VralywpaIRjiOlwbh8ccfX7Fi&#10;xRNPPOF7y3YS2r/85S+9rnd2dgIYP3687z0SEcWUvQ7Z+VJKGeh5yJaQpiUQaI5cn2goHBIdPlHI&#10;9ENlRgiRTqdTeirqQIiIgsVhbVFr166dN2/e/v377S+XLl2q6/prr71WW1t71lln+dvXmDFjpk2b&#10;1vcQ8FwuB2DevHk+9nXVVVdddtllV1111VVXXQWgvr7eeWhUlfP5vC91ADQ1NQ0/nlwuN2A77jq5&#10;XK6UOsXaLKXOkGPzMf5ir5uT9aqtrc2dAcuzfil1WltbW1tbS6/T2tpaLDZ3nUG1Ocw6pXy/DdhO&#10;sToltj/kcnNzs7vc1tbmWce+bqf5+Vnbz+zriUTCOcW9qanJftvs9dympiZ3ecA6KLz9AhACH/j0&#10;PGQyQ3hurzqe10us487c5tTp1e+B+npRGFoWa7/YvXC3Waz9YvXr6+shABX5tUXfM51DIhoaGtzl&#10;YvXdF0v5Xhqwfq/rg20/iHJoPUopYcEwjch/8w6nXOJvtyDKnu/qQb8rlhKPX22W8u6E4vfCXSG0&#10;16G+vt6JIZ/PNzQ0OGW4DLZNz3eJfp5brM6qVauuKvCsTEGosHd1Ui/r169/6KGHADz11FNz5859&#10;+umn7SQ6tbW1jz322J///OcLLrjgscceG1rj1dXVS5YsSafT7ou33HLLs88+++yzz7oPjlq9evUz&#10;zzyzdevWfhL2DLZrJ+yZM2fOnDnTl2ap3FiWxfMVR4nRea8NGBlkssjaX1ZVVaXT6eDWWFqmJVIK&#10;WloCar+kGEq70QaQQeF1CZkFKEAWEJF0P3IE8UNtGIau6y0tLQAURclmo/keIbfR+e49SvzmN79x&#10;yldddRWzkISDs7Xe7CVtr7zyyty5cwGsX78ewL333rty5crnnnvutNNO+81vfuPvSU6XXnopgEce&#10;ecS5cuDAgRdeeGHWrFl+jWltFxRwTEtEMSUhe61DrqurC647IQVEPNYhS8CMai2wAAQQ4HpwGiIF&#10;ii51S1hVRpUCxTRNBYr9X5VVVYWqqAMkGmkucIk6llGEw1oP77777uHDhz/zmc9MmzYNQGdnp708&#10;+JOf/KRdYe3atQDeeustHztVFOWCCy7Yvn376tWrs9nstm3bvvjFL7a3t69bt87HXoiIRgB7HbJZ&#10;GL6pqmoGPOa0pApdD7QLX4jCwVHR0AAjqr6pXwpqZS10pJEGkEU2i6xmalDg+gMREVGMcVjroaOj&#10;A8BXvvIV+0t7D8OJJ544ceJE+8r06dOD6PfBBx+89NJLn3nmmeuuu27t2rVdXV3r169PJBJB9EVE&#10;FGsSMlMYvtmHIQc6shWqhGUF176Pojw4SvLgqDKVzWYNw7AsSzd6/jpjmqaiKOl0mutgiWhk4LDW&#10;g33y8I9+9CP7y+985zsALrzwQqfCAw88AGDChAlDa3/fvn29NtbaJk+efO+99+7evTudTj/zzDOv&#10;vPLKJZdcMrQuiIhGtgQSzmytECLodcgQAkIg0By5PhHRDi1VIAaz2qOOEMLeT2vqJgpj2mw2y6w/&#10;RDRicFjrYdKkSSeccMJLL72Uy+Xa2tpeffVVALfeeqv96Ouvv26a5oQJE6ZMmRJQ70uWLKmurg6i&#10;cSKikUFCAnBGtpqmBb4OWdUQZCYhH0U5tJQR7u6l/gghWlpaLMtC4dQojmmJaCThsNabvaN14cKF&#10;9iRtVVXVKaecAmD58uVf+MIXANx+++3RRjhkTPBjF5jgZ2j9hhx/sdeNCX761vErLUT5J/ixtbW1&#10;Scg61Nl1hBCWZQWR4MepI6SAaeaeeWYIz+2n3xLrlJLgxylLYF8+bw4Up2fMQ0zwA8BO2HOg3tnd&#10;667PBD/FYg66l/POO8+sMCsqKioqKqqqjp4OpSiKfdGsMM8777zQ4vHltyQT/PjbJhP8eMZfSjvF&#10;6jDBTySY4KeoJ5988vvf/35nZ+eiRYs2b95sX/z0pz9tWdaaNWu++tWvRhve0DDBzyjBtAGjx2i+&#10;1yZMHbqT5kdRFE3TAp2AspSUkAKaFlwXRbse5I1OAQKIIFAUMv1EmQ4p3nz/oVag2D8m9tpjAEII&#10;JyeW8yiFbDS/e494TPATibFRB1C+li1btmzZsl4XN2/efNppp0USj1941DgRjQz2YcgWLAEBQFVV&#10;XdeDXVepqtBTkQxrB0sFUlENa0Vhd6+MpHvy5uynVRTFsqxUKhVotmei0YwftiPBRciDE/cxLRHR&#10;iCEgJKSzvVZKae8bDLBHKUwrNglsBQ+OooJeZ0RJKUVSpFKpoHekExGFhsPa/hw5cuTtt99uKyLq&#10;6IiIRjsVqjvNj53pJ8D+hICUPDhqYJIHR5UTq/cZUZqmWYaVzWZTqVTQfwwiIgoHFyEXdcMNN/zP&#10;//xPsUcrKyv37t0bZjxERNSLhNRdYzcpZSaTCXRdpdBUpJTg2veRBHTAAkT4fQugFshwHXJZEELI&#10;bqlDd35YdKlbwkqZKdEiIg2NiMg3HNZ6+9a3vmWPaU844YQJEyaMGdN7WrvvFSIiCpmAsHfY2vl+&#10;VFW1T8QJskthWkKaJsp+U6IABJCJaoetCsRj+D/ypZF2f6lIJYusqZmpVKolyaO9iGiE4LDW2/bt&#10;2wE88cQT7lPviYio3EjIDDL2sNZZhxzchK0QsJIqdL38h7UAtMgPjjKAZCTdU1HZbBaFHxbDNJIy&#10;GXVEREQ+4JSjh3feeQfA6aefPiLHtMxbaxeYt3Zo/YYcf7HXjXlr+9bxK9thjPLW2gUV6vP55+1y&#10;U1OTlLKurq7Xc33JW+s8V6gSljW05/b/OviVt9YpS0AADxZ+psLIW+t+n/lCk7NCnHlri8UcVe8H&#10;DhywDw+PMIYh/5Zk3lp/22TeWs/4S2mnWB3mrY0E89Z6ePfdd88///xzzz33pz/9adSx+Ky6uvoH&#10;P/iBXZ45cybPHx+pmA1v9OC9BqBA0aDZE7amaaZSqZaWAJdWWhagKCKthTlhO+QbbQAZRJSW1CpM&#10;FstIuo+r0H6oLcuqqqpyHyVFYeK79wj25JNPOuU1a9Ywb204uAjZw6RJkz7wgQ+89dZbUQcSiL7J&#10;eImIYk1C1qHOWYdsWRbXITtkhOchi8JxzDKqCKg/Qoh0Oq1nAs72TDT6uD9sr1mzJsJIRhUuQva2&#10;bt26/fv379ixI+pAiIhoAAkkDBh2WQjhXoccWJcSlhWLBLYCENFm+rEAK6ruaQBSStM0mb2WiEYA&#10;ztZ6mz9//sqVK2+99dYf/vCH06ZNO+6443pVGDNmzJYtWyKJjYiI3ASEBcs5D1nTNF3XNS3Ak5KE&#10;FBACdXWxmLCN/uCoyI5jpgEIIZIyyQlbIhoBOKz1tnz58vb2dgD79+/fv39/3wqVlZWhB0VERB4E&#10;RN91yEF3akpNGikEOXj2iwQEYEa1FtgZVStR7fGl/miapiiK81chIqKY4rDW28MPPxx1CEREVCoN&#10;mg5dg4ZQ0vwAkKpArQU7ga1hQIhynrmNcourLIyqzUi6pwHYPy8ZPSM1GXUsRERDx2GttwULFkQd&#10;AhERlcpeh+x8aWcuCXZdpRCWTIq6OgiBVApSlvOwVka4vRaFUTWVq3Q6rSiKpVkCIupYiIiGiEdG&#10;ERFR7AkIAWEWJgSllCGsQ4aqwjCQSiGZLPMTpAQgUDhWK3ySU7VlzZ6w1Q3+7YGIYoyztf1pb2+3&#10;d9g6jhw50tXV1d7e/h//8R/r16+PKrDh2LBhg1O+6aabIoyEiMhHElKH7myvDWEdMqQ0U0JaJrq7&#10;e8a3QebLHSZ7i2sykr4FkIxwVE0D0zQtlUpF9P1BNNK4P2xTaDhbW9SKFSvOPffcfzrWhRde+IlP&#10;fOLiiy9+4YUXog5wiN588809e/a8+eab9pf19fXOQ6OqnM/nfakDoKmpafjx5HK5Adtx18nlcqXU&#10;KdZmKXWGHJuP8Rd73Zqbm+1CW1ubUy7Wbyl1WltbW1tbS6/T2tpaLDZ3nUG1Ocw6pXy/DdhOsTol&#10;tj/kcnNzs7vc1tbmWcd9vW8dFaoFK5fL2RellPfcc49dbmpqctppampy6rjbd9cBUKyO+/qBA/VC&#10;AMlkU1NTfXU1hIBhlPhcz9ehnzqNjY19Y+sVc/9lAZyYyz1Y5OfU3WYp7XvWaWhoKFY/vybv1Mnn&#10;8wPWd18s5d84YP1e1wfbfhDl8HvspyylFEIYplEm8fQtl/jbLYiy57t60O+KpcTjV5ulvDuh+L1w&#10;Vwjtdaivr3diyOfzDQ0NThkug23T812in+cWq/PGG2+8WeBZmYJQ0d3dHXUM5WjVqlUvv/wygBNO&#10;OOHvf/87gBNPPPH9998/fPiwXeG2225btWpVlCEOSXV19b59+6KOggJnWZYQIuooKAy8124KFA2a&#10;PWFrWZaiKC2+Tp9aFnTXOs2EZQgzI4WVki32w2lL6SkDAITw7aRkX260DlhA2odwSqCUsPBY8mxk&#10;D1H9UBuGoWf0lmz5rjgYYfjuPUrws3doOFvrzR7Tmqa5a9euRx99FMD27dsbGhr27Nlz4YUXAlix&#10;YkXEIRIR0bHsND8ADMMAYK9D9rF9IXq20AoBIZA0U6jVTEskYAoBIYUlpGqm7EcNA4mEj537QA1z&#10;i2sW6D72PwDy2Csc05YTKSUs+PsjQ0QUGg5rPbz99tsA5s2bd8oppwCYM2cOgJdeegnAhAkTHnnk&#10;kWnTpqmqGm2QRETUSwIJAwaAuro6RVEsy6qrq/O3i3QaAFQVmpVCMik1aUk1aemaBk2DSP2XVEkA&#10;ACAASURBVGsSppYwgXI8GllEe3AUACvCvmkAQghN01J6KupAiIiGgsNaD11dXQCWLVtmfzl16lQA&#10;W7dudSrccsste/fuPXLkSCThERGRJwlpwbLPQ5ZSJpNJwzB03c/zXYVAMomMbsEw7BXGUpOwrKMP&#10;axp0vbbWt+XH/tKiTbUjeHBUWbOPEOeELRHFEYe1HsaPHw8gmz26Omry5Ml/+9vfnC/nz58P4NCh&#10;Q+HHRkRE/XDWIQshVFW1LMswjKqqKh8/qasqEkYKtbWw98UJYVo9h0UBgJSWhXTSLLepWpsAEGG2&#10;HRXIRNU3DUwIkZRJPcNMP0QUPxzWepg0adLxxx/vznn4wQ9+8NChQ/YsLoA//vGPKEzqEhFR+dCg&#10;OdlrhRD2nK2dvCSVSvmSzFZYphRWlaEVeoElVWR6hmumJVKWljTLdCWnAJIRDi0l1yGXO03TTNM0&#10;LTPqQIiIBofDWm+JRGL//v2qqh44cADA5z//eQB33313V1fXu+++e+utt6KwOJmIiMqHgDBdk5H2&#10;Z/RkMpnNZoUQiqL4sCZZ15FOC/cErWsdsq5DTUsIAV8XP/so1IOj3GQ57O6lAdgTthmds+pEFDMc&#10;1nrbuHFjZWXlzp07r7vuOgDXXnstAMMw5s6de/755//jH/9YuHDhuHHjog6TiIiOISAkpHvC1p6h&#10;tY/DsXeXVFVVDX1wa49lpUynXeNWex2yadoPJpNAOg3DgB+Tw74TUQ0t7Z09XIdc9uw/BlmcWCei&#10;WOGwtqi9e/d+/etf/9SnPgVgzJgxzz777OTJk+2Hzj777C1btkQaHREReVOhOp/IhRBCCKMwr+oM&#10;boe+4TaVgmmiokJUVbRYFaiosMsSJhQlmarImhWoqEBVVe8st+UkyoOjJNchlzv7p0Y3yvS7l4jI&#10;09ioAyhTiqKcddZZDzzwgHNl9uzZr7766rvvvgtg0qRJ0YU2XBs2bHDKN910U4SREBEFQUK6v1RV&#10;NZPJJJNJ54oQIp1O27tt7cXJg2i9u9spWhYUBek0pISpm6jVM8msnQGozAnAAkwc+0qF1rcADCAZ&#10;ft9UKns7Ou8R0dC4P2xTaDhb6yGXy+3fv//FF1/s+9CkSZNiPaa1vfHGGwBOPfVUAPX19c71UVXO&#10;5/O+1AHQ1NQ0/HhyudyA7bjr5HK5UuoUa7OUOkOOzcf4i71uzc3NdqGtrc0pF+u3lDqtra2tra2l&#10;12ltbS0Wm7vOoNocZp1Svt8GbKdYnRLbH3K5ubnZXW5ra/Os477uWaepqSmXy9nrkJ3rds4Sp86L&#10;L774rW99S1GUZDLZ0tJiH6BgP9cdWy6XK9a+c/3AgXpNg66jqanp8LTDEqad1KeU53q+Dv3UaWxs&#10;7Btbr5gHLDv1BVAL3ON6Dd1tltK+Z52GhoZi9fP5vFMHWs865H7quy+W8m8csH6v64NtP4hy+D2W&#10;XpZSCiG+/ci3yyQelPzbLYiy57t60O+KpcTjV5ulvDuh+L1wVwjtdaivr3diyOfzDQ0NThkug23T&#10;812in+cWq9PR0eFZhwJV0e36wzPZcrncwoULx48f/9vf/jbqWHxWXV29b9++qKOgwFmWNbgJKIot&#10;3mtPqVQKAmmtZ+ZUURRN06SUuq7X1tYmk8m0T5OqVmHCVtehmYrMaggmsY/vN9oCFKDFxxbj0XcM&#10;lMkPtWmaqVSqpYX3KShlcqMpaPzsHRrO1nqYPHlyTU1NR0fHtm3boo6FiIiGwn0eshAik8lUVVUZ&#10;hpHNZv0a0wIQApqGVAqWBUhZtptp+xIRnkkcZd9Uqp596aYRdSBERCXh3lpvq1evnj59+tq1a++7&#10;777p06dPnDixoqLCXWHMmDGZDA9zJCIqUxYsE6aEtCzLsizTNGtrazVN872jZBKZDDQNAipShu/t&#10;B8c+OCo56vqmkgghVFXVdT0pk1HHQkQ0MA5rvS1fvry9vR3AoUOHDh061LdCZWVl6EEREdEg1KGu&#10;Tq+rra2tra21LCuIMa0tnYYQsCxhWkKaZkDrkH0nANN1cJQFiKj6prIkpUylUqZpyph8SxPRaMZh&#10;rbeHH3446hCIiGjohClqa2ullC0tLUII0zSD+3Ru748TApACdXUxGtbWAhlAAiaQAtKhDTMFIIE6&#10;DmvLmhCitrZWz+gc1hJR+eOw1tuCBQuiDoGIiIbBArLQpCYgAEgp6+rqpJQWLBHYrKQlVWHqCGxa&#10;2HcqoAAAdEACqTAPcrLXIcfmpRqlVFWtVWpNy5RCRh0LEVF/eGTUEL3zzjtRh0BERN5UVW1paZFS&#10;1qHOvpJIJEzT1KGnkAquX6kKWFZw7ftOAAKoAlCYqg3w1enbtwnXwV5UjoQQSZnU43MWGhGNWhzW&#10;elu4cOGKFSuKPVpTU7No0SJ78y0REZUbe82kBs05DzkjMqZlGkEfvyuEBQHTDLYXX8meiW0A0AAT&#10;CGkEIwrrkKm8aZpmmZbJv0AQUXnjsNZbZ2fn+++/X+xRO9fzkSNHQoyIiIgGR0BYsCxYChRTmEKI&#10;pJkMulNLSMTnnHwTqC0UAAggCxihzaFqnK2NATvTT0aPzXc1EY1O3Ft71NKlS52lxe3t7X/4wx88&#10;d9h2dnZ2dHQAmDRpUqjxERHR4ClQkkhq0HSpm3Vm0GcUCU1FSgm2D//oQBbIFA6OAiAALbRNtoLn&#10;IceDpmmpVIoboYmonHG29qhNmzb9vcC+8ncvHR0dY8eOvfPOO6ONloiI+qFDr0KVgBAQGjTY22sN&#10;M/COhbAsxGIdsj34ln0mTZOhbbIVXIccD1JKIYRucIctEZUvztYeNWfOnMbGRru8ZMmSWbNmPfHE&#10;E32rVVZWjhs3LtzQ/PTmm2865ZkzZ0YYCRFREEyYKaQERAtaACg9wzcIIWAFnp41Lml+DMAqTMmK&#10;wrypLDyqAUo4BxXzPOSYsCdstSRvFdHA3B+2KTScrT3GxIJzzjnnnHPOmegl1mNaAFddddUXv/jF&#10;q666as2aNQDq6+udh0ZVOZ/P+1IHQFNT0/DjyeVyA7bjrpPL5UqpU6zNUuoMOTYf4y/2ujU3N9uF&#10;trY2p1ys31LqtLa2tra2ll6ntbW1WGzuOoNqc5h1Svl+G7CdYnVKbH/I5ebmZne5ra3Ns477umed&#10;F5tfVKCkkEojnUX2QP0Be7Z2S+uW+vp6IYSUEhZyuVzf5zY1NbljK1anlOeaUnNmawd8bol1nL+6&#10;umPr1e+AZXf9FPAV18+FWjgpyo5BABpgANsbGjzb9IyhoaGhWAz2mRR2HXe54e0G5zxkd313I6X8&#10;Gwes3+v6YNsPohx+j8Mpjxs3TghhmEZUMZT42y2Isue7etDviqXE41ebpbw7ofi9cFcI7XWor693&#10;Ysjn8w2Fdyrn7WVobXq+S/Tz3GJ1brjhhqsKPCtTECq6u7ujjoHCU11dvW/fvqijoMBZliWEiDoK&#10;CgPvtUOHXovaWtRqx8796dAB2Bd1XTdNM5vNBhuKZUFR0OLn7lTfb7QB6K4NtBagHLufVgG0cDa9&#10;KoWV0ASgjH+oDcPQM3pLNrzcxiNb2d5o8hc/e4eGs7VERDQSJJAQEAaMXplIEkg4VxJqwrKswEMR&#10;ovzT/CSP3UArCuuQbc622zDY88JU9uzFDmZ5f2MT0ajFYS0REY0EEjKLbBLJFFI6dAuWfd1O84PC&#10;F5ZlhfC5PBZpfnplqXXWIRuuTLZhEIDFTD8xIITQNE3XeXAUEZUjDmuJiGiEsA89ziILQIFiLz+2&#10;t9cencKVqKsL/OxdqSXKfLYWfbLUysLoMgWkQ45D8jzkeJBSmpbJCVsiKkMc1hIR0YjiDG5NmFWo&#10;MmBIyDpn2KSGsopSCFhWLEa2WmEpsgAEkAKy4eeR5TrkmBBCJGVSz3DClojKDoe1REQ0AgmILLIa&#10;NB26e8OtkCKc7bWQEsFPCw9fsk+WWhl+EILrkGND0zTTNE3eLSIqMxzWEhHRiJVE0t5wa8HqWZMs&#10;hBAihAlbd5qfMmdvslXgbEEOnQCSXIccD0IIKWQmVe5bx4lotOGwtj+dnZ2HDh06UETU0RER0cDs&#10;Ncn29lql54jfULbXqgIhTAv7QQBZwATSx56HHCqV65BjI51Om6ZpRfdnECKivsZGHUD5uvbaa/v5&#10;c35lZeXevXtDDIeIiIZOQgJII51BJqEldF3XtIAzpQphQQjThJTBduQHAdhZ7C1Aj3YdcgR90+DY&#10;Sx50Q08nQz1cjIioH5yt9Xb99dfbY9rJkyef7GX69OlRx0hERKWys9f2zNyKULbX2ml+4rC91k1G&#10;tRRZcB1ynGiaZupm1FEQER3F2VoPXV1dL730EoD/+q//Ouecc6IOh4iIhsudvdbZXisDnkeVWgKp&#10;FIKeFvaVKKxDluH3rQIpIE6v1uglpRRCGKaRlMmoYyEiAjhb6+mdd94B8LGPfYxjWiKikaFX9lop&#10;ZQjba+OS5qcXCURzHJDgechxoqqqnmKmHyIqFxzWehg7diyA8ePHRx0IERH5yclem0gkQspeK2Vc&#10;Do5yqFENLQXXIceJPWEbxs8REVEJOKz1MHny5A984ANvvfVW1IEQEZFvNGhHs9eGtr1WqsjELBWK&#10;4HnIVAIhhKqqKT01cFUiouBxWOtt3bp1+/fv37ZtW9SBEBGRPzy31wbeqRq/2VpEuw5ZcB1ybEgp&#10;LdPihC0RlQMeGdVj165d9913X6+La9eufeCBBz70oQ/1XZA8ZsyYLVu2hBUdERENl4AAYMK0k/3Y&#10;22uDPjUqXml+HCoKGX5DJgAJ1DHNTzwIIWpra/WMHvjPERHRQDhbe9TuY9kXDx482NTUtLuPhoaG&#10;aKMdspqamo9//OM1NTU1NTUA6uvrnYdGVTmfz/tSB0BTU9Pw48nlcgO2466Ty+VKqVOszVLqDDk2&#10;H+Mv9ro1Nzfbhba2NqdcrN9S6rS2tra2tpZep7W1tVhs7jqDanOYdUr5fhuwnWJ1Smx/yOXm5mZ3&#10;ua2tzbOO+7pnnaamplwu53ndLguIZ3LP2HUSiYRhGH3r2Iq103/7ns+10/wUe24p7QNobGzs236v&#10;fgcs91Pf3WYulxOAALYUv++eMTQ0NBSrn8/nnTruskf9xDHrkOvr60v5Nw5Yv9f1wbYfRDn8HoMo&#10;n3XWWaZpmpYZdF8l/nYLouz5rh70u2Ip8fjVZinvTih+L9wVQnsd6uvrnRjy+bzzsdx5exlam57v&#10;Ev08t1idyy67rKbAszIFoaK7uzvqGMrFrl27BlV/wYIFAUUSnOrqajt3EYCZM2dGGwwFx7IsIUTU&#10;UVAYeK8HRYduwswiC8CyrKqqqpaWlsBfQNOEriObHU4b4d9oHbCAdJhdOhRAG70TtrH7oU6lUgDS&#10;6Wi+WeIrdjeaSvfmm2865Zqamn379kUYzOjBRchHDWqYaicBiiOOZolo1FKhGoWpQCGElDKMT5ZC&#10;xC7HDyJchwyuQ44ZTdMURXGW9xMRP2xHgouQvS1cuHDFihXFHq2pqVm0aFF7e3uYIRER0TDZp0a5&#10;s9fqevCJN+00P3Eb2YoID29K8DzkOLEPYMsYMTvxm4hGGA5rvXV2dr7//vvFHrUX7h85ciTEiIiI&#10;yAfuCSVVVcNJ8wMpEcL42W8yqvOQJc9DjhlN00zdjDoKIhrVuAj5qKVLlzpLi9vb2//whz94Lkvu&#10;7Ozs6OgAMGnSpFDjIyKiYZOQOnR7cGtnrzVNM/BzXFUVhhFsFwGIctJUAhmuQ44NKaUQQjd0LalF&#10;HQsRjVKcrT1q06ZNfy+wr/zdS0dHx9ixY++8885ooyUioiFIIOFkr0UhzU/gvQphIX47bGW065Cj&#10;6ZiGSNM0QzeijoKIRi/O1h41Z84cJ4PCkiVLZs2a9cQTT/StVllZOW7cuHBDIyIif9jbay1Ydhpb&#10;VVUzmYymBT/FJATq6uKVvRYRHt4kC0PqCPqmobB32BqmkZRJRVGywzv6m4hosDhbe4yJBeecc845&#10;55wz0QvHtERE8SUgJKQzYWsfhhxGv5oau9lalMM6ZIoDBUpKpCzV0nVdgWKapgLF/q/KqqpCVdQB&#10;EtHIx2Gtt0wm893vfrefCjwGmYgopiRkHXoWHttTTGYIA04hEM7xVL4SgBXVcmCV65DjxKqyNGiw&#10;oJkagCyyWWQ1U4MC16p/IqKgcFjrbfPmzf08+vOf//z8888PLRgiIvJRAgnj2DnIcLbXxjGBrQCS&#10;QPCvTpG+BUe2sZHNZnVddyfNMk1TUZR0Oh14amgiIg5ri9m0aZPnyDafzy9btmzdunXhh0RERL6w&#10;t9c6X2qaFsZsLQApkYnfslqV65CpBEKIbDZrGIZpmSiMabPZbODHjBMRAeCwth/33Xdf5tjPH08+&#10;+eTZZ5+9d+9eAHfddVdEcRER0bDY22vNwjygneYnjI7VWG6vFVyHTKURQrS0tNh/MuKYlohCxmGt&#10;N/sv99///vftw5A7OztXrFixZs0aAEuWLNm7d+9ll10WbYRERDRkkW2vBWI3shVch0z9UhTFrDAr&#10;KioqKiqqqqrc1+2LZoWpKEqEERLRaMBhrbcpU6bs3r0bQG1t7d13333mmWe+9tprlZWV//mf/5lO&#10;pysrK6MOkIiIhi6BhOkaLYWUvRaFND9xw3XI1I9sNiu7ZXd3d3d3t5PXx16TbF+U3ZL5fogoaBzW&#10;FjVp0qQ9e/YA+PGPfwzgM5/5zN69exOJRNRxERHRcPXaXptIJELaXqtpsZutBdchU2mc/bQALMtK&#10;pVIh/VgREXFY278JEya89tprdnnp0qXRBkNERH4REAIigu21sU3zI7kOmfrV64woIYSmaRzZElFo&#10;xkYdQLnYtWvXfffd5/nQueeeu2fPnm9+85tbtmxxLo4ZM8b9JRERxYu9vVZCwrW9NvATbpw0P3E7&#10;SkcDdECLpG8JZAAZSd9UGqv3GVHJZDJTl8lms4qiIAuIKKMjotGAw9qj7M20JVbg9loiolhLIKFD&#10;1wojNXt7bRgHt9ppfuI2rBWACZiRjC5VgOcNlTchhOyWOnQdPUlrDdWAglQ6JVpEpKER0WjBYW2P&#10;BQsWbN26NeooiIgoJH2316ZSKU0Lfj4ykYBhBN6L30RhHbKMpG8R1ZCaSpJG2v2lIpWsyCpCkYbU&#10;ktHM8RPRaMNh7VHz58+POgQiIgqJs73WWYdsWZZlWcJOwxNgxwKWxXXIgyO5DjlO7FOjNE1L6SkO&#10;a4koHDwyioiIRqle2WullGEcHCUEpIxjmh8R4clNPA85hoQQlmnxyCgiCgeHtURENEr1zV6r63oY&#10;Hcc2zY+MKoGt4HnI8SOESCaTeiaUnykiGvU4rCUiolGq1/ZaVVWZ5qd/GpCJqm8ZYd80RJqmWaYV&#10;dRRENCpwWDvqbNiw4fbbb9+wYcOGDRsA1NfXOw+NqnI+n/elDoCmpqbhx5PL5QZsx10nl8uVUqdY&#10;m6XUGXJsPsZf7HVrbm62C21tbU65WL+l1GltbW1tbS29Tmtra7HY3HUG1eYw65Ty/TZgO8XqlNj+&#10;kMvNzc3ucltbm2cd93XPOk1NTblczvO6Zx0BcWLuRHvCtqmp6cCBA5bVs2ayWDsDtl/Sc4XInXii&#10;M2E7YPsAGhsb+7bfq98By/3Ud7fZT/sCPX8G8KzT0NBQrP18Pu/UcZeL1Xdf7LmuAmbRf6NH/WPr&#10;9Lo+YP0QyuH3GH7ZTp119Zarh99mib/dgih7vqsH/a5YSjx+tdnPO08p98JdIbTXob6+3okhn883&#10;NDQ4ZbgMtk3Pd4l+nlusjvNJ2/6wTeGo6O7ujjoGCk91dfWNN95ol0899dRly5ZFGw8FJIxjb6g8&#10;8F4PkwJFQjppfhRFkVKGcR6yrlsWRLrUjsrnRiuACiSj6lsb+QdHlc+99oVhGHpGb8m2RB1I2Rlh&#10;N5rcnnzyyTfeeMMub9y4cd++fdHGM0pwWDu6VFdX80drNOAvy9GD93qYDBgZZLLI9nxpGJlMxj7H&#10;NVimiVQKLaV+1i+fG20AGSD4F8iLDphR9R2e8rnXvrAsq6qqKpvNhpEUOlZG2I2mYvjZOzRchOxN&#10;UZSbb7456iiIiChYEtK9vTakw5DhSvMTNxKu1ytkaoR90xDZB0dlMtwYTUTB4rDWQy6X279//4sv&#10;vhh1IEREFCwBAcA5D9neChhGShIhIKUZvyw/kZ5JHGXfNHSapjHNDxEFjcPaoo477rioQyAiosD1&#10;Og8ZQF04SWVVVZqxzH2iApHFHWXfNET2X4sM04g6ECIayTis9TB58uSampqOjo5t27ZFHQsREQVL&#10;QmZcqWPCm1mSMqZpfmSEa4Gj7JuGTlXVkJJCE9FoNTbqAMrU6tWrp0+fvnbt2vvuu2/69OkTJ06s&#10;qKhwVxgzZgw3ihARjQAqVAOG86UQIrzttULANBG3o3REYS2wHF1909BJKVN6yjRNHhxFRAHhsNbb&#10;8uXL29vbARw6dOjQoUN9K1RWVoYeFBER+c9ehGzClJBwba8N4/O3lFamTsTwg769FliOur5piIQQ&#10;SZnM1GU4rCWigHBY6+3hhx+OOgQiIgqJPHaQJKWsq6sL4/N3IgFDB4JPk+s3GeEW1yj7pqFTVTWV&#10;SsXwm52I4oHDWm8LFiyIOgQiIgqJvb3WGdwmEgld1zUt+A/gQgjLjOEyZK5DpkGTUtoHRyVlMupY&#10;iGgE4pFR/Wlvb3/ggQeWLl160UUX2Wlsv/GNb/zv//5v1HEREZGfEkiYrrwxoW6vlRJ15oAVy5Dk&#10;ecg0SDw4ioiCw2FtUb/4xS/OPffcBx98sLW19a233rJ32L7++utXX321qqpRR0dERL7pleMnvOy1&#10;AKSMb5ofK6q+Jc9DjiUppWVZpmVGHQgRjUAc1np7/fXX//Vf/xXAJZdcsnXrVuf6NddcA2Dnzp0b&#10;N26MLDgiIvKVgJCQ7glbe3ttGH2rakzT/IjCWuBR1jcNnRBCCslEEkQUBA5rvV133XUAnnnmmfXr&#10;11dXVzvXV65cuXfvXgAPPfRQZMEREZHfJGQdjo5jE4mEYRhhdOyk+YkhCUQ2QOE65HjSNM00zKij&#10;IKIRiMNaD++9996hQ4dOP/1094DWUVlZuXLlyiNHjrS1tYUfGxERBSGBRN/staHtsLUyocwM+02N&#10;cMZUch1yLDkHR0UdCBGNNBzWenjvvfcA3HTTTcUqfOlLXwLQ2dkZXkxERBQkAXHMl0LY+wDD6FtV&#10;YzpbK7gOmQZPVdWMznXIROQzDms9jB8/HsCPf/zjYhUee+wxABMnTgwvJiIiCpKAEBC9tteGdGqr&#10;ELCseA5suQ6ZBk1KaVqmyb9JEJGvOKz1MGnSpBNOOKGxsTGfz/d99MiRI9u2bRs/fvyUKVPCj42I&#10;iALSa3utqqqhLUIWUsQ0zQ/XIdNg9RwcxQlbIvIVh7Xebr31VgBnn332yy+/fPjwYfvikSNHXnrp&#10;pXnz5qFwJDIREY0YntlrQ0vzI8xYfsoXXIdMg8eDo4jIdxzWelu5cuXnPvc5AKtWrbrwwgsB7N69&#10;e968eddffz2AJUuW3HjjjRGHSEREvuqVvRbhpvkRsU3mKbkOmQYp1NTQRDQ6cFhb1D333LN169YZ&#10;M2a4L06bNu3ee+9Np9NRRUVERAHpu71WVdWQPnkLASCmB0dxHTINln0km57h3ySIyDcc1vZn/vz5&#10;2Wx23759jY2Nu3fv/t3vfvfKK69ceumlUcdFRESB6LW9NrzDkBHjND8i8nXIRiR907DYfzPiwVFE&#10;5BcOa0syceLESZMmHXfccc6Vd955J8J4iIgoCH2314a3VFLTYjpbC0ACkY3I1QjXQNPQ9RwcZfDm&#10;EZE/OKz1tnDhwhUrVhR7tKamZtGiRe3t7WGGREREQeu7vRZASNtr45zmJxHhjKnkOuS40jTN1M2o&#10;oyCiEYLDWm+dnZ3vv/9+sUftxD9HjhwJMSIiIgpc3+21mqaFtr02vml+JNch0+AJIQDw4Cgi8sXY&#10;qAMoI0uXLnWWFre3t//hD39YsGBB32qdnZ0dHR0AJk2aFGp8REQUijrUSUi7bKf5CaljO82PJkPq&#10;zlcSqEPhVQuZBuhAMpK+aeiEEMlkUs/oUsqoYyGi2ONs7VGbNm36e4F95e9eOjo6xo4de+edd0Yb&#10;LRERBUGDFtn22kQivml+olyHLArrkJWoIqAh4sFRROQXztb2OHTo0Jw5cxobG+0vlyxZMmvWrCee&#10;eKJvzcrKynHjxoUbHRERhaRY9towJpSEgGXBNBHDySsBWIAZyYStKKxDNsPvm4bFOThKJmXUsRBR&#10;vHG2tkcqlaquru7o6Jg4ceLEiRPPOeecs88+e6IXjmmJiEYwAQHAPX2USCTCy14rZXzT/CQjPA9Z&#10;43nIcaVpmpkxo46CiGKPw9oehw8fBjB+/Hj7y9/+9revvfZapBEREVE0BIQ7e22o22tVNb5pftRy&#10;WIdMcSOEsEyLB0cR0TBxWNvj+OOPB/DLX/6yq6sr6lgGLZfL/frXv87lclEHQkQ0EqhQI9teK2V8&#10;0/yIwjrkaPoWkXRMwyWEqK2t1TN61IEQUbxxWNvjxhtvBLB27dq5c+dWV1fbJyFXFzdv3ryoQwaA&#10;fD6/evXqhQsXplKphQsX3nzzzRzcEhENk4T03F4bRt9xTvMjCuchR0OLqmMaLh4cRUTDx2Ftj89+&#10;9rPf+MY3TjjhhMrKysrKSvtiZXEVFRXRBmy7++67X3jhhYcffnjfvn1bt27dtWvXHXfcEXVQRETx&#10;Zp8a1Wt7rWEYIXUvJcxYbq8FoIU5W6sAFa7/7GOQK7wuUnmzD46qi+23PRGVA56EfNQNN9xwww03&#10;2OVzzz131qxZTz/9dLQh9e/IkSM//elPr7766osuugjA/Pnzv/KVr2zcuLGrq2vMGP7Bgoho6OSx&#10;B/ra22styxJCBN53IiGNVEwnHwVghnYecrbPlQogG1XyXBoWVVV1XddkLL/tiagccPDj7dRTT505&#10;c2bUUQygsrJyz54911xzjXMln8+XyTQyEVGsSUgdRzf7CSGklCEdHOWk+YkhEe06u+xoVgAAIABJ&#10;REFUZADcoRlPUkoeHEVEw8FhrbcdO3Y89NBDUUcxsOOOO27SpEldXV25XO7xxx9/7LHHrr32Wk7V&#10;EhENUwKJvttrM5lQcsgIASmN2KarCXUdcl9WhH3T0AkhkskkD44ioiHj+Kc/7e3tbx+rra3tr3/9&#10;q2VZ3/jGN6KO7qhXXnll4cKFuq7PmDFj2bJlUYdDRBR79vZa98jWPtUmpO5VVZpx/XwvCuuQo+ye&#10;YkjTNMu0eHAUEQ0N99YWtWLFin5S1zrHSg1BV1dXd3d3Py10dnZWVlb2mnTt7Oy0k+vapkyZ4pTP&#10;Ouus11577f/+7/90XV++fPn27dtPO+20IYdHREQCwj4PWRTyxtjba03TlFIG3r2USOmmiRC68p0o&#10;rEOWUXUfWd80LHYmrTqzLowfMSIacThb623VqlX2mPaEE06wr5x44okf+MAHnAq33nrrkBu//vrr&#10;r776as+HNm3atHjx4jPPPPPMM8+88sorf//73zsPPf3004tc3nvvPeehKVOmjBs3bu7cuQ899NDh&#10;w4e3bNky5NiIiMgmIeuO3SXKND8limwdsgRUztbGmKqqhm5EHQURxRKHtd5efvllAKZp7tq169FH&#10;HwWwffv2hoaGPXv2XHjhhQBWrFgxtJbvuuuuYsvY1q5de//998+aNUvTtFQqtXfv3iuuuOJPf/qT&#10;/eiSJUsedBk3btw777zz4osv/vWvf3VamDp16vjx49va2oYWGxERORJIGDDcV0JdhxznND8iqi2u&#10;2Qj7Jh/w4CgiGjIOaz28/fbbAObNm3fKKacAmDNnDoCXXnoJwIQJEx555JFp06apqjrYZt99992b&#10;b765WObDxsbGbdu2LV68+Kc//emVV165evXqdDrd2dn57W9/264wY8aMpS6VlZXvvffe17/+9R07&#10;djiNHDhw4PDhw7NmzRr0v5mIiI5lb691XwnvMGQAiYSwzJD68psABI79k0DIfZuR9E3D1XNwVF1c&#10;N5YTUYS4t9ZDV1cXAOfspalTpwLYunXrV77yFfvKLbfcsnbt2iNHjpS+w/ZXv/rV9773vUOHDl1+&#10;+eVPPfVU3wo/+9nPANx0003Olfnz59fU1LzwwgvNzc2zZ8/u+5QZM2Z88pOffPDBB2fPnp1IJJqb&#10;m1evXv2hD33oy1/+cj+RVFdXF3vo+eefL/GfQ2XujTfeiDoECgnvdaAWn7x46ztbF3csdq6cfPLJ&#10;W7duXbx4cT/P8sXYsWOFZW7denDx4g7E8EZfO378+ilT5MGD4Xc95ZwpYx8ce0gcCr9rX8TuXvvr&#10;4osvXr169curXj71H6dGHUuwRvmNHmEuvvjiqEMgDmu9jB8/HkA2m/3qV79qX5k8efLf/vY3p8L8&#10;+fMBHDp0aPr06SW2uWPHjgkTJmzatKmmpsZzWLtz586xY8eed9557osXXXTRCy+8sGfPHs9hLYB7&#10;7733O9/5zte+9jX7yzPOOGPLli3Tpk3rJxJ72hlA+SfmpeEQQkQdAoWE9zo4l+CSfSfvuwJXOFfG&#10;jx+/b9++K664op9n+UMISNnx/B/EFbJwQQTeqa++FVXMlwMpTBKTIujaJ7G71z4SQmzevPl/mv9H&#10;k1rUsQRuNN/oEWbfvn3uL998802nXFNTE3o4oxQXIXuYNGnS8ccf715p9sEPfvDQoUP2LC6AP/7x&#10;jyhM6pbo+uuv/+///u9i39ldXV0HDx788Ic/3Ov045NOOgnAnj17ijU7ceLEe++997XXXnv00Ufr&#10;6+u3b9/+kY98pP9IZhaUHjwR0eiUQKJXuhFN08LcXhvrND8iqrXAArC4DjnGeHAUxd1Ml6hjGUU4&#10;rPWWSCT279+vquqBAwcAfP7znwdw9913d3V1vfvuu/YxyPbi5BKdccYZvYasbvl8/siRI32nZI8/&#10;/nj70f4bHzdu3KJFiwYVDxERDajv9lo7zU9I3asqLCu+p+eoQDSDclFIMUTxZG9i58FRRDQoHNZ6&#10;27hxY2Vl5c6dO6+77joA1157LQDDMObOnXv++ef/4x//WLhw4bhx4/zqrru7G0Dfca995ciRI351&#10;REREpRMQAsI9YWun1gzpA3fM0/zICM8kZpqfOBNCSCF5cBQRDQqHtUXt3bv361//+qc+9SkAY8aM&#10;efbZZydPnmw/dPbZZ/ubG7aiosLzur3OuZ9pXiIiClSU2WsBCGGn+Zn085+H1KN/RITrkCXT/MSb&#10;pmmWYUUdBRHFCcdL/bn55ptvvPFGuzx79uxXX3119+7du3fvtk8t9pE98fuXv/yl1/XOzk4UjrDy&#10;y5o1a1atWrVmzZo1a9YAqK+vdx4aVeV8Pu9LHQBNTU3DjyeXyw3YjrtOLpcrpU6xNkupM+TYfIy/&#10;2OvW3NxsF9ra2pxysX5LqdPa2tra2lp6ndbW1mKxuesMqs1h1inl+23AdorVKbH9IZebm5vdZXfy&#10;7WLXPes0NTXlcjnP64OqA8Cpk0Di6dzT7ucmEgl7tnbA55YS2wB1VFVYJkxz2urVKEwRO3V69Ttg&#10;uZ/67jZLad+zTkNDQ6/6zjpkZzdNQ0ODu1ysfffFUv6NveuLniG1U6dXO4NtP4hy+D3GqCylFELo&#10;pj7Y325BlD3f1YN+VywlHr/aLOXdyV3udS/cFUJ7Herr650Y8vl8Q0ODU4bLYNv0fJfo57nF6tx+&#10;++1rCjwrUxAq7OWvFKbq6uolS5ak02n3xY9//OO5XO711193X3z66advu+02TdOuvPJKv7p2Buqn&#10;nnqqk8SIRhjLsni+4ijBex00C5YCpQUtR69YlqIoLS0t/TzLv+4tq0qBECef3DH+4EGE06l/LEAB&#10;ognaHk/H8DBd/lDbDMPQM3pLNmbf86XjjR7BnnzySSeB08aNG3udk0wBYYKfcrFo0aJnn322V4ra&#10;l19+GcDcuXN97MidGpeIiPrnbK+VkD1XCttrpZS+d2dZvfsXUlgW9nzjPxZv/palG1CTxz7sewh+&#10;EoV1yDL8vhOAHsthLdmklCk95f7RI4oL97zRxo0bI4xkVOEi5HJx6aWXAnjkkUecKwcOHHjhhRdm&#10;zZplp8klIqJIhLm91rJQVQVFOfqfZVqmJVasXpCyNNTq7oeqqlD+h8U665CtkDsWPDUq3uyDozJ6&#10;JupAiCgeOKwtF4qiXHDBBdu3b1+9enU2m922bdsXv/jF9vb2devWRR0aEdGo1jd7bSKRMAwjiL6k&#10;7PmvpQUtLWhJ6kIKCfOeew6lW6SQokWm7IeSyZ6aZU4WksgqIQ8zBSA5so03TdNMw4w6CiKKBw5r&#10;y8iDDz546aWXPvPMM9ddd93atWu7urrWr1+fSCSijouIaFQrlr02oAS26TRME5YFWBZqa5FOC4Hx&#10;O3cefcw0C48E0b/PBCCAFCCBVMh9y6gy55I/7IOjDNOIOhAiigEOayOwb9++tNeHkcmTJ9977727&#10;d+9Op9PPPPPMK6+8cskll4QfHhERuXlmr5VSBjSsFQLJJHQdSKVQWwshIMT4/7fT/ZjzSIykwx/Z&#10;qkzzE3uqquo6/zhBRAPjsLbsTJo0acmSJdXV1QG1v2HDhttvv33Dhg0bNmxA2RzlH36ZCX6G1m/I&#10;8Rd73Zjgp28dv9JCMMGPrW+dOtS5nyulvOeee0p8bj/9etZRVcA08/v2QdMAQNP+v//L9tRWVVgW&#10;TFPTYpDgB4DhGlpqwPP5/LdCSPBjE8jn8/afI4ql7iix/SDK4fcYx/LkyZMtyzJhMsFP33j8apMJ&#10;fjzjL6WdYnWcT9r2h20KBxP8DMWLL75488037927N+pABo0JfkYJpg0YPXivw2HAyCCTRda5Yppm&#10;KpUKMM2PoqQsLd0igZ40P1a2xd5JayhG0tJjkezHBBQgWziTWBZS/qRDOxtZAWTMzkPmD3UviqII&#10;VaSTcVhzPxi80SMYE/xEggl+jvGXv/zl2muvPXjwYHd390knnfToo4/OmDHDXSGfz6uq2tjYWFlZ&#10;GVWQw8QEP0REgyUh9WO3adqLkANK8wPDAGAJaRhIJgEhTl58slVnQkrDQAbJpMig57GypgNZQAJ1&#10;QAaQgAA0IBVaMluNaX5iT9O0VCqFZNRxEJWMCX4iwUXIR23btu2f//mfW1pa2tvbOzo6WltbFUXZ&#10;tWuXU+Hxxx8/++yzGxsbAXzsYx+LLlIiIgqVgADQ6zzk4NL8IJWCpmkanE2FHYsWwawrPAKk0yj7&#10;DYcKgMKsrOo6kzgZ5iZbwe21sWdniubBUUTUPw5rj1q7di2Aj370o7/85S+fffbZOXPmAPja175m&#10;P+o+tODBBx/cvn17VHESEVH4BESv7LWqqppB5I1NpezsPXb+nlQKADoWLxaWWXgEEOLoY2XJACwc&#10;XbQtjs0jqwFmOKcUCyawjT37hDY9U+5/xyGiaHFY28Pef/+hD33oueee+8hHPjJ79uwdO3bMnDnz&#10;8OHDra2tV1555c6dOwFccskl+/btW7p0adTxEhFRqCRk39la/w9DtiwYBiwLigJF0UxFMxUoyrTV&#10;q2FZqqGkLcV+yM70gyDG1X5I9Vn5K3H0rwIC0I49TSpA7o4pnlRVtUzL5N8niKg47q3tYZ/kds01&#10;17gvbtiwYfny5Rs3bty9ezeAn/zkJwsWLIgmPiIiipQK1YDhfGnvqhVC+L+9Nnv0YCoBmHXQDdx1&#10;z0HxrW9ZQkI7Npl5uR45kwZ0HLMdMnHsWDcDpAERQigJr0E2xYoQQgqZMTIyKaOOhYjKFIe1PewD&#10;wZcsWeK+OHXqVABPPfXUtGnTXnnllWgiIyKiMiAgLFgmTAkJIJVK2bO1dXV1fg5rheg1UhUCpoEf&#10;7HzncmszBBDECVUBSAJ1QApwjq8VgAVYgDh2223g7I7N0PqjQPDgKCLqH4e1Pbq6ugCMGXPMquyx&#10;Y3ten5deeimCmILhzqDFU5GJiEon+wyM7MOQNS3AqUAhoGlIpaZcLqWwzBhNO2qA4jqHWBQS/JiA&#10;FdpJyO6OKc7sXDiGaSRlMuJQiAbCdLWR4N7agZ122mnjxo2LOgo/2am0Tj31VJRHsvVIyvl83pc6&#10;AHxJCl9KcvleCdBLqVOszUEltQ+iTonxF3vdmpub7UJbW5tTLtZvKXVaW1sHTHDvrtPa2losNned&#10;QbU5zDqlfL8N2E6xOiW2P+Ryc3Ozu9zW1uZZx33ds05TU5O9o6Tv9UHVQWFnSq86H2396AO5B5zr&#10;l156aUtLi2maVVVVV199df/PLdZvKXWSSXzpS7+XWgKWZZpH2+8V84Dlfuq72yylfc86DQ0N7joH&#10;6uuzgAGYhSVRErgyn3emcHvVd5fdF0v5Nw5QX0Xugdxw2g+iHH6PsS5PnTr105/+dCaTQWm/cXws&#10;e76rB/2uWEo8frVZyruTu9zrN7W7QmivQ319vRNDPp9vaGhwynAZbJue7xL9PLdYnY6ODs86FKiK&#10;7u7uqGMoC7t27fryl7+8Y8cO+wBkW1tb24UXXjhnzpwdO3ZEGJuPqqurmRJ6NGCS99GD9zpMJswU&#10;Ui1oAVBVVZXNZoUQiqLYO2wB2FeC6NqyLAGgqspMt8hkIF0ExAD0wtysBVQVMtmGygKUMCeIh4U/&#10;1MVYllWlVGVbsn3XTcQRb/Qowc/eoeFsLRERUUns7bUWLPdF++CobDabTCYVRdF13f/jkXu6F5Cy&#10;LhNM44FJurLURpaPSDDNT+wpUFIiBYGUkVKgVClVhTPBFQVKFaqiDpCIIsZhLRERUUkEhITsNaxN&#10;JBKmaQohNE3LZrMA7MFtIBFIOcuKX7IaO0utAlgRZtuJrGPyTRbZrJZFBllkLdPKImv/l7bSIpRD&#10;tYmonHFYe4zLLrtsnksikQDwpz/9aV4fZ5xxRtTBEhFR2CRk3bHDIyGEMz3rDG7tDbeGYfjcfSIh&#10;LDOgyeDgCCALmEC6MMSNQIKztbFXVVVlWZZlWoZpOBdN01QUJaglEkQUHxzWHuNIH8Wuc08yEdEo&#10;lEDCnb0WgBDC2VvrXLHXJKdSqVTK14W3QgjE8gO8ALoBWci2E00E0XRMvslms7quCyHsg6NQGNOm&#10;02luUiUiJvjpsWDBgmInmxEREdns7bW9Lkope2Wv1XW9trZWSplOp+EjIYQUVp0Zl+y1fYnCLlc5&#10;Wjom39h/MKqqqrJMC4UxbTablVLqCGbZPxHFB4e1R02dOjXqEIiIqKzZ22vNY9ezJhIJXdft7LWW&#10;ZSmKAsD+tO1/BFJaRh20AFoOiwTqIhldSiDDYW28CSFaWlqqqqoAOGPaqIMiorLAYe1QvPfeewAm&#10;TpwYdSBD8Zvf/MYpX3DBBRFGQkQUR8W211qWpeu6aZrJZNIe4gYikRC1OhBY+8FLAKlI/gEJHLt+&#10;nGJDURTTNCtQ0ff60bJU7DPbiCLn/rBNoeHe2h67du1aunTprl27el23R7C9LFq0aMGCBaHE5b8N&#10;GzbceeedGzZs2L59O8ogwXpU5Xw+70sdAL4khS8luXyvBOil1CnWZil1hhybj/EXe92am5vtQltb&#10;m1Mu1m8pdVpbWwdMcO+u09raWiw2d51BtTnMOqV8vw3YTrE6JbY/5HJzc7O73NbW5lnHfd2zTlNT&#10;Uy6X87w+qDoAitXJ5XIJJOzZ2oaGBvv64cOHLcuqqqqyp5K++c1vlh5biXUaGxt7SkIIWPZO3l4x&#10;D1jup77TrzuGEus71xsaGorVz+fzTp1T8nkLMPut775Yyr9xwPr19fX14+ph9T44qsT2gyiH32N8&#10;y9ls9p86/ul3v/tdd3e3M3a11yR3d3f/+te/lt3Svh5EDJ7v6kG/K5YSj19tlvLu5C73+k3trhDa&#10;61BfX+/EkM/nnXdj561maG16vqv089xidTZv3ryhwLMyBaKburu7u7tfffXV008//dVXX+17saGh&#10;oVflM888c+7cuSFG55vTTz896hAoDC0tLVGHQCHhvQ5fS3eL6Bb2CLa7u9vZPZtOpwPs1H2jhcjW&#10;ZoPrKwSyuzsbVce1kXQ8CPyh9iS7ZXdhTGv/X9ZKZ2RrPxovvNGjBD97h4aztURERIMgIOyDo+xt&#10;tLquZ7PZ2tra/5+9u4+OqzoP/f/INi8hQAOYhBhYPApxdRtCjZPUcR3Ss8dNS+pbVuLV3Lxx3dHk&#10;HQKh6U1b1wHGk4QAJSsrKQHCSrkatSWQFTDvuRAS5swvNMKByDRUbQRa1dYdHIcITDrXAcZv+v1x&#10;rOF4NCONpDlnz5z5fhaLdXT0zNnbOjojPdp7P3tiYiKuHqj4nb0Ha1ocVfhxtr8QWiBcI0pErG8L&#10;hUImkwnXIQfQtUhrAQCYHyNGRDKZjDFmfHzcGON5Xny/WxujNq62omHY5gfzpFZTqZQpmJzJpSQl&#10;ItbajGSkIJlMhtsKgJJRAADMjyeeZnW8f7x6JqgaFVfznmzN+x28yw/b/GDeBnRgYOqV7bJ6pMeo&#10;kUEZz47L+CyvA9AtGK0FAGB+VFT6Dz+jKiIxDdiqqlhbtHG0FRkVcTOR2rhqGK1kjMlms8EGtgAg&#10;pLUAAMxXsLy2ZvfaILONpXkVYyY6/Bf6tKtVrmzzkwiFQkFVrW9ZWAsgQFoLAMBC1Oxea4wpFuMa&#10;BzTmDNvZY47qdnmtm7bRSqpqjMkV3VQfA9BuSGsBAJi3rGRrRmtjrRrledrhw1Q6vcrVQcOGtDYh&#10;stmszVvXvQDQFkhrAQCYt2CPn8POxFk1SlXFxjY2HBEjMuiqYUb4EiF46PJ+3nVHALhHJeTDXHDB&#10;BTNPfvCDH5x5cunSpdF3JxJ33nln9Xjjxo0OewIAnUtFRcQX30wX1VVVVfV938RQoVhVjYrvSzb6&#10;tiLjbJVrmuW1CaGq/f39g8XBftPvui/AK8K/bCM2jNZ2nW3btuXz+W3btm3fvl1EhoaGqp/qquNK&#10;pdKSGBEZGRlZfH/K5fKc1wnHlMvlZmIaXbOZmAX3rYX9b/R1GxsbCw4mJyerx43abSamVCqVSqXm&#10;Y0qlUqO+hWPmdc1FxjTz/TbndRrFNHn9BR+PjY2FjycnJ+vGhM/XjRkZGSmXy3XPzytGRBrFhM+f&#10;UD4hWF4bfm2xWGzmtXW/DrPE7Nixo7Zvxpxhi/P6Otf8G+v+e8N9aDK+en54eLhRfKVSqcZUj38z&#10;MmJD85DD8eGLNPNvnDP+sPP6ygToJq8fxXH8LXb0caOfbul02s/71RUBUfSh7rt61O+KzfSnVdds&#10;5t1JGt+LcEBsX4ehoaFqHyqVyvDwcPVYQuZ7zbrvKrO8tlHMfffdt21a3WBEoWdqasp1H9rF7t27&#10;5xV/4oknRtST6PT19Y2OjrruBSJnrY2vKCuc4l47lJf8oAwWpFA9k8vlfN8vFAqzvGph6txo3/dT&#10;OSkUOnf3WhFJiaSlZrOkWGREVCQbf8Nz46GeF2ttb2/v1sLWrGnL29kYN7pL8Lt3bBitfcWJ8+S6&#10;vwAAl4yYmuW1nufFvLw2prYik3a1vNbZ/kJosWAecr6Yd90RAI6R1gIAsBBB1ahwPeS4q0apFHP+&#10;nIHtzLjd5geJkE6nbd76/KEC6G6ktQuxatWqs846y3UvAACOVetFBYKNNOOry6qagN1r1dU2P24a&#10;RuupqooW/c5+FgAsEmntQhw8eJA1yQAAIyYX2ismJzlf/YniRFzNG7V+bMPDETEibtIR42oCNFqM&#10;ecgAhLQWAIAF88QLltdasSlJ5SVv1Pi+H1Pz6bRKfLOeI+K5GjR11jBaz/M85iEDXY60FgCABQqW&#10;12Ykk5KUETMu48YzcSaaKtYW42suCup2ea3vpG20mDHGqBn0GX8HuhdpLQAACzQ4PY11XMazwXYx&#10;cY6fqooxE35czUVDHS6vNa4mQKP1jDH+oO+6FwCcIa0FAGDefPF7pdcXv79m11UVMRLfPGRjOr1q&#10;lDhc5co2PwmSTqetzzxkoHuR1gIAMA/BMtqMZAZkoCCFtKRrf5M2UizGlWp6nrH52JLoiDhb5WrY&#10;5ic5VJV5yEA3I60FAKApVmxOcq8soxUj08trw2HGi7FqlKqIxJZER0RdrXJVtvlJFOYhA91smesO&#10;tIvHH3/84osvbjJ47969S5cujbQ/AIC2YsX2Sq+Kjst4+LyKGjG++NU9bFXVt35M3VJVo+L7kjUx&#10;tRgBnV7lauJv21nDaL10Or01tTX8MALoHozWvuKFprnu6aKsX7/+He94x/r169evXy8iQ0ND1U91&#10;1XGlUmlJjIiMjIwsvj/lcnnO64RjyuVyMzGNrtlMzIL71sL+N/q6jY2NBQeTk5PV40btNhNTKpVK&#10;pVLzMaVSqVHfwjHzuuYiY5r5fpvzOo1imrz+go/HxsbCx5OTk3VjwufrxoyMjJTL5brn5xUjIjNj&#10;VPS+kftUNFhSG37tmaUz/7n0z9X4E048wVobFI6as90mY3bs2DGzb4f6PL28ds6vc82/se6/N9yH&#10;JuOr54eHhxvFVyqVakz4uBqTFrk79G8PX6SZ76U542vOV40sHynfPcd9ieg4/hY7+riZn26quvqE&#10;1Tk/19o+1H1Xj/pdsZn+tOqazbw7SeN7EQ6I7eswNDRU7UOlUhkeHq4eS8h8r1n3XWKW1zaKec97&#10;3rN+Wt1gRKFnamrKdR/axcTExLzizzjjjIh6Ep2+vr6HH344OD711FPddgbRsdaqquteIA7c6/jl&#10;JZ+TnBGTlayKiogvfk5yBSmISE5yIuKn/Gw2a4xpVaOz3Wjf91M5KRRa15oDViQlh4+Dx9Zwr0g7&#10;/SrEQ70YuVwub/PjAw6+leaLG51gO3furB6vX79+dHTUYWe6B5OQX9GJaeoCkM0CwGL0S78RMyiD&#10;KUn1S3+Q3NYurzWmWCy2MK2djaqKHSxKR6e1Or3K1cTfsHHSMCLBPGS0A37ZdoJJyM3at2/fSy+9&#10;5LoXAAD3VDQr2WB4tld6g91rw/WQPc+Ls2rUoeW1Hc642kTWiOScNIzWC+ohV+chA+gepLW19uzZ&#10;Y63dtWtX9cyLL764fv36N7/5zeecc86qVau+8IUvOOweAKBNVJPbvOSt2PCAraoGa2tjk4Dda51t&#10;85Nmm59EMcbYnHXdCwBxI609zOc+97m3vvWt5513njHm937v95599tl9+/atXr26OkX+5ZdfvuWW&#10;W84//3y3/QQAtAkVLUihX/ozkslIJkhugyVz8Q3YGqM2vtYioq6ySxURtvlJjnQ6ba3NS951RwDE&#10;irT2FRdffPG9994rIscdd9xxxx1XLpfXr1//uc99TkTe+ta3+r4/NDT0la98RUSeeuqpQqHguLsA&#10;gPagomlJq6iKVn+ZjrUYTDqtYhOwe626yi7V1QRotF4wD3nQH3TdEQCxIq09ZM+ePQ899JCI3Hrr&#10;rY8//vjjjz9+/fXX79+//4EHHjjuuOO+/e1vv/71rz/xxBPPP//866+/XkSuvPJK110GALSLoCRy&#10;VrLjMu6JJ9NVo+JqXlVsMpbXuslFsozWJko6nWYeMtBtSGsPCRbTrly58i1veUtw5l3veldQG/m9&#10;731vOPJd73qXiDz33HOx9xEA0KaCoVpffBUNSrDGWjVKRIyJdzFvJJwtr1WW1yaKMcZam6MUGNBN&#10;SGsP2bNnj4isWbMmfPK3fuu3RGTjxo01wUceeeS+ffti6xsAoCMUQzNZ464aZYzaYqeP1xoR6ySz&#10;VYcToNF6wTzkjl9uDmA+SGsPOXDggIhs2LAhfPKII44QkSVL6nyVpqbaae92AIBrRkx4j5+4q0Z5&#10;XjoRNXKMw21+WF6bIOl02s/5Pn+rALoGaS0AAC3giWcPn8ka64Ctqood7PwqOWlXg6aeJOLPAjjE&#10;GCP2sAkUAJKNtBYAgBZQ0Zq0NuaqUWJMMqpGWScNq6sJ0IhEMA857+dddwRATEhrAQBogaBYVHjS&#10;Y/xVo9R2/NiUulrlqiIm/lYRoaAeMvOQgS6xzHUH2svFF18c/vCFF14QkUwmUxO2d+/epUuXxtct&#10;AEAnMGKKUjTT6VGsW9eKiOd5kvP9rDGxNttyRqToJMdMi+RIbpPDGCM5CT//kzbXAAAgAElEQVSS&#10;ABKM0drDvHC4uier5wEACPPEq6kaparxDdiqqtjYZj1Hx9k2P4ZtfhLl0DzkfN51RwDEgdHaQ972&#10;trd9//vfd90LAEAHm7m8VkSKxaKJZ/xUVY2K70s2luYiow53rw3aNk6aR+tls9lULuX3+wzYAonH&#10;aO0rzpgn1/1doM2bN3/0ox/dvHnz5s2bRWRoaKj6qa46rlQqLYkRkZGRkcX3p1wuz3mdcEy5XG4m&#10;ptE1m4lZcN9a2P9GX7exsbHgYHJysnrcqN1mYkqlUqlUaj6mVCo16ls4Zl7XXGRMM99vc16nUUyT&#10;11/w8djYWPh4cnKybkz4fN2YkZGRcrlc9/y8YkSkUczsrw3S2p+Vf1aNOfPMM4PR2kavbeb6IrJj&#10;x46Zfavpc3B8hi3Ocv1G9yJ8zdmvP0sfhoeHG8VXKpVqTPi4bryKmOnMdmhoqJnvpfDJujE15xvF&#10;l84sVUvnRv3zKJ5WEnPc5E+3mmNVFSuDMriYPtR9V4/6XbGZ/rTqms28O0njexEOiO3rMDQ0VO1D&#10;pVIZHh6uHkvIfK9Z911iltc2ivmbv/mbzdPqBiMKPey/2lX6+vquvvrq4PjUU09ds2aN2/4gItba&#10;uBf1wRHudbtJSSor2erQkO/7mUxmfHx8kZdt9kbn835mUAqFTl9emxOxIgPxN+yL5EQK8Tf8Ch7q&#10;1kqlUjZtx/sX+wy2HDc6we68887q8ebNm0dHRx12pnswCbnrbNy40XUXACCxZlaNim/rWhExRiU3&#10;WJROT2vTIiknDSvLa5OGeciIX/iXbQZsY8MkZAAAWmZm1ShjTMxVoxKwe6262kRWHS7tRSRUVXwZ&#10;9AdddwRAtEhrAQBomZlVo4wxxTjLExsT5/BwdIyIm6LORoQMKEEO/Wmp6LvuCIBokdYCANAyKioi&#10;4QFbz/PiG60VEWM8O9j547WSdTVo6mx/IUQlm81a3/rcVyDRSGsBAGilILN95cOYl9d6nhE/AbvX&#10;qqtVrsbVBGhEJZiHnPNzrjsCIEKktQAAtFJQNar6YZDWxpfZqqrYBIzWqsNVrsbVBGhEIpiHbIvW&#10;dUcARIi0FgCAVqqpGiUixpg401oxRq0/Z2D7M66yS2cToBGVbDZr88xDBpKMtBYAgFZqh6pRaosJ&#10;GLB1tspV2eYnaYIa4cxDBhKMtBYAgFZSURV1WTXK87xEjEqpw7TWWduIhKr29/czDxlIMNJaAABa&#10;b+by2vjaVlWxuc4fl1IRw/JatEg6nbZ5m5e8644AiARpLQAALWbEhEdrg7Q2vgFbVTWamOW1btJz&#10;T0h/EiaYhzzosysxkEyktQAAtJgn3szltTH3QW0xzhHiiKRdrXJVltcmjapu3brVL/oUjgISibQW&#10;AIAWc181Kp32xE9AWqsi4mQesjqcAI2oeJ4n+cMWCABIDNJaAABaTEVr5iHHXTXKGBUbZx4dHXW1&#10;ytW4mgCNqBhjjJq8n3fdEQCtR1oLAEDrGTHOq0bZvB9fi5FxtomsswnQiJAxxg6ygS2QQKS1AAC0&#10;nideTdUoEYl5wDYBk5DF4SpXZZufBAp2v2IeMpA8pLUAALTezOW1cQ/YGpOWwTjz6Iio2+yS9CdZ&#10;mIcMJBVpLQAArRekteHM1hgzMTERXw88z4ifjOW1xlV26WwCNCLEPGQgkUhrAQCIhBETTmvjrhql&#10;qmITMForDjeRVZbXJlA6nRZfBoUNbIFEIa0FACASzqtGiTFq/fhajIyKWCcJprK8NoFU1aiJ9W9M&#10;AKJHWgsAQCRmVo1S1bi3+bHFBPz2riLG1bipEUb1kod5yEDykNYCABCJmVWjRKQY52pXz/MStLzW&#10;zSayHqO1CcQ8ZCB5lrnuAOJ25513Vo83btzosCcAkGwqKiK++EZMcMYY4/t+NpuNqweqYnO+xNZg&#10;dNJul9f6Mn0PkQSvzEM2rruCJAr/so3YMFrbdbZt25bP57dt27Z9+3YRGRoaqn6qq44rlUpLYkRk&#10;ZGRk8f0pl8tzXiccUy6Xm4lpdM1mYhbctxb2v9HXbWxsLDiYnJysHjdqt5mYUqlUKpWajymVSo36&#10;Fo6Z1zUXGdPM99uc12kU0+T1F3w8NjYWPp6cnKwbEz5fN2ZkZKRcLtc9P68YEWkUM9/XnlA+Ifxa&#10;z/OC5bV1vw6Nri8iO3bsmHn9mnbrHKuq0VNGH5wzPnzNZq5fN2Z4eLhRfKVSqcaEjxvFh08G51VE&#10;RK5v8D4zM74mpub8nPGvHKuIkbEfzvEesoDj1l4t8cdN/nRr/jiYh3z9yPVzxtd9V4/6XbGZ/rTq&#10;mrO88zRzL8IBsX0dhoaGqn2oVCrDw8PVYwmZ7zXrvkvM8tpGMffdd9+2aXWDEYWeqakp131AfPr6&#10;+kZHR133ApGz1qqq614gDtzrNpeTnIhk5dBoqbW2t7d3AT95F36jU6mcb7xC1piFvLqtpESMiIOB&#10;57zIoEghptZ4qONhre1N9ZpxU4jt1s7oADe6G/C7d2wYrQUAICozq0YF85Dj60E2m5jltc42kTVs&#10;85NAwTxk61vXHQHQGqS1AABEZWbVKFWNtWpUgnavVVfZpbLNTzKl02mbox4ykBCktQAAREVFVTT8&#10;e7PnebGO1qqq2MTsXqsOB2wTMeKNMGOM2EMrBQB0OtJaAACiVQylRMaYoGpUfIyxVpIxYGtcZZds&#10;85NEzEMGkoS0FgCACBkxNbMcrbWxZrbGZJMyHuW53eZHRFJOmkdUgnnIeUffVgBaiLQWAIAIeeKF&#10;l9cGVaNiTWs9T8UODsbXYHRUxDpZYavTE6D9+NtGhIJ5yIOSiMcD6G6ktQAARGhm1ShjDFWjFkYd&#10;liU2Qu6TPME8ZN/3KRwFdDrSWgAAIqSiNfOQ468aJcYko2qUiBhxNKM6zVBtMqXTackdtgAeQCci&#10;rQUAIFoqGv6lWVXjrxplpJiMAdu0w21+kETBPGSW1wKdjrQWAIBopSUdHq0N0tqYl9d64sc58Tk6&#10;6nCbH3XSKqJ1qB5yng1sgc5GWgsAQLTqLq+NNa1N0PLaQEwZekqkJ/SfLyKHn+mhNnISZLNZGWQe&#10;MtDZSGsBAIicFRvObB1UjTKamOW12dhGawsiU6H/xkXk8DNTIoV4uoIIqSrzkIFOR1oLAEC0gqpR&#10;4bQ27qpREkx9TsjyWnW7vNZ30jYixDxkIAFIawEAiJwR47hqVDrN8trWSMTXEDWCechsYAt0LtJa&#10;AAAi54lXUzVKRGLe5idJy2uNw+zSd9UwIqSq4sf7SAJoKdJaAAAiN7NqVJDZxtgDVZXELK/1xN06&#10;SOuqYURIVY0xtsg8ZKBTkdYCABA5FRWR8G/McVeNEhFVsQkZsFUR62Tc1LhqGJHLZrPiMw8Z6FSk&#10;tQAAxEEP3/bUQdUoY9IymJjltcZJwwVXDSNyzEMGOhppLQAAcXBfNcrzkrS8Ni2Sc9KwEcbzEol5&#10;yEBHI60FACAOM6tGqWr8VaMk5lw6MsbVKlePScgJlJJUSlI2ayUvGckEH1b/65Ve1x0EMAfSWgAA&#10;4jCzapSIxLq8VlWMSdLyWnWSYCpVo5KpIIWCFg6tnU5JQQrV/2pWEABoQ6S1AADEQUVVtKZqVPzL&#10;a028qXSk1Mk2PypiGLBNJlXt7++3RRt+MONeLABgQUhrAQCIT3h5red58S+v9RJUEyftKrs0DrfN&#10;RVR6e3t930+n0+HNo3zfT6VSZLZA+yOtBQAgJkZMzfLauHugqgkafFKW16J1CoVCJpOx9pW1AkFO&#10;OzAw4OBRBTBPpLUAAMTEEy+8vNZN1Sijav1kZLbK8lq0jqoWCoVcLhcksTk/l0qlCoWCMcZxzwA0&#10;gbQWAICYuK8aJYeW1yYjrRVX04HVVT6NaAWZbTCfYWtqKzkt0EFIawEAiImK1sxDdlA1yvM88RNT&#10;NcqT8ELIeCXla4hUKuX3+D09PT09Pb29veHzwUm/x0+lUg57CGBOpLUAAMRHRR1XjVJVsfl8rG1G&#10;R+XQhixxyzJamxyFQsFMmampqampqUKhcOisSqFQCE6aKfPKeQBtibQ2Ocrl8vDwsOteAABmk5Z0&#10;TdUoB2mtilp/zsCOoCLGyUJXZXltAgU1oqoZbCaTSU7dcCDpSGuTY/Pmzel02nUvAACzqVleq6oO&#10;5iGrGikm5tf1tMigiMScZqqrYWJEQkV7/d5UKmUKJmdyIiJW7IDNZDIpn+nHQAcgrU2I22+//Yc/&#10;/KHrXgAA5mbFhjNbY0z8VaOStLzWTCeYqZjTTBNnY4hW1mZtyhYKhYIpFKQgIsYYFS0UCjZjB+yA&#10;6w4CmANpbRJMTEx8+ctf/oM/+APXHQEAzCGoGhVOaz3Pi79qlIpNzGitiqhIRsSIZOJs2Ijk4mwP&#10;EVLVqampcN3jdDptc9aqHR8fZ99aoP2R1na8gwcP/vVf//Wf/umfUqMPADqCEROuGuVmeW0wZpwg&#10;KjIQc2brsbw2sYwxxhixMnhohjuAdkda2/G++c1vvvDCC5s3b3bdEQBAUzzxZlaNijWzVRVjxCZk&#10;wDYfyi6D+sQxjaEqaW1iFQoFVTUa+7p3AAtFWtvZnnzyya9//evXXHPNMccc47ovAICm1FSNEhFj&#10;TNwDtsYYiXtJbxR8kYxIdjrBVJGCSD6eRbYqYqgalWTGGFu0PvcY6ASktQ4cPHjwwIEDswTs27fv&#10;4MGDM0/+OkREXnrppc9+9rMXXXTR6tWrI+wuAKClVFREwr8rO6ga5XmeJGEgKidSEOkX0ekEU0Wy&#10;sU1FNiKd/6cBNOJ5nuSlyD0GOgFprQMXXnjhxz72sbqfuvHGG9euXfvmN7/5zW9+84c//OH/+I//&#10;qH7q7rvvfnvIiy+++NWvfnXPnj2/+7u/WywWi8Xi2NjYwYMHi8Xi6OhoXP8UAMBCBJltlYOqUaoq&#10;cY8Qt1xQUsJM/7+6CLI/tkW2HqO1SRYsQk/Cn3+ALrDMdQe6zlVXXeX7/rp162Z+asuWLXfcccc5&#10;55zzmc98ZufOnbfccssHP/jB22+/feXKlSKybt2666+/vhp81FFH/d//+39feOGFT33qU+GLfOIT&#10;n3jve997zTXXRP0PAQAsWFA1ykxvEeOmapRR9X3fDxd/7SR5ESsyPv2hJ5IPfTYrkhLJiWQj7YSy&#10;vDbJgm2lO/7PP0B3IK2Nz549e7Zs2fLggw/W/eyOHTvuuOOOtWvXDg4e+nPzu971rgsuuODyyy+/&#10;7bbbRGTFihUrVqwIv+SGG24Iz1W+9dZbr7322uHh4SVLGIQHgLbmiZeTXHY65wrS2rhTTGOMXywW&#10;OzWtzYiE9xLV6d1rzfSHWZGcSFoOHxlvLZ2e/WyiawMupdPpzGDG7/cN9xhob6S1MXnggQe++MUv&#10;Pvfcc+9973vvuuuumQHf/e53ReSSSy6pnlm9evX69esfeuihsbGxN77xjTNfsnTp0qVLl1Y/XLZs&#10;mYgcccQRs/ekr6+v0aeuvvrq6jLdHTt2JPt47969IyMji48RkaeffjoYUV9Mf/bs2bNr167ZrxOO&#10;2bNnz9NPP90o5lWvetXs16z2eb7txtP/2WNEZGJi4owzzhCR3bt3/7//9/+C40btNhOza9cuEXn9&#10;61/fZMyuXbt++ctf1u3brl27qjHzuubCYk4++eTZ+1O3b/ONafL6Cz6emJjYvXt39fi444478cQT&#10;Z8aEz+/evXtmzNNPP/3617/+2GOPnXl+z549zceIyJ49e+rGtOq1o6OjY384Zp+x1Zi1a9c+8cQT&#10;y5cvn/laEXnooYf+6I/+qOb6Ne3O+XWuiS8tWeLJw3/7wN+k078MX7Paz1muX7cPIyMje/furRu/&#10;d+/eI488MohZuXJl9bhRfNWOHTtEpG7MJc8/f/mqVeaZZ6rBa0855UePPfbCc88FMTedcspHHntM&#10;Tj/dzrhOM9dv8ji1KiV3ya/11/N9baPPPvPMMwvrSbKPa346zPkTp1XHb3zjG8XKXb++S3+tTf4U&#10;aPI4ePdewGubeSef13Gjd7Ym70X4hbK4p6n54x07dhx77LFBH/bu3fv000+fddZZEnqrWdg1pd67&#10;xCyvrTrvvPNmvgox65mamnLdh65w8cUX//znP9+yZcv69ev7+vrWrVs3MBD+K7OsX7/+2WefffLJ&#10;J8Njrd/5zneuuOKKK6+88n3ve9+cTXz729++6qqrnnzyyVli+vr6rr766uD41FNPXbNmzYL+NWh3&#10;1lr2ju8S3OvOlZJUVrLVIaBcLici2Wz9ObOR3GhrbW8qpePj43PHtqdg9Wz1p2mwr0/wFQyW3RZi&#10;6IQ/XbeqRXio200qlbJZO25a/JxwoxPszjvvrB5v3ryZqjfxYLZqTC688MLvf//769evr/vZgwcP&#10;/vKXv3zta19bM384+EveE0880UwTH/7wh2fPaQMbp5HTAoBb4QqrbqpGqajt4II4NbvUVus35UVs&#10;PDmtsLw2+djmB/O1McR1X7oIaW1MzjrrrFmWvFYqlQMHDsycaRzMo6hUKtF2DgAQOyMm/Iuyg6pR&#10;IqJqOnnzEj18l1qdXl5bs+w28k4I9ZCTLNjmx/LXC6C9kda2hWAq+My8Nzgz+ya3AIBO5IkX/kU5&#10;mI4Y98ipMZ74udzcgW1LQ7vUqoiKZEQKMZdwUnavTbJgm59Bf3DuUADukNa2hZ6enrrng0LHVDYG&#10;gORR0ZrxHwcDtp6XgN1r+0O71FoRjb8ssWG0NskObfNTtK47AmA2VEJuC0cddZSITExM1Jzft2+f&#10;iBx99NEtbCu8ip0Z/wDgiooG85CrVaOMMTN/EETcCVWxYju+eE2wS21qOq2NW82euUicbDabyqX8&#10;LNv8oCnhX7YRG4YB28KSJUuWL1++c+fOmvPlcllE3vSmN7Wwre3bt993333bt28PthAYGhqqfqqr&#10;jiuVSktiRGRkZGTx/SmXy3NeJxxTLpebiWl0zWZiFty3Fva/0ddtbGwsOJicnKweN2q3mZhSqVQq&#10;lZqPKZVKjfoWjpnXNRcZ08z325zXaRTT5PUXfDw2NhY+npycrBsTPl83ZmRkJHjbnHl+XjEy/fa7&#10;gOvP67UqWpRiNWb58uU33XTTzNfK9M4TNdevaXfO4zrxqmKMiv3Zz165ZjPXrxszPDzcKL5aJGJ4&#10;eDh83Cg+fLKZf6OKFER8kY+WSqOhghTVmJrrzPf6cxyriJXhbcPzeu2iWuy+4yZ/ukVxXCqVgr//&#10;3FO+p5mfAjH0p7XXbPTO1ui45l6EA2L7OgwNDVX7UKlUhoeHq8cSMt9r1n2XmOW1jWIeffTR7dPq&#10;BiMKbPDjQN0Nfv7yL//y/vvvv//++8OFo/7qr/7qnnvuue222+puorWwpiky3g06fuQFTeNed7S8&#10;5AdlsDBdstdam0ql6u6308IbXbN6Vwdzg3mx/dls2tp6I52q0kHfYlakV8TBbzYpkWxrZj/zULen&#10;VColWSmYlhXY5kZ3CX73jg2TkNvF+eeff//99998881XXXVVcGbXrl0PPfTQGWec0aqcFgDQVoyY&#10;3Cvb04iqqqrv+8aY6Bq1VjIZqbZgxPMkZ/Nn2Pxg7vBf2a0VEemsXW11eqGriblhI1KMv1XExxiz&#10;dXArtxhoW6S17SKVSq1Zs2bbtm379+/fsGHD7t27v/a1r7300kuf//znXXcNABAVK9aK1dAwabFY&#10;jDStNUZUJZudzmyt2l6blZyqmHRe+vurkb29MhDfPjktY5wkmJ5ITiQbc6uIT7DNT3gxPIC2wtra&#10;NnL99deff/7599xzz6c+9aktW7YcPHjw61//uud5rvsFAIhEUDUqXA/ZGBP1Hj9BTpvJvPKxGvXF&#10;+P0DEtrqJ5cLFt5G2pdIeE7KEquEbiMSKFhem/M7eTssINFIax0YHR0dqPcH8OOPP/4rX/nKT3/6&#10;04GBgXvuuedf/uVf3v3ud8ffPQBAbIyYYmjPU8/zYthvp79fVKdzWGvF9ydEi2JEtZrvbt0q2c4c&#10;e1QnCaaKKNv8JBnb/ABtjrS27Rx77LHr1q3r6+uL6Pp3hkTUBACgSZ54figZim3r2oEByefFWgkW&#10;2nri+77IwID4vlibyUh/f0cO1cp0Wmvjb9hI6A8USKBsNmt96/PXC8yFX7adIK3tOtu2bcvn89u2&#10;bQtqjjsv2e/qmA1+FtZuzP1v9HVjg5+ZMa3aFoINfgLxbPAjIio6Whmtxpx44onVecjha7Z8gx9V&#10;edObJgczvvi+DAyoWGtFVEt/+IejH/7bfF4GBjppg5+aeDOd1s65dUeT12/qZ8HykWq+03yfnf80&#10;7JRjtxv8BAfLli0TK8H0Cjb4qR6HA2L7Ogy19wY/991337ZpdYMRBTb46S4UGe8SbBvQPbjXCdAj&#10;PQUpVOvQ5HI5EckePgM4ihttrdjelBlIS3+/9Pam7EC2YIxa25uSgQHtN61tLk7B9Oq451BbkZTI&#10;ogtH81C3sxZu88ON7hL87h0bRmsBAHCpprCq53lRV40KqJ9XldRgv4iIqpGiiOR9HdSs5jKzv7bN&#10;OasaJSyvTThjjB20rnsBoA7SWgAAXKqpGhXb8lrJZIKqUPm8BMtri0XJ5cTLGlGVfD6OPkRDXZUl&#10;VpbXJpzneSyvBdoTaS0AAC7VVI0SEWtt5JltJiP9/dpvslnJ5UQ8T8Vu3SqqYvpVDp3tVOqqLLFh&#10;tDbhjDEqOugPuu4IgFqktQAAuKSi4a1rD+0jEmlaa63k88FQrTGiKrlBVbEicmj7OWPEmNDmth3J&#10;wbhpmt1rk09V/aLvuhcAapHWAgDgkoqqaHjA1hhTLEaZlGUyEozMikiw2Y+vVo0R/5VsOpsV35dY&#10;VvlGwbhaXmvJbBOObX6A9rTMdQcQt5/85CfV4zVr1jjsCQCgKjxg63leLperKYbcMkGyakx1mrGK&#10;ZEWslazkdLB42ChnLteh29d6InknDRsRO10+CkmkqsE2PzXF3oCq8C/biA2jtV3nuuuuu/LKK6+7&#10;7rpgKy3nO9G5Ombf2oW1G3P/G33d2Ld2Zkyrdjtk39pAbPvWBsdGzKAMVmOCqlHhmFbuW1ssSn+/&#10;WDv5k5+ItcF//caafjXijz748+rJyTe9afKYY2R6ALfuv7E9962V6XHTOXekbPL68zg2IsWm4lvW&#10;Yncct8O+tcG7saoaNb7vu/qasG9tcNDO+9bedNNN102rG4wosG9td2HvrC7Bbnjdg3udDL74GcmM&#10;h/Y87enpKRQKZnqkNI4bba3tTWXMeKEFW3K2hZRIVmIfUPNFMovavZaHuv3lcrm8zY8PLGqTYm50&#10;l+B379gwWgsAgGM6Y9KqiX/qr6qKVevH3W5kjJOqUcra2uRLp9MsrwXaDWktAACOOagaVZcx1nZu&#10;lahanquqUYZtfhIumIdc9NmkGGgjpLUAALinouFiTZ7n+fHnl8YYFwOcEVFX46bGyTAxYqWq+WLe&#10;dS8AvIK0FgAA9zzxwqO1QdWo2DvheeLHP0gcEXW1246bYWLEinnIQLshrQUAwD0jJrzHT1BLJu4B&#10;W1UVm5hJyDK9207clOW1yRds8wOgfZDWAgDQFoJ9daofOqiSqqoqVI1aLBVRBmwTLlhem/NzrjsC&#10;4BDSWgAA3FPRmgFbN1WjVMUmZ8DW5XTgpMzlRiPGGJuzrnsB4BDS2q7TN239+vXSBhusuzquVCot&#10;iRGRlmwK38zm8jUboC9mw/p5bWofRUyT/W/0dRsbGwsOJicnq8eN2m0mplQqzbnBfTimVCo16ls4&#10;Zl7XXGRMM99vc16nUUyT11/w8djYWPh4cnKybkz4fN2YkZGRcrlc9/y8YkSkUUzLXxs+PrN05j3l&#10;e6rnly9fXp2EvGPHjpnXr2l3zuNZ4qvXLJ15pspE8/HhmOHh4UbxlUqlGhM+bhQfPtnMv7FR/O7h&#10;YVvv/HyvP9/jsXPHqvn07H12/tOwU46b/OkWxXHdd/VSqXT22Wdbe2h5bZxfk2beyef7zjDnu5M0&#10;vhfhgNi+DkNDQ9U+VCqV4eHh6rGEzPeadd8lZnlto5h3vOMd1d+36wYjCj1TU1Ou+4D4sCV0l2CT&#10;9+7BvU4SX/yc5ApSCD601qZSqfHxcYnzRvu+TWUGt45ns3G0FoNekQERE3OrViQlMr6gl/JQd45U&#10;KmWyJmsW8rRwo7sEv3vHhtFaAADagorWrK1V1firRokkZ+tacVW/KWjVj79hxMoY4xd9170AIEJa&#10;CwBAmwjS2potQ+JeXquqRhNWNWrQVcNIOs/zrG9d9wKACGktAADtwxyeDBlj4h6tFRERtcXEDNh6&#10;rnbbMa7yacRHVdm9FmgTpLUAALQLI6YYKqHreZ61NvZOGC9Bv6arq7TWZRVmxERVjWGbH6AtkNYC&#10;ANAuPPHCIz+q6iCt9TwVG//WQhFREeMkwVRX+TRilU6n2eYHaAektQAAtIuZVaMczENWVUnO1rUi&#10;YpxsIquu8mnEyhhT3eYHgEOktQAAtAsVVVFffGttLpcLtgCJv2qUGJOkqlHOpgMbJ/k0YqWqRk3R&#10;504DjpHWAgDQXqxYa+3WrVtTqZTv+w6qRhmTpKpRyvJaRIltfoB2QFrbdXaGuO4LAKCWETMogyKi&#10;qoVCIVhee/vtt8faCc9LXtUo66phJJ3neTZvXfcCbYRftp0gre06mzZtev/7379p06bNmzeLyNDQ&#10;UPVTXXVcqVRaEiMiIyMji+9PuVye8zrhmHK53ExMo2s2E7PgvrWw/42+bmNjY8HB5ORk9bhRu83E&#10;lEqlUqnUfEypVGrUt3DMvK65yJhmvt/mvE6jmCavv+DjsbGx8PHk5GTdmPD5ujEjIyPlcrnu+XnF&#10;iEijmJa/dmaMJ16wvLZSqajqwMCAtfbaa69NpVJB+ajqdWranfN4lvjwNcvlcrC89p57Gj6Ddfsw&#10;PDzcKL5SqVRjwseN4sMnm/k3zhm/uly+P/QeNd/rL/BYRVRGrq//3hhJi8k9bvKnWxTHdd/Vw++K&#10;wd+e/Ol5+7H1p1XXbObdSRrfi3BAbN8PQ0ND1T5UKpXh4eHqsYTM9yrtb2gAACAASURBVJp131Vm&#10;eW2jmIsuumjTtLrBiELP1NSU6z4gPn19faOjo657gcgF6/Fc9wJx4F4njxWbktSAP5DJZMbHx0Uk&#10;lUr99//+33/zm9/k8/n+/v5sNhtHP3p6MmZ8oKBxtBW9YAOWWL5wh8uI6Pwa5qHuRKlUStM60D/Q&#10;/Eu40V2C371jw2gtAABtJKgaFd691hjzzDPPZLPZQqEgIr29vblc9PtkGiPWRt5KXJytck2zvLYr&#10;pNNpf9B33Qugq5HWAgDQXoJiyNUPPc/bvn27iKhqkNz6vt/b2xttKSmqRnV2w4gV2/wAzpHWAgDQ&#10;XmrSWlV95plnwh8WCoVsNpvJZDKZjI1oTDVxVaPEybips4YRK7b5AZwjrQUAoL2kJR3+MEhra9JX&#10;Y4yq+r4fVVqrqmJj3jE3UsqALaLENj+AW6S1AAC0u7Vr11bTV2ttLpfr7e01xoyPjxtjImlSVVUk&#10;MbOQRYzIYHc1jFixzQ/gFmktAADtRUWNmPCZ0047rVgsikiQ0Fprp6amIi+JrJqgolHiuRo0ddYw&#10;YnVom58E/SUI6CyktQAAtJ2atPbUU08NykTl8/lCoTAwMI99RBbRCapGta5hN20jPqpqjCkmaeI+&#10;0FFIawEAaDueeNVja+327dt93+/v749w1nGdTiStapRxVTXKkNZ2hXQ6nffzrnsBdCnSWgAA2lcw&#10;6/jtb397sLtPrG0nsWqUm3+NcdUwYhVs82P5GwbgAmktAADtyIrt6enxfX98fPwv/uIvRCTuZXuq&#10;ajRJVaPSrrba8djjpysE2/xY37ruCNCNSGsBAGhTA4WBQqGgqhIMnbpwhk3OOKOyxw8iZozJDeZc&#10;9wLoRqS1XWfTpk3vec97Nm3atGnTJhEZGhqqfqqrjiuVSktiRGRkZGTx/SmXy3NeJxxTLpebiWl0&#10;zWZiFty3Fva/0ddtbGwsOJicnKweN2q3mZhSqVQqlZqPKZVKjfoWjpnXNRcZ08z325zXaRTT5PUX&#10;fDw2NhY+npycrBsTPl83ZmRkpFwu1z0/rxgRaRTT8tc2ilHVj/5/H50wE8GHO3bsqFajqcbUtDvn&#10;8Szx4WuGj0tnnqnTtV0bxVfPDw8PN7p+pVKpxoSPG8WHTzbzb5wzPjivM4o3NXn9xR6riIr4dfrs&#10;/Kdhpxw3+dMtiuO67+qN3hU9zxt9cDSe/rTqms28O0njexEOiO37YWhoqNqHSqUyPDxcPZaQ+V6z&#10;7rvKLK9tFPPRj35007S6wYhCz9TUlOs+ID59fX1XX311cHzqqaeuWbPGbX8QEWutq4EdxIx7nWC+&#10;+DnJFaQgItbaYLvaQqEQbyd8m8rYwnhsZaqilhLJyuFlpuMRDOA1sTiah7qjWWt7e3sLhcKcpd24&#10;0Ql25513Vo83b948Ojo6SzBaZZnrDiBuGzdudN0FAMDcVDRceybYFTP2TqiKHSxKYtJaI1J0ktZ6&#10;Irmm0lp0tOo2P/FVLEf7Cf+yvXnzZoc96SpMQgYAoB2pqIj4oVpDTtJaMSZJVaOcFW9Sltd2i2w2&#10;G3d1NwCktQAAtK3wgG0wCuTg12VjqBrVmoaFeshdwc3ECqDrkdYCANCmjJji4RueOvh12fOqVaMS&#10;QEXE4YBtcv4+gIZUVVWT88wAHYK0FgCANuWJF56EbIyZmJiIuxOqmqzps+pqwNYwWtstjDGDg4Ou&#10;ewF0F9JaAADalB4aXDzE8zwHQ0CqKtYWbdztRsa4GjRNs7y2W7h5VIHuRloLAECbUlEVrQ7YOluz&#10;Z8yE76LdaDirGiUzts1FQhljrE3Q3H2gE5DWAgDQvlS0urw2SGtTNmVjzo0SVzXKWcOGtLZbBNv8&#10;uO4F0EVIawEAaF/h0dqc5MSIb/24O5G4qlHqasDWUDWqW7DNDxAz0loAANpXWtJW7O3H3t4jPb74&#10;Ro2DvCiJVaPcZJeeSN5Jw4gb2/wAMSOtBQCgfVmxVuzXX/P1ghQKUjBqHIwzqqqKFONvOCpph3v8&#10;oDuwzQ8QM9JaAADakRWbk1xGMip67XPXGjEi4nmem3FT1QRlte72+FGHE6ARN7b5AeJEWgsAQNvJ&#10;Sa5XekVkXMb7pf/Rox8Nzquqmw4lrmqUdbh7bXK+kJiNl2abHyA+pLUAALQRX/xe6fXFH5fxrGRF&#10;xBNv+9Hbg8+qqora+LfbSVbVKHFYk9jl/kKIlarahD02QBsjrQUAoC1YsSlJZSQzIAMFKej0QkwV&#10;fWbZM6/EqYvOJa5qlHE1aKrs8dMtVNQo2/wAMVnmugOI23XXXVc9vuSSSxz2BABQo+6GtEFaa8Ue&#10;SnSNFItFY0ysPVNVo7boS8ztRsYTyYlk429Yp5fXmvjbRtzS6fRgbjCbdfCNBofCv2wjNozWdp2d&#10;O3c+8cQTO3fuDD4cGhqqfqqrjiuVSktiRGRkZGTx/SmXy3NeJxxTLpebiWl0zWZiFty3Fva/0ddt&#10;bGwsOJicnKweN2q3mZhSqVQqlZqPKZVKjfoWjpnXNRcZ08z325zXaRTT5PUXfDw2NhY+npycrBsT&#10;Pl83ZmRkpFwu1z0/rxgRaRTT8teGj38z8psHKg/0S38wZrtteFs15qznznol4/UkmNZY0+6cx7PE&#10;V/sW7mftv+u//kv84sz4aszw8HCj61cqlWpM+LhRfPhkM//GOeNrzsv0oGmT12/9cXFBr+ri4yZ/&#10;ukVxXPddvcl3xeN3H1/d5qfl/WnVNZt5d5LG9yIcENv3w9DQULUPlUpleHi4eiwh871m3XeVWV7b&#10;KOaZZ57ZOa1uMKLQMzU15boPiE9fX9/o6KjrXiBy1lpndWUQL+51IlmxgzKYl3y/9AfLa3//5d//&#10;5NGf7Jd+Eem1vZKS8fHxuLuVy9m8r+OFuNuNTK/IgJNB07zIoEiDLyQPdcKkUqlsNjtzegU3ukvw&#10;u3dsGK0FAKC9qGhWsgUpBOWjcpJ7+8tvn5CJakB1/CdWnifWJqn8jToshuymYThgjMnlcq57ASQf&#10;aS0AAO1IRQtSyEo2L/mvv+brfrV+rooadVBelapRraIilnrI3cJLe27+DgV0GdJaAADaV7/0F6Rw&#10;6a8vtWJzkquusHXwi7KqGCNFP+52I+Nyqx3jqmHEjW1+gHiQ1gIA0NZU9H173hcktClJWbHGmImJ&#10;ibleFwFjqlWjEkAdtm1EBh02j/ioqDFs8wNEjrQWAIB2d9r+00QkLemCFIwYz/PcDP54nloX7UZD&#10;p7faccDlSDHiZjzDaC0QNdJaAAA6gBETbF1bkIJR42a1nmryqka5XF6L7pDWNGktEDXSWgAAOkN1&#10;Ya2qWmudLK9VsUkqHOVs0FRFDAO23UJVjWHAFogWaS0AAB3AiAnv8WOMowFbY2zRRbvRMA4HTY2r&#10;kWI4oGllmx8gUqS1AAB0AE88PzS6p6puitAkq2qUiFhXmS3La7tJ2qTZ5geIFGktAACdwYbyL1UX&#10;W9dKAqtGGVdprbK8touwzQ8QNdJaAAA6gB6+H43neVSNagnjsGqUMmDbLdjmB4gaaS0AAB1ARa3Y&#10;cNUoR/1QVTEJysYczwUmzekaxjP5fN51L4DEIq0FAKAzBHv8BMdBWutmTqNqklbXqsO5wFlGa7uI&#10;p56bAuZAdyCtBQCgY9Qsr3XTiWRVjVIRcbjNj3XSMBwwasQIaS0QEdJaAAA6w8w9ftws1UtW1SiR&#10;w1ctx9ywZcC2i5i0YZsfICKktQAAdIaaPX48z3M1CZmqUa1sG10ja7KM1gIRIa0FAKBj1ExCdlUM&#10;WY0mrGpU3lXbRoTRu67BNj9AdEhrAQDoDDpjtqzLkZ8EbVWiDtv2WF7bRdjmB4gOaS0AAJ1h5h4/&#10;xhg3Iz/GSIJGnNThDrJKWttd2OYHiAhpLQAAHSO8x0/AzYCt50mylgiqq+W1KmKoGtVFgm1+mIcM&#10;tBxpLQAAHUNFi6H8yxgzMTExS3xk/Uha1SjPYWppHFasQtxUNdjm50Mf+pDrvgCJQlrbdXaGuO4L&#10;AGB+apbXuiyGbEySqkYZh3OBXabUiJuKmrQZHBx89NFHqycpj5ww/LLtBGlt19m0adP73//+TZs2&#10;bd68WUSGhoaqn+qq40ql0pIYERkZGVl8f8rl8pzXCceUy+VmYhpds5mYBfethf1v9HUbGxsLDiYn&#10;J6vHjdptJqZUKpVKpeZjSqVSo76FY+Z1zUXGNPP9Nud1GsU0ef0FH4+NjYWPJycn68aEz9eNGRkZ&#10;KZfLdc/PK0ZEGsW0/LVNxuzYsSM48MS7u3x3NX737t3VX4jn/DrX9LNun8N9mCNeVYrFcMzw8HCj&#10;+EqlUo0JHzeKD59s5ntpzvia83Xjrci24eE522rV8Stn9FBK7fwnYzsfN/nTLYrjuu/qC3hXfEv5&#10;Lb29vSk/ZY0dHR0VkZSkUpJa8eCKVCrVa3vn259W/RubeXeSxvciHBDb98PQ0FC1D5VKZXj6ya2+&#10;vSzsmnXfJWZ5baOYiy66aNO0usGIQs/U1JTrPiA+fX19wTspks1aq6que4E4cK+7RPVG++JnJDMu&#10;49VP9fT0jI+PO/g28H3J5aRQiLvdyKREsq72kQ21zUOdVClJDdiBVCqVHchmchnxZWpqyvf9VCpV&#10;KBRyJleQ5DxNqOJ379gwWgsAQMeYucePMcbV7rUJqxplHC5xddk24qOqhUIhlzm0VXE1pzXGOO0X&#10;kASktQAAdIwgrQ0XQ1ZVZ9tgWpukzNblEleW13aNILMNbjc5LdBCpLUAAHSSYPfaVz5UdVg1Kklp&#10;rTqsGuWybcQhlUr5PX5PT09PT09vb2/4fHDS7/FTqZTDHgKdjrQWAIBOUrPHj+d5zsqoGiOuBooj&#10;oCLiatDUZduIQ6FQMFNmampqamqqML0iPRi5DU6aKVNI0Ep1IH6ktQAAdJKa5bUuywt5niRp71qZ&#10;sXA55raT8ycCNFRdTysixphMJuNmtgWQOKS1AAB0Ek88PzSud6hCsqt5yAmahCzOq0b5rtpGTGpq&#10;RFlrC4UCmS3QEqS1AAB0GHv4QkxnA7ZBWpug38g9kbzDtq2rthELW1sjKtjMKchsnS0lAJKCtBYA&#10;gE5Sd48fZ8WQk1XEVd22bUWsnPKhUxz2AhFSmZqaCtc9tmp931dVN1tPA8lCWgsAQCcJ0trwPGTP&#10;85xNYkxc1Sh1WDXKiFg5+tGjnbSPqKloSlLV/0479zQxkivmgg9d9w7oeMtcdwAAAMzPzKpRzmYw&#10;ep7kcpLNumk9GkUR46RhQ9WoJBuQgfCH9p/soB30c34hSwFkoAUYrQUAoMPU7PEjIs7S2iRWjfJd&#10;te1RNaq7eOpudy4gcUhrAQDoMDNHa40xrooh+1aTVDUq7bByk1I1qruoqhVLGWSgJUhrAQDoMDV7&#10;/ARcDfsYI0laXiuHKje5oG6LViFuKmrUuO4FkBCktQAAdBgVrdnjxxgzMTHhpjfGJGm0Vg9VbopL&#10;SqQn9J8vIoef6RHKCSWYMSaXy7nuBZAEpLUAAHSemrTWZTFkz0ve8tr4Rp8LIlOh/4LiQVP1TiKJ&#10;PI/ltUBrkNYCANBhVFRFw/OQXRZDTlzVKJeVm9RVw3AjeHIti6qBRSOtBQCg89Td48dNZqvqS9Lm&#10;IVvXfUCXCOq9Wd+67gjQ8UhrAQDoPDP3+DHGuBqwVaNJqhqlIuJqwNZl23DDGDNYHHTdC6DjkdYC&#10;ANB5dMZ0VVUtOsot1SRqjx9xPhc4OX8iwNxcLowHEoS0FgCAzjNzjx9VdfXLsfXSCVtea9yllvtP&#10;289obVdheS3QEqS1AAB0npl7/DgsqaoqYm2SMluHVaOeu/Y5EpyuoqpGWV4LLBZpLQAAHakmrVVV&#10;N/2Q6apRCUpr1V3VqP2n7Set7UIsrwUWibQWAIDOU3ePHxFxtkjPmIRVjVJHA7b7T9svhqpR3SWd&#10;TrO8Flgk0loAADpS3apRDvoRMF7CqkaJ28pNyfkTAeYWlDFneS2wGKS1AAB0pLp7/DgrhuxpkiYh&#10;izgdMTXsnNtdVFWsuFobDyQDaS0AAB2pbtUoZ1MZVcXaJA3Yeg5TS5dtww1jzKBleS2wcKS1AAB0&#10;JE+8mVWjHBZD9sU4aToiKmJdZZdKWtt1jDF+0XfdC6CDkdYCANCRZo7Wijidx5i4qlHGYVorVI3q&#10;Lp7nWZ/ltcDCkdYCANCpZo7WGmPcFUNOWtUo47Byk7pqGG4cWl5LWgssFGktAAAdaeYePwFn85AT&#10;VzXKc1s1Kjkj35ibqho1gz7La4EFIq0FEui8885z3QXEhHvdJRrd6Jl7/BhjJiYmIu9QXarWSpIG&#10;bNXFJORD99plSo04zHyoWV4LLAZpLQAAncqIqdnjx2ExZFWxkqgBWxURV9mlUjWq67C8FlgM0loA&#10;ADpY+xRDFkla1ShxuMRVRSwDtt2F5bXAYpDWAgDQqRrt8eMss6VqVGvbRjdRVRVleS2wMKS1AAB0&#10;qrp7/BhjXFaNShaqRiFOqupb33UvgI5EWgsAQAebmdaqatHVTGBV32qSBmzV4RJXqkZ1H2OMHbQz&#10;y5sDmBNpLQAAnaruHj+q6rBqlIgkaXmtiihVoxAXz/O46cDCkNYCANDBZu7x43me46pRCRqtDbhJ&#10;01XEktl2l6BqVE5yrjsCdB7SWgAAOtjMPX700JipI8ZL0h4/ImLcLq+1rtqGA6pqjLG+dd0RoPP0&#10;TE1Nue4D4tPX1+e6CwCAVnr+4uf3nbbvlM2nhE+Oj4+/7nWvO+aYY+Lvz2tffO2Pnnmk77d/O/6m&#10;I/LimjXPXn117/r18Td98fMXi8g3TvpG/E3Dleeff/75S54/bey0Y37i4PlFFEZHR113oSuQ1naX&#10;6667rnp82mmnbdy40WFnAACLZ8XOnIfskLXidrS45azD3Wtdtg03rLWidRYXoIPceeedzzzzTPXD&#10;Sy65xGFnugdpLQAAAACgg7G2FgAAAADQwUhrAQAAAAAdjLQWAAAAANDBSGsBAAAAAB2MtBYAAAAA&#10;0MFIawEAAAAAHYy0FgAAAADQwUhrAQAAAAAdjLQWAAAAANDBSGsBAAAAAB2MtBYAAAAA0MFIa5Pv&#10;wIEDBw4cmD1m3759Bw8ejKc/iNTBgwfnvN1IgDlvNA810Il4coFOxw9oV3qmpqZc9wGReO655772&#10;ta/de++9L7/8soicfvrpF1xwQSaTqQm78cYbBwcHX3jhhaVLl55zzjmXX3757/zO77joL1rjk5/8&#10;5N69ewcGBmrOP/LIIzfffPPM+G9+85tHHXVULF1DKzW60cJDnVA8wonHk9sNeJC7AT+gXVnmugOI&#10;xO7duzdu3PirX/3KGGOMef755++7776rr7766aef/vKXv1wN27Jlyx133HHOOed85jOf2blz5y23&#10;3PLBD37w9ttvX7lypcPOY8Guuuoq3/fXrVs381MPPPDAj3/841e/+tU15xna7USz3Gge6qTiEU42&#10;ntwuwYOcePyAdoi0NpluuOGGX/3qV5deeulFF10UnPnIRz7ygQ984I477vjABz6watUqEdmxY8cd&#10;d9yxdu3awcHBIOZd73rXBRdccPnll992223Ouo4F2bNnz5YtWx588MFGAaVSadmyZY8//viSJSw9&#10;6GCz32ge6gTjEU4wntzuwYOcYPyAdo6HKpkefPDBI4888lOf+lT1zDHHHNPf3y8iP/rRj4Iz3/3u&#10;d0XkkksuqcasXr16/fr1O3bsGBsbi7W7WJwHHnjgvPPOe/DBB9/73vc2ihkeHu7r6+PnaEeb80bz&#10;UCcYj3CC8eR2Dx7kpOIHdDvguUqmXC53zTXX1LxvLlu2TET27dsXfPjoo48uW7bsLW95Szjmne98&#10;p4g88cQTcfUULXDfffe96lWvuvHGG6+55pq6AaVSae/evX19fTF3DK01543moU4qHuFk48ntEjzI&#10;CcYP6HZAWptM69ev37BhQ83Ju+66S0Te9ra3icjBgwd/+ctfvva1r61JfU8++WThAes0F1544fe/&#10;//3169c3ChgZGRGRU0455W//9m9/7/d+b9WqVf/zf/7P733vezH2ES0w+43moU4wHuEE48ntHjzI&#10;CcYP6HbA2tpucccdd/z4xz/+b//tvwV/GapUKgcOHHjjG99YE3bkkUcGn3XQRSzUWWedNXvAv/3b&#10;v4nIDTfccMYZZ6xbt65cLm/fvv2xxx4bGRn5q7/6q1j6iBaY/UbzUCcYj3CC8eR2Dx7kBOMHdDsg&#10;re0KDz/88BVXXHH88cd/4xvfCM4EGzvNXN0RnKEiX8L84he/EJG//Mu//OQnPxmcefrpp9Pp9D/8&#10;wz+kUqlgAB+djoc6wXiEE4wnt3vwIHctHvN4kNZ2vGefffanP/1p+Mxb3/rW173uddUPb7/99s9/&#10;/vMnnHDCt771rdNPPz042dPTU/dqwfbQFDNoT3Pe60a++tWvXnPNNUcccUT1zMqVKy+55JKtW7d+&#10;+9vf5kdpu1nYjeahToa6d59HOMF4crsHD3LX4jGPB2ltx3vyySc/+9nPhs9cf/311d+Ar7zyyn/8&#10;x3885ZRTBgYG3vCGN1Rjgl2/JyYmaq4WFJQ6+uijo+00FmT2ez278M/RwLnnnisi1toW9Q4ts7Ab&#10;zUOdDI3uPo9wUvHkdhUe5O7EYx4P0tqO96Y3venKK6+sOSMiBw4cuPjiix9++OHf/d3fvemmm048&#10;8cRwzJIlS5YvX75z586aq5XL5eoV0G4a3etmHDx4sObPgcGKDt5M29DCbjQPdTI0uvs8wknFk9tV&#10;eJC7E495PEhrO96KFSve9773zTx/0UUX+b6/fv36r33ta8FfiWq8/e1vv//++8fGxsJL2B955BER&#10;+Z3f+Z3oOowFa3SvZ7dv375zzjnniCOOqCm1F0x0VNVWdQ+tsrAbLTzUiTDz7u/bt++ss87iEU4w&#10;ntxuwM/iLsdjHgMmcyfTjTfe6Pu+MebGG2+sm9OKyPnnny8iN998c/XMrl27HnrooTPOOGP16tUx&#10;dRTRO+KII1atWvXSSy/deeed1ZMvvfTSjTfeKCIf+MAH3HUNLcZDnUg8wonHk9sNeJC7HI95DBit&#10;TaBf//rXN9xwQ3BQrbZX9Y53vOPP//zPRSSVSq1Zs2bbtm379+/fsGHD7t27v/a1r7300kuf//zn&#10;HXQaUbr88ss/+MEPXnbZZaVS6eyzz96zZ88//MM/PPXUU/39/atWrXLdO7QMD3VS8QgnG09ul+BB&#10;7mY85jHoCUpOI0l+8IMffPrTn2702f/xP/7Hl770peC4XC5/4QtfuPfee4MPly9ffvnll7/73e+O&#10;o5eIRl9f37p16wYGBmrOP/nkk1dcccW///u/Bx+ecMIJn/zkJzOZTOwdRGs0utE81EnFI5xsPLld&#10;gge5G/AD2hXSWsiePXt+9rOfnXTSSX19fa77gmjt3r375z//+cknn7xy5UrXfUGEeKiTikc42Xhy&#10;uwQPcjfjMY8OaS0AAAAAoINRMgoAAAAA0MFIawEAAAAAHYy0FgAAAADQwUhrAQAAAAAdjLQWAAAA&#10;ANDBSGsBAAAAAB2MtBYAAAAA0MFIawEAAAAAHYy0FgAAAADQwUhrAQAAAAAdjLQWAAAAANDBSGsB&#10;AAAAAB1smesOAADQ7kZHRx966KH//M//fPnll48++ujTTz/9j//4j88666xwzK5du/7lX/5FRDZs&#10;2HDMMcfMvEipVNq+ffuKFSvWrVsXnJmcnCwWi3VbPOqoo44//vhzzz136dKls/dtYmLiscceq374&#10;vve9r1Hk3XffvW/fvo0bNwbX/MUvfvHjH/+4Jqanp+e3fuu3Vq1adfLJJ1dPPv7449ba4PiII454&#10;z3veM3uXAACIWc/U1JTrPgAA0KYqlcrnP//5e++9d+an/vAP//Dv/u7vjj322ODDYrH4iU98QkT+&#10;7M/+7Mtf/vLM+O9973uf/exn/+iP/ugb3/hGcObxxx+/4IILZmn9uOOO+9KXvvTud797lpi77777&#10;r//6r6sfjo6ONopcu3btCy+8sGPHjiDr/sEPfvDpT3+6buTSpUvf//73X3755UECfNlll333u98N&#10;PnXCCSc8+uijs/QHAID4MVoLAEBDV1xxxb333nvSSSd9/OMfX7ly5dFHH/3yyy+Pjo7efPPNP/zh&#10;Dy+88MJ/+qd/qnnJHXfc8Sd/8ifvfOc7m2xi2bJl1157bc3JnTt33nPPPU899dSll156++23n332&#10;2bNf5A/+4A8ymUyTLYa9+tWv3rJlS3B84MCBp59+enJy8qGHHrr11luXLFlyxRVXiMhHPvKRDRs2&#10;VCqVT33qUwtoAgCAqJHWAgBQ37PPPnvXXXctW7bs1ltvPeOMM6rnzz333D/5kz/ZsGHDT37yk0ce&#10;eeTcc8+teeGWLVv+z//5P9WB3NktWbJkw4YNM89/5CMf2bRp009/+tMbb7zxhhtumP0ir3vd66pz&#10;m+flyCOPnDlv+Uc/+tHHPvax22677TOf+cxrXvOaN7zhDW94wxtefPHFBVwfAIAYUDIKAID6RkZG&#10;RGTNmjXhnDawYsWKP/3TPxWRH/zgB+Hzy5cv/+3f/u1f/epXV1555SJbX7p0aX9/v4gseNLvgQMH&#10;nnzyyV27ds33he985ztPOumkAwcO/Ou//uvCmgYAIE6M1gIAUN8RRxwhIv/2b//24osvzqwCddFF&#10;F5133nmnnnpq+OSSJUu+8pWvbNy4cdu2bRs2bGh+KnJrvfjii1/5yle+853v7N+/X0RWrlz5xS9+&#10;cV5X6OnpEZHXvOY1kfQPAICWYrQWAID63vGOd7z2ta8tl8sXXHDBAw88cODAgfBnV6xY8c53vvMN&#10;b3hDzav6+vqCNahbtmwpl8uL6cB3vvMdEXnrW986r1cdOHAgk8nccsstr3/96z/2sY99/OMf379/&#10;fyaT+c1vftPkFX7wgx8899xzZ5555qpVq+bdaQAAYsdoLQAA9S1ZsuTv//7vP/GJT/z7v//7pZde&#10;umzZsre97W1nn3322rVr161bt2RJwz8NX3zxxQ899NBTTz115J4MVAAABlhJREFU1VVXXXXVVbO3&#10;cvDgwZqNdg4ePPjCCy/ceuutP/3pT5cuXfoXf/EX8+p2Pp9/4oknzjrrrH/+538OBpkvueSST3zi&#10;E3UnM//mN7/5whe+UP1w7969u3bteuSRR1asWDHngl4AANoEaS0AAA2tXr36e9/73k033XT33XeX&#10;y+VHH3300Ucf/da3vvWqV73qQx/60IUXXnj88cfPfNWSJUu++tWvvuc979m2bdu73/1uz/NmaSIY&#10;Sq37qRUrVlx99dU1G+TOKdiMZ8uWLdWJ00cddVQulzvvvPNmBu/du/eWW26Zef73f//3myx5BQCA&#10;c6S1AADM5uSTT77ssssuu+yyHTt2PP74448//vgjjzzy0ksv/e///b8feOCB22677XWve93MV61c&#10;ufKiiy667rrrLrvssvvvv79u9htYunRpsDPtgQMH9u3bVywW9+/ff84551x66aVr166dZUy4rn37&#10;9o2Pjx955JFve9vbwudV9fTTTy+VSjXxr371q7/0pS+FX26tffDBB++44w7f97/97W+r6rw6AABA&#10;/EhrAQBoyurVq1evXv3xj3/8wIED99xzz7XXXvuLX/xi69atN954Y934iy666MEHH3zqqaeuvPLK&#10;a665ptFlly5d+tWvfrX64eTk5Mc+9rEnnnjipptuOuecc2aWqppdULv41a9+9cxPrVy5cmZae+SR&#10;R87cXujSSy/96Ec/+sgjj2Sz2cHBwXl1AACA+FEyCgCA+h5++OF77723plKUiCxdunTjxo033XST&#10;iBSLxX379tV9eTAVeenSpXfddVexWGyy0ZNPPvnmm28+6aSTHn300f/1v/7XfPt88ODBRp8Kihs3&#10;6dOf/rSIPPbYY7NcEACANkFaCwBAfdls9nOf+1yjjPTss88+8sgjg5nDja4QTEUWkcsuu+y//uu/&#10;mmx3+fLl/3979w8SRxYHcPxdlLCaxsXGStBCbSwUtrFJL8EiKGoZGyHYKQqpghaBCNvENGljJyOk&#10;EwQVAmKElIKiacV/aBXBhVmvGJBcspfbvSj64POpdNZ9b9ov4/xeNmhqbW1tcXGxpnvu7u4OIVQc&#10;enx6elr9Os3NzSGENE1/rXoAeGhkLQBUlo16+vjxY8VPDw4OSqVSQ0NDLpf7zSIvX77s6Og4OTlZ&#10;WFioaevnz5+HEIrF4vHxcfVfbGhoaGtrK5VK29vbP14/Pz/f2dmpfp3Pnz+HEPL5fHZ4LwA8ZLIW&#10;ACobGxurr6/f3NycmJg4PDz88aO9vb3sMezo6Ojvpzrd/Cvy2dlZTbvPzMw0Nzd///799evXNX1x&#10;eHg4hPDmzZvLy8ubi/Pz81U+dy2Xy0mSZK/7Dg4O1rQ1ANwLI6MAoLL29vb5+fmpqanV1dXV1dWu&#10;rq5sLPC3b9/29/dDCIVCoZpDZW+mIte0e1NT06tXryYnJ9fW1lZWVrJpydV48eLFxsbG1tbWwMDA&#10;6OhoU1NTkiRfv35taWk5Ojr66Y8vLi56e3tvfi2Xy6VSKQvgnp6e7A1bAHjgZC0A/Kv+/v62trb3&#10;79+vr6/v7u7u7u5m11taWkZGRsbHx6s8gOdmKnJNuz979ixJks3NzdnZ2b6+vt+cEvSTDx8+FIvF&#10;xcXFt2/fhhDy+fy7d++SJPk1a8M/X8Stq6vL5XKFQuHp06cjIyO1Hi8EAPfir+vr6/u+BwB46Mrl&#10;8v7+/snJSQiho6Oj4lm19+LTp0/T09NDQ0M/Hj+bSdP0y5cvjx8/7u3t/fNAvby87OnpyefzW1tb&#10;f7gUANwuT2sB4L89evSos7Ozs7Pzvm+kBnV1dX19ffd9FwBw52QtAEQvTdNsQFRjY+OtL351dZWm&#10;acVDgwDgIZC1ABC95eXl5eXlEMLe3t6tLz43N7e0tHTrywLAbZG1ABCx1tbWoaGhO92iUCjc/Pzk&#10;yZM73QsA/gcjowAAAIiYwf0AAABETNYCAAAQMVkLAABAxGQtAAAAEZO1AAAAREzWAgAAEDFZCwAA&#10;QMRkLQAAABGTtQAAAERM1gIAABAxWQsAAEDEZC0AAAARk7UAAABETNYCAAAQMVkLAABAxGQtAAAA&#10;EZO1AAAAREzWAgAAEDFZCwAAQMRkLQAAABGTtQAAAERM1gIAABAxWQsAAEDEZC0AAAARk7UAAABE&#10;TNYCAAAQMVkLAABAxP4GEf45OHbtBeUAAAAASUVORK5CYIJQSwMEFAAGAAgAAAAhADg6FxjaAAAA&#10;BgEAAA8AAABkcnMvZG93bnJldi54bWxMj81OwzAQhO9IvIO1SNyoXYhQGuJUCAGCI+Hn7MZLEmGv&#10;g+024e1ZuMBlpNWMZr6tt4t34oAxjYE0rFcKBFIX7Ei9hpfnu7MSRMqGrHGBUMMXJtg2x0e1qWyY&#10;6QkPbe4Fl1CqjIYh56mSMnUDepNWYUJi7z1EbzKfsZc2mpnLvZPnSl1Kb0bihcFMeDNg99HuvQZC&#10;ddu6KB9y9/o2DZ9lf/9YzFqfnizXVyAyLvkvDD/4jA4NM+3CnmwSTgM/kn+VvU2xKUDsOKTKizXI&#10;ppb/8ZtvAA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JC4SQaTAgAAGggAAA4AAAAAAAAAAAAAAAAAOgIAAGRycy9lMm9Eb2MueG1sUEsBAi0ACgAA&#10;AAAAAAAhAMQhWX6/ewEAv3sBABQAAAAAAAAAAAAAAAAA+QQAAGRycy9tZWRpYS9pbWFnZTEucG5n&#10;UEsBAi0ACgAAAAAAAAAhAF+F3CCnhwEAp4cBABQAAAAAAAAAAAAAAAAA6oABAGRycy9tZWRpYS9p&#10;bWFnZTIucG5nUEsBAi0AFAAGAAgAAAAhADg6FxjaAAAABgEAAA8AAAAAAAAAAAAAAAAAwwgDAGRy&#10;cy9kb3ducmV2LnhtbFBLAQItABQABgAIAAAAIQAubPAAxQAAAKUBAAAZAAAAAAAAAAAAAAAAAMoJ&#10;AwBkcnMvX3JlbHMvZTJvRG9jLnhtbC5yZWxzUEsFBgAAAAAHAAcAvgEAAMYK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86;height:68776;visibility:visible;mso-wrap-style:square">
                  <v:fill o:detectmouseclick="t"/>
                  <v:path o:connecttype="none"/>
                </v:shape>
                <v:shape id="Picture 27" o:spid="_x0000_s1028" type="#_x0000_t75" style="position:absolute;width:56589;height:335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SCxQAAANsAAAAPAAAAZHJzL2Rvd25yZXYueG1sRI9Ba8JA&#10;FITvQv/D8gredJNgjUTXUArFXHpotNDjI/uapGbfhuxWY359t1DwOMzMN8wuH00nLjS41rKCeBmB&#10;IK6sbrlWcDq+LjYgnEfW2FkmBTdykO8fZjvMtL3yO11KX4sAYZehgsb7PpPSVQ0ZdEvbEwfvyw4G&#10;fZBDLfWA1wA3nUyiaC0NthwWGuzppaHqXP4YBeeYJ7uy38XhqZ/St7iLp/rzQ6n54/i8BeFp9Pfw&#10;f7vQCpIU/r6EHyD3vwAAAP//AwBQSwECLQAUAAYACAAAACEA2+H2y+4AAACFAQAAEwAAAAAAAAAA&#10;AAAAAAAAAAAAW0NvbnRlbnRfVHlwZXNdLnhtbFBLAQItABQABgAIAAAAIQBa9CxbvwAAABUBAAAL&#10;AAAAAAAAAAAAAAAAAB8BAABfcmVscy8ucmVsc1BLAQItABQABgAIAAAAIQBi/cSCxQAAANsAAAAP&#10;AAAAAAAAAAAAAAAAAAcCAABkcnMvZG93bnJldi54bWxQSwUGAAAAAAMAAwC3AAAA+QIAAAAA&#10;">
                  <v:imagedata r:id="rId18" o:title=""/>
                </v:shape>
                <v:shape id="Picture 28" o:spid="_x0000_s1029" type="#_x0000_t75" style="position:absolute;left:283;top:34638;width:56047;height:33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8v4wAAAANsAAAAPAAAAZHJzL2Rvd25yZXYueG1sRE/LasJA&#10;FN0X/IfhCu6aiVq1pI4iBcF2FR90fZO5zQQzd0JmGpO/7ywKXR7Oe7sfbCN66nztWME8SUEQl07X&#10;XCm4XY/PryB8QNbYOCYFI3nY7yZPW8y0e/CZ+kuoRAxhn6ECE0KbSelLQxZ94lriyH27zmKIsKuk&#10;7vARw20jF2m6lhZrjg0GW3o3VN4vP1ZBUXA+LunrZfW5+ajy3pSrO3mlZtPh8AYi0BD+xX/uk1aw&#10;iGPjl/gD5O4XAAD//wMAUEsBAi0AFAAGAAgAAAAhANvh9svuAAAAhQEAABMAAAAAAAAAAAAAAAAA&#10;AAAAAFtDb250ZW50X1R5cGVzXS54bWxQSwECLQAUAAYACAAAACEAWvQsW78AAAAVAQAACwAAAAAA&#10;AAAAAAAAAAAfAQAAX3JlbHMvLnJlbHNQSwECLQAUAAYACAAAACEAHcfL+MAAAADbAAAADwAAAAAA&#10;AAAAAAAAAAAHAgAAZHJzL2Rvd25yZXYueG1sUEsFBgAAAAADAAMAtwAAAPQCAAAAAA==&#10;">
                  <v:imagedata r:id="rId19" o:title=""/>
                </v:shape>
                <w10:anchorlock/>
              </v:group>
            </w:pict>
          </mc:Fallback>
        </mc:AlternateContent>
      </w:r>
    </w:p>
    <w:p w14:paraId="7B3890EE" w14:textId="69B5D00E" w:rsidR="001A1B2F" w:rsidRDefault="001A1B2F" w:rsidP="003430AB">
      <w:pPr>
        <w:pStyle w:val="Caption"/>
        <w:rPr>
          <w:rFonts w:eastAsia="SimSun" w:cs="Times New Roman"/>
          <w:lang w:val="en-US"/>
        </w:rPr>
      </w:pPr>
      <w:bookmarkStart w:id="39" w:name="_Ref16691385"/>
      <w:r w:rsidRPr="003430AB">
        <w:rPr>
          <w:lang w:val="en-US"/>
        </w:rPr>
        <w:t xml:space="preserve">Figure </w:t>
      </w:r>
      <w:r>
        <w:fldChar w:fldCharType="begin"/>
      </w:r>
      <w:r w:rsidRPr="003430AB">
        <w:rPr>
          <w:lang w:val="en-US"/>
        </w:rPr>
        <w:instrText xml:space="preserve"> SEQ Figure \* ARABIC </w:instrText>
      </w:r>
      <w:r>
        <w:fldChar w:fldCharType="separate"/>
      </w:r>
      <w:r w:rsidR="006826FD">
        <w:rPr>
          <w:noProof/>
          <w:lang w:val="en-US"/>
        </w:rPr>
        <w:t>7</w:t>
      </w:r>
      <w:r>
        <w:fldChar w:fldCharType="end"/>
      </w:r>
      <w:bookmarkEnd w:id="39"/>
      <w:r w:rsidR="00EF5C61" w:rsidRPr="003430AB">
        <w:rPr>
          <w:lang w:val="en-US"/>
        </w:rPr>
        <w:t>: TRP interleaving vs. Non-interleaving</w:t>
      </w:r>
      <w:r w:rsidR="00C3498D">
        <w:rPr>
          <w:lang w:val="en-US"/>
        </w:rPr>
        <w:t xml:space="preserve"> for scheme 3 with 40 RB allocation</w:t>
      </w:r>
      <w:r w:rsidR="00EF5C61" w:rsidRPr="003430AB">
        <w:rPr>
          <w:lang w:val="en-US"/>
        </w:rPr>
        <w:t xml:space="preserve">.  </w:t>
      </w:r>
    </w:p>
    <w:p w14:paraId="16575FEF" w14:textId="77777777" w:rsidR="0093656D" w:rsidRPr="00C36D72" w:rsidRDefault="0093656D" w:rsidP="0071150C">
      <w:pPr>
        <w:jc w:val="both"/>
        <w:rPr>
          <w:rFonts w:eastAsia="SimSun" w:cs="Times New Roman"/>
          <w:lang w:val="en-US"/>
        </w:rPr>
      </w:pPr>
    </w:p>
    <w:p w14:paraId="7A676911" w14:textId="77777777" w:rsidR="003F119D" w:rsidRPr="00C36D72" w:rsidRDefault="003F119D" w:rsidP="00735FAC">
      <w:pPr>
        <w:rPr>
          <w:rFonts w:cs="Times New Roman"/>
          <w:lang w:val="en-US"/>
        </w:rPr>
      </w:pPr>
    </w:p>
    <w:p w14:paraId="5A079290" w14:textId="5D2D6127" w:rsidR="000435C1" w:rsidRPr="00C36D72" w:rsidRDefault="0031455A" w:rsidP="003430AB">
      <w:pPr>
        <w:pStyle w:val="Heading1"/>
        <w:rPr>
          <w:rFonts w:eastAsia="SimSun"/>
        </w:rPr>
      </w:pPr>
      <w:r w:rsidRPr="00C36D72">
        <w:t>Reliability/Robustness specific extensions for PDCCH</w:t>
      </w:r>
    </w:p>
    <w:p w14:paraId="0F16FC34" w14:textId="15F81575" w:rsidR="00817D6E" w:rsidRPr="00C36D72" w:rsidRDefault="00817D6E" w:rsidP="00B312A0">
      <w:pPr>
        <w:jc w:val="both"/>
        <w:rPr>
          <w:rFonts w:eastAsia="SimSun" w:cs="Times New Roman"/>
          <w:lang w:val="en-US"/>
        </w:rPr>
      </w:pPr>
      <w:r w:rsidRPr="00C36D72">
        <w:rPr>
          <w:rFonts w:eastAsia="SimSun" w:cs="Times New Roman"/>
          <w:lang w:val="en-US"/>
        </w:rPr>
        <w:t xml:space="preserve">For PDCCH robustness, a similar approach as for PDSCH can be taken, where the same DCI is repeated across multiple CORESETs since each CORESET is configured with an individual TCI state. Note that PDCCH repetition and PDSCH repetition as discussed above can be independently configured based on the need. For PDSCH repetition to be enabled, only a single DCI needs to be received and whether this DCI is also repeated by using multiple PDCCH in different CORESET is an independent discussion. </w:t>
      </w:r>
    </w:p>
    <w:p w14:paraId="695BDF60" w14:textId="77777777" w:rsidR="00735FAC" w:rsidRPr="00C36D72" w:rsidRDefault="00735FAC" w:rsidP="00B312A0">
      <w:pPr>
        <w:jc w:val="both"/>
        <w:rPr>
          <w:rFonts w:eastAsia="SimSun" w:cs="Times New Roman"/>
          <w:lang w:val="en-US"/>
        </w:rPr>
      </w:pPr>
    </w:p>
    <w:p w14:paraId="22E5C922" w14:textId="52D43137" w:rsidR="00621663" w:rsidRPr="00C36D72" w:rsidRDefault="00621663" w:rsidP="001E186D">
      <w:pPr>
        <w:pStyle w:val="Proposal"/>
        <w:ind w:left="1310" w:hanging="1310"/>
        <w:jc w:val="both"/>
        <w:rPr>
          <w:rFonts w:eastAsia="SimSun" w:cs="Times New Roman"/>
          <w:lang w:val="en-US"/>
        </w:rPr>
      </w:pPr>
      <w:bookmarkStart w:id="40" w:name="_Toc4495564"/>
      <w:bookmarkStart w:id="41" w:name="_Toc17358721"/>
      <w:r w:rsidRPr="00C36D72">
        <w:rPr>
          <w:rFonts w:eastAsia="SimSun" w:cs="Times New Roman"/>
          <w:lang w:val="en-US"/>
        </w:rPr>
        <w:t>The UE can be configured with a search space repetition set across N</w:t>
      </w:r>
      <w:r w:rsidR="00BF10B7" w:rsidRPr="00C36D72">
        <w:rPr>
          <w:rFonts w:eastAsia="SimSun" w:cs="Times New Roman"/>
          <w:lang w:val="en-US"/>
        </w:rPr>
        <w:t>&gt;1</w:t>
      </w:r>
      <w:r w:rsidRPr="00C36D72">
        <w:rPr>
          <w:rFonts w:eastAsia="SimSun" w:cs="Times New Roman"/>
          <w:lang w:val="en-US"/>
        </w:rPr>
        <w:t xml:space="preserve"> CORESETs where the same search space is repeated in each CORESET. For a given PDCCH candidate, with a given DCI size, in one search space/CORESET there is a corresponding candidate in each search space in the repetition set</w:t>
      </w:r>
      <w:r w:rsidR="00BF10B7" w:rsidRPr="00C36D72">
        <w:rPr>
          <w:rFonts w:eastAsia="SimSun" w:cs="Times New Roman"/>
          <w:lang w:val="en-US"/>
        </w:rPr>
        <w:t xml:space="preserve"> of N</w:t>
      </w:r>
      <w:r w:rsidRPr="00C36D72">
        <w:rPr>
          <w:rFonts w:eastAsia="SimSun" w:cs="Times New Roman"/>
          <w:lang w:val="en-US"/>
        </w:rPr>
        <w:t xml:space="preserve">. All corresponding candidates have the same DCI size </w:t>
      </w:r>
      <w:r w:rsidR="00BF10B7" w:rsidRPr="00C36D72">
        <w:rPr>
          <w:rFonts w:eastAsia="SimSun" w:cs="Times New Roman"/>
          <w:lang w:val="en-US"/>
        </w:rPr>
        <w:t>and</w:t>
      </w:r>
      <w:r w:rsidRPr="00C36D72">
        <w:rPr>
          <w:rFonts w:eastAsia="SimSun" w:cs="Times New Roman"/>
          <w:lang w:val="en-US"/>
        </w:rPr>
        <w:t xml:space="preserve"> aggregation level.</w:t>
      </w:r>
      <w:bookmarkEnd w:id="40"/>
      <w:bookmarkEnd w:id="41"/>
    </w:p>
    <w:p w14:paraId="0CD5D3B2" w14:textId="0CE52668" w:rsidR="00EF4EE2" w:rsidRPr="00C36D72" w:rsidRDefault="00621663" w:rsidP="00B312A0">
      <w:pPr>
        <w:jc w:val="both"/>
        <w:rPr>
          <w:rFonts w:eastAsia="SimSun" w:cs="Times New Roman"/>
          <w:iCs/>
          <w:lang w:val="en-US"/>
        </w:rPr>
      </w:pPr>
      <w:r w:rsidRPr="00C36D72">
        <w:rPr>
          <w:rFonts w:eastAsia="SimSun" w:cs="Times New Roman"/>
          <w:iCs/>
          <w:lang w:val="en-US"/>
        </w:rPr>
        <w:t xml:space="preserve">By this repetition, the UE can perform soft combining of the N </w:t>
      </w:r>
      <w:r w:rsidR="00D509CA" w:rsidRPr="00C36D72">
        <w:rPr>
          <w:rFonts w:eastAsia="SimSun" w:cs="Times New Roman"/>
          <w:iCs/>
          <w:lang w:val="en-US"/>
        </w:rPr>
        <w:t xml:space="preserve">PDCCH </w:t>
      </w:r>
      <w:r w:rsidRPr="00C36D72">
        <w:rPr>
          <w:rFonts w:eastAsia="SimSun" w:cs="Times New Roman"/>
          <w:iCs/>
          <w:lang w:val="en-US"/>
        </w:rPr>
        <w:t xml:space="preserve">candidates to improve the DCI detection reliability. </w:t>
      </w:r>
      <w:r w:rsidR="00585F80">
        <w:rPr>
          <w:rFonts w:eastAsia="SimSun" w:cs="Times New Roman"/>
          <w:iCs/>
          <w:lang w:val="en-US"/>
        </w:rPr>
        <w:t xml:space="preserve"> </w:t>
      </w:r>
      <w:r w:rsidR="00D1462D">
        <w:rPr>
          <w:rFonts w:eastAsia="SimSun" w:cs="Times New Roman"/>
          <w:iCs/>
          <w:lang w:val="en-US"/>
        </w:rPr>
        <w:t>Some preliminary evaluation results are presented in a companion paper</w:t>
      </w:r>
      <w:r w:rsidR="0037712E">
        <w:rPr>
          <w:rFonts w:eastAsia="SimSun" w:cs="Times New Roman"/>
          <w:iCs/>
          <w:lang w:val="en-US"/>
        </w:rPr>
        <w:t xml:space="preserve"> </w:t>
      </w:r>
      <w:r w:rsidR="00F15C80">
        <w:rPr>
          <w:rFonts w:eastAsia="SimSun" w:cs="Times New Roman"/>
          <w:iCs/>
          <w:lang w:val="en-US"/>
        </w:rPr>
        <w:fldChar w:fldCharType="begin"/>
      </w:r>
      <w:r w:rsidR="00F15C80">
        <w:rPr>
          <w:rFonts w:eastAsia="SimSun" w:cs="Times New Roman"/>
          <w:iCs/>
          <w:lang w:val="en-US"/>
        </w:rPr>
        <w:instrText xml:space="preserve"> REF _Ref16692195 \r \h </w:instrText>
      </w:r>
      <w:r w:rsidR="00F15C80">
        <w:rPr>
          <w:rFonts w:eastAsia="SimSun" w:cs="Times New Roman"/>
          <w:iCs/>
          <w:lang w:val="en-US"/>
        </w:rPr>
      </w:r>
      <w:r w:rsidR="00F15C80">
        <w:rPr>
          <w:rFonts w:eastAsia="SimSun" w:cs="Times New Roman"/>
          <w:iCs/>
          <w:lang w:val="en-US"/>
        </w:rPr>
        <w:fldChar w:fldCharType="separate"/>
      </w:r>
      <w:r w:rsidR="006826FD">
        <w:rPr>
          <w:rFonts w:eastAsia="SimSun" w:cs="Times New Roman"/>
          <w:iCs/>
          <w:lang w:val="en-US"/>
        </w:rPr>
        <w:t>[12]</w:t>
      </w:r>
      <w:r w:rsidR="00F15C80">
        <w:rPr>
          <w:rFonts w:eastAsia="SimSun" w:cs="Times New Roman"/>
          <w:iCs/>
          <w:lang w:val="en-US"/>
        </w:rPr>
        <w:fldChar w:fldCharType="end"/>
      </w:r>
      <w:r w:rsidR="00F15C80">
        <w:rPr>
          <w:rFonts w:eastAsia="SimSun" w:cs="Times New Roman"/>
          <w:iCs/>
          <w:lang w:val="en-US"/>
        </w:rPr>
        <w:t>.</w:t>
      </w:r>
    </w:p>
    <w:p w14:paraId="0EC0E72D" w14:textId="10ABA9E0" w:rsidR="00C22138" w:rsidRPr="00C36D72" w:rsidRDefault="003208C9" w:rsidP="00B312A0">
      <w:pPr>
        <w:pStyle w:val="Heading1"/>
        <w:jc w:val="both"/>
        <w:rPr>
          <w:rFonts w:ascii="Times New Roman" w:hAnsi="Times New Roman" w:cs="Times New Roman"/>
          <w:lang w:val="en-US"/>
        </w:rPr>
      </w:pPr>
      <w:r w:rsidRPr="00C36D72">
        <w:rPr>
          <w:rFonts w:ascii="Times New Roman" w:hAnsi="Times New Roman" w:cs="Times New Roman"/>
          <w:lang w:val="en-US"/>
        </w:rPr>
        <w:t xml:space="preserve">Conclusion </w:t>
      </w:r>
    </w:p>
    <w:p w14:paraId="3CFD0188" w14:textId="18768DB4" w:rsidR="00FC7433" w:rsidRPr="00C36D72" w:rsidRDefault="00FC7433" w:rsidP="00B312A0">
      <w:pPr>
        <w:jc w:val="both"/>
        <w:rPr>
          <w:rFonts w:cs="Times New Roman"/>
          <w:lang w:val="en-US"/>
        </w:rPr>
      </w:pPr>
      <w:r w:rsidRPr="00C36D72">
        <w:rPr>
          <w:rFonts w:cs="Times New Roman"/>
          <w:lang w:val="en-US"/>
        </w:rPr>
        <w:t>Based on the discussion in this contribution these proposals</w:t>
      </w:r>
      <w:r w:rsidR="00DF7F5C" w:rsidRPr="00C36D72">
        <w:rPr>
          <w:rFonts w:cs="Times New Roman"/>
          <w:lang w:val="en-US"/>
        </w:rPr>
        <w:t xml:space="preserve"> are made</w:t>
      </w:r>
      <w:r w:rsidRPr="00C36D72">
        <w:rPr>
          <w:rFonts w:cs="Times New Roman"/>
          <w:lang w:val="en-US"/>
        </w:rPr>
        <w:t>:</w:t>
      </w:r>
    </w:p>
    <w:p w14:paraId="4298E1B0" w14:textId="5C90E8B8" w:rsidR="006826FD" w:rsidRDefault="002B15FB">
      <w:pPr>
        <w:pStyle w:val="TOC1"/>
        <w:rPr>
          <w:rFonts w:asciiTheme="minorHAnsi" w:eastAsiaTheme="minorEastAsia" w:hAnsiTheme="minorHAnsi" w:cstheme="minorBidi"/>
          <w:b w:val="0"/>
          <w:sz w:val="22"/>
          <w:lang w:eastAsia="en-US"/>
        </w:rPr>
      </w:pPr>
      <w:r w:rsidRPr="00C36D72">
        <w:fldChar w:fldCharType="begin"/>
      </w:r>
      <w:r w:rsidRPr="00C36D72">
        <w:instrText xml:space="preserve"> </w:instrText>
      </w:r>
      <w:r w:rsidR="00F22BCD" w:rsidRPr="00C36D72">
        <w:rPr>
          <w:b w:val="0"/>
        </w:rPr>
        <w:instrText xml:space="preserve">TOC </w:instrText>
      </w:r>
      <w:r w:rsidRPr="00C36D72">
        <w:instrText xml:space="preserve"> </w:instrText>
      </w:r>
      <w:r w:rsidR="006836D9" w:rsidRPr="00C36D72">
        <w:instrText xml:space="preserve">\n </w:instrText>
      </w:r>
      <w:r w:rsidRPr="00C36D72">
        <w:instrText xml:space="preserve">\h \z \t "Proposal" </w:instrText>
      </w:r>
      <w:r w:rsidRPr="00C36D72">
        <w:fldChar w:fldCharType="separate"/>
      </w:r>
      <w:hyperlink w:anchor="_Toc17358702" w:history="1">
        <w:r w:rsidR="006826FD" w:rsidRPr="00A745E7">
          <w:rPr>
            <w:rStyle w:val="Hyperlink"/>
            <w:lang w:val="en-US"/>
            <w14:scene3d>
              <w14:camera w14:prst="orthographicFront"/>
              <w14:lightRig w14:rig="threePt" w14:dir="t">
                <w14:rot w14:lat="0" w14:lon="0" w14:rev="0"/>
              </w14:lightRig>
            </w14:scene3d>
          </w:rPr>
          <w:t>Proposal 1</w:t>
        </w:r>
        <w:r w:rsidR="006826FD">
          <w:rPr>
            <w:rFonts w:asciiTheme="minorHAnsi" w:eastAsiaTheme="minorEastAsia" w:hAnsiTheme="minorHAnsi" w:cstheme="minorBidi"/>
            <w:b w:val="0"/>
            <w:sz w:val="22"/>
            <w:lang w:eastAsia="en-US"/>
          </w:rPr>
          <w:tab/>
        </w:r>
        <w:r w:rsidR="006826FD" w:rsidRPr="00A745E7">
          <w:rPr>
            <w:rStyle w:val="Hyperlink"/>
            <w:lang w:val="en-US"/>
          </w:rPr>
          <w:t xml:space="preserve">The total number of HARQ processes per </w:t>
        </w:r>
        <w:r w:rsidR="006826FD" w:rsidRPr="00A745E7">
          <w:rPr>
            <w:rStyle w:val="Hyperlink"/>
            <w:i/>
            <w:lang w:val="en-US"/>
          </w:rPr>
          <w:t>PDSCH_Config</w:t>
        </w:r>
        <w:r w:rsidR="006826FD" w:rsidRPr="00A745E7">
          <w:rPr>
            <w:rStyle w:val="Hyperlink"/>
            <w:lang w:val="en-US"/>
          </w:rPr>
          <w:t xml:space="preserve"> is maintained unchanged (maximum 16).</w:t>
        </w:r>
      </w:hyperlink>
    </w:p>
    <w:p w14:paraId="7E16EF94" w14:textId="3926182C" w:rsidR="006826FD" w:rsidRDefault="006826FD">
      <w:pPr>
        <w:pStyle w:val="TOC1"/>
        <w:rPr>
          <w:rFonts w:asciiTheme="minorHAnsi" w:eastAsiaTheme="minorEastAsia" w:hAnsiTheme="minorHAnsi" w:cstheme="minorBidi"/>
          <w:b w:val="0"/>
          <w:sz w:val="22"/>
          <w:lang w:eastAsia="en-US"/>
        </w:rPr>
      </w:pPr>
      <w:hyperlink w:anchor="_Toc17358703" w:history="1">
        <w:r w:rsidRPr="00A745E7">
          <w:rPr>
            <w:rStyle w:val="Hyperlink"/>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lang w:eastAsia="en-US"/>
          </w:rPr>
          <w:tab/>
        </w:r>
        <w:r w:rsidRPr="00A745E7">
          <w:rPr>
            <w:rStyle w:val="Hyperlink"/>
            <w:lang w:val="en-US"/>
          </w:rPr>
          <w:t>As there are two PDSCH-Config configured to the UE and each configures a rate matching pattern, each of the two PDSCH in multi-PDSCH scheduling for NC-JT are associated with their corresponding rate matching patterns.</w:t>
        </w:r>
      </w:hyperlink>
    </w:p>
    <w:p w14:paraId="50F20E61" w14:textId="3730DD07" w:rsidR="006826FD" w:rsidRDefault="006826FD">
      <w:pPr>
        <w:pStyle w:val="TOC1"/>
        <w:rPr>
          <w:rFonts w:asciiTheme="minorHAnsi" w:eastAsiaTheme="minorEastAsia" w:hAnsiTheme="minorHAnsi" w:cstheme="minorBidi"/>
          <w:b w:val="0"/>
          <w:sz w:val="22"/>
          <w:lang w:eastAsia="en-US"/>
        </w:rPr>
      </w:pPr>
      <w:hyperlink w:anchor="_Toc17358704" w:history="1">
        <w:r w:rsidRPr="00A745E7">
          <w:rPr>
            <w:rStyle w:val="Hyperlink"/>
            <w:rFonts w:eastAsia="SimSun"/>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sz w:val="22"/>
            <w:lang w:eastAsia="en-US"/>
          </w:rPr>
          <w:tab/>
        </w:r>
        <w:r w:rsidRPr="00A745E7">
          <w:rPr>
            <w:rStyle w:val="Hyperlink"/>
            <w:rFonts w:eastAsia="SimSun"/>
            <w:lang w:val="en-US"/>
          </w:rPr>
          <w:t xml:space="preserve">The rate matching parameters of </w:t>
        </w:r>
        <w:r w:rsidRPr="00A745E7">
          <w:rPr>
            <w:rStyle w:val="Hyperlink"/>
            <w:i/>
            <w:lang w:val="en-US"/>
          </w:rPr>
          <w:t>RateMatchPattern</w:t>
        </w:r>
        <w:r w:rsidRPr="00A745E7">
          <w:rPr>
            <w:rStyle w:val="Hyperlink"/>
            <w:rFonts w:eastAsia="SimSun"/>
            <w:lang w:val="en-US"/>
          </w:rPr>
          <w:t xml:space="preserve"> in the configured </w:t>
        </w:r>
        <w:r w:rsidRPr="00A745E7">
          <w:rPr>
            <w:rStyle w:val="Hyperlink"/>
            <w:rFonts w:eastAsia="SimSun"/>
            <w:i/>
            <w:lang w:val="en-US"/>
          </w:rPr>
          <w:t>ServingCellConfigCommon</w:t>
        </w:r>
        <w:r w:rsidRPr="00A745E7">
          <w:rPr>
            <w:rStyle w:val="Hyperlink"/>
            <w:rFonts w:eastAsia="SimSun"/>
            <w:lang w:val="en-US"/>
          </w:rPr>
          <w:t xml:space="preserve"> are valid </w:t>
        </w:r>
        <w:r w:rsidRPr="00A745E7">
          <w:rPr>
            <w:rStyle w:val="Hyperlink"/>
            <w:lang w:val="en-US"/>
          </w:rPr>
          <w:t>for both of the two PDSCHs scheduled by the two PDCCHs.</w:t>
        </w:r>
      </w:hyperlink>
    </w:p>
    <w:p w14:paraId="711E84C3" w14:textId="4AA1B679" w:rsidR="006826FD" w:rsidRDefault="006826FD">
      <w:pPr>
        <w:pStyle w:val="TOC1"/>
        <w:rPr>
          <w:rFonts w:asciiTheme="minorHAnsi" w:eastAsiaTheme="minorEastAsia" w:hAnsiTheme="minorHAnsi" w:cstheme="minorBidi"/>
          <w:b w:val="0"/>
          <w:sz w:val="22"/>
          <w:lang w:eastAsia="en-US"/>
        </w:rPr>
      </w:pPr>
      <w:hyperlink w:anchor="_Toc17358705" w:history="1">
        <w:r w:rsidRPr="00A745E7">
          <w:rPr>
            <w:rStyle w:val="Hyperlink"/>
            <w:rFonts w:eastAsia="SimSun"/>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sz w:val="22"/>
            <w:lang w:eastAsia="en-US"/>
          </w:rPr>
          <w:tab/>
        </w:r>
        <w:r w:rsidRPr="00A745E7">
          <w:rPr>
            <w:rStyle w:val="Hyperlink"/>
            <w:rFonts w:eastAsia="SimSun"/>
            <w:lang w:val="en-US"/>
          </w:rPr>
          <w:t xml:space="preserve">If a list of </w:t>
        </w:r>
        <w:r w:rsidRPr="00A745E7">
          <w:rPr>
            <w:rStyle w:val="Hyperlink"/>
            <w:i/>
            <w:lang w:val="en-US"/>
          </w:rPr>
          <w:t xml:space="preserve">lte-CRS-ToMatchAround </w:t>
        </w:r>
        <w:r w:rsidRPr="00A745E7">
          <w:rPr>
            <w:rStyle w:val="Hyperlink"/>
            <w:lang w:val="en-US"/>
          </w:rPr>
          <w:t xml:space="preserve">is added to </w:t>
        </w:r>
        <w:r w:rsidRPr="00A745E7">
          <w:rPr>
            <w:rStyle w:val="Hyperlink"/>
            <w:i/>
            <w:lang w:val="en-US"/>
          </w:rPr>
          <w:t xml:space="preserve">ServingCellConfig </w:t>
        </w:r>
        <w:r w:rsidRPr="00A745E7">
          <w:rPr>
            <w:rStyle w:val="Hyperlink"/>
            <w:lang w:val="en-US"/>
          </w:rPr>
          <w:t xml:space="preserve">in the TEI-16 work of DSS, then PDSCH rate matching applies around the LTE CRS configured by the associated </w:t>
        </w:r>
        <w:r w:rsidRPr="00A745E7">
          <w:rPr>
            <w:rStyle w:val="Hyperlink"/>
            <w:i/>
            <w:lang w:val="en-US"/>
          </w:rPr>
          <w:t>ServingCellConfig</w:t>
        </w:r>
        <w:r w:rsidRPr="00A745E7">
          <w:rPr>
            <w:rStyle w:val="Hyperlink"/>
            <w:lang w:val="en-US"/>
          </w:rPr>
          <w:t xml:space="preserve"> only.</w:t>
        </w:r>
      </w:hyperlink>
    </w:p>
    <w:p w14:paraId="3AD831C3" w14:textId="53F36511" w:rsidR="006826FD" w:rsidRDefault="006826FD">
      <w:pPr>
        <w:pStyle w:val="TOC1"/>
        <w:rPr>
          <w:rFonts w:asciiTheme="minorHAnsi" w:eastAsiaTheme="minorEastAsia" w:hAnsiTheme="minorHAnsi" w:cstheme="minorBidi"/>
          <w:b w:val="0"/>
          <w:sz w:val="22"/>
          <w:lang w:eastAsia="en-US"/>
        </w:rPr>
      </w:pPr>
      <w:hyperlink w:anchor="_Toc17358706" w:history="1">
        <w:r w:rsidRPr="00A745E7">
          <w:rPr>
            <w:rStyle w:val="Hyperlink"/>
            <w:lang w:val="en-US"/>
            <w14:scene3d>
              <w14:camera w14:prst="orthographicFront"/>
              <w14:lightRig w14:rig="threePt" w14:dir="t">
                <w14:rot w14:lat="0" w14:lon="0" w14:rev="0"/>
              </w14:lightRig>
            </w14:scene3d>
          </w:rPr>
          <w:t>Proposal 5</w:t>
        </w:r>
        <w:r>
          <w:rPr>
            <w:rFonts w:asciiTheme="minorHAnsi" w:eastAsiaTheme="minorEastAsia" w:hAnsiTheme="minorHAnsi" w:cstheme="minorBidi"/>
            <w:b w:val="0"/>
            <w:sz w:val="22"/>
            <w:lang w:eastAsia="en-US"/>
          </w:rPr>
          <w:tab/>
        </w:r>
        <w:r w:rsidRPr="00A745E7">
          <w:rPr>
            <w:rStyle w:val="Hyperlink"/>
            <w:lang w:val="en-US"/>
          </w:rPr>
          <w:t>A UE receiving downlink NC-JT scheduling assignments of two PDSCHs can ignore both scheduling assignments in case one of the scheduled PDSCH is mapped to REs used for DMRS to the other scheduled PDSCH to the same UE</w:t>
        </w:r>
      </w:hyperlink>
    </w:p>
    <w:p w14:paraId="12F9E8AC" w14:textId="30915953" w:rsidR="006826FD" w:rsidRDefault="006826FD">
      <w:pPr>
        <w:pStyle w:val="TOC1"/>
        <w:rPr>
          <w:rFonts w:asciiTheme="minorHAnsi" w:eastAsiaTheme="minorEastAsia" w:hAnsiTheme="minorHAnsi" w:cstheme="minorBidi"/>
          <w:b w:val="0"/>
          <w:sz w:val="22"/>
          <w:lang w:eastAsia="en-US"/>
        </w:rPr>
      </w:pPr>
      <w:hyperlink w:anchor="_Toc17358707" w:history="1">
        <w:r w:rsidRPr="00A745E7">
          <w:rPr>
            <w:rStyle w:val="Hyperlink"/>
            <w:lang w:val="en-US"/>
            <w14:scene3d>
              <w14:camera w14:prst="orthographicFront"/>
              <w14:lightRig w14:rig="threePt" w14:dir="t">
                <w14:rot w14:lat="0" w14:lon="0" w14:rev="0"/>
              </w14:lightRig>
            </w14:scene3d>
          </w:rPr>
          <w:t>Proposal 6</w:t>
        </w:r>
        <w:r>
          <w:rPr>
            <w:rFonts w:asciiTheme="minorHAnsi" w:eastAsiaTheme="minorEastAsia" w:hAnsiTheme="minorHAnsi" w:cstheme="minorBidi"/>
            <w:b w:val="0"/>
            <w:sz w:val="22"/>
            <w:lang w:eastAsia="en-US"/>
          </w:rPr>
          <w:tab/>
        </w:r>
        <w:r w:rsidRPr="00A745E7">
          <w:rPr>
            <w:rStyle w:val="Hyperlink"/>
            <w:lang w:val="en-US"/>
          </w:rPr>
          <w:t xml:space="preserve">When DMRS Type 1 or Type 2 is configured, and when 2 TCI states are indicated by a TCI code point, the first and second TCI state corresponds to CDM group </w:t>
        </w:r>
        <w:r w:rsidRPr="00A745E7">
          <w:rPr>
            <w:rStyle w:val="Hyperlink"/>
          </w:rPr>
          <w:t>λ</w:t>
        </w:r>
        <w:r w:rsidRPr="00A745E7">
          <w:rPr>
            <w:rStyle w:val="Hyperlink"/>
            <w:lang w:val="en-US"/>
          </w:rPr>
          <w:t>=0,1 respectively.</w:t>
        </w:r>
      </w:hyperlink>
    </w:p>
    <w:p w14:paraId="185FD85E" w14:textId="0854D2C2" w:rsidR="006826FD" w:rsidRDefault="006826FD">
      <w:pPr>
        <w:pStyle w:val="TOC1"/>
        <w:rPr>
          <w:rFonts w:asciiTheme="minorHAnsi" w:eastAsiaTheme="minorEastAsia" w:hAnsiTheme="minorHAnsi" w:cstheme="minorBidi"/>
          <w:b w:val="0"/>
          <w:sz w:val="22"/>
          <w:lang w:eastAsia="en-US"/>
        </w:rPr>
      </w:pPr>
      <w:hyperlink w:anchor="_Toc17358708" w:history="1">
        <w:r w:rsidRPr="00A745E7">
          <w:rPr>
            <w:rStyle w:val="Hyperlink"/>
            <w:lang w:val="en-US"/>
            <w14:scene3d>
              <w14:camera w14:prst="orthographicFront"/>
              <w14:lightRig w14:rig="threePt" w14:dir="t">
                <w14:rot w14:lat="0" w14:lon="0" w14:rev="0"/>
              </w14:lightRig>
            </w14:scene3d>
          </w:rPr>
          <w:t>Proposal 7</w:t>
        </w:r>
        <w:r>
          <w:rPr>
            <w:rFonts w:asciiTheme="minorHAnsi" w:eastAsiaTheme="minorEastAsia" w:hAnsiTheme="minorHAnsi" w:cstheme="minorBidi"/>
            <w:b w:val="0"/>
            <w:sz w:val="22"/>
            <w:lang w:eastAsia="en-US"/>
          </w:rPr>
          <w:tab/>
        </w:r>
        <w:r w:rsidRPr="00A745E7">
          <w:rPr>
            <w:rStyle w:val="Hyperlink"/>
            <w:lang w:val="en-US"/>
          </w:rPr>
          <w:t>When a single DMRS CDM group is indicated by antenna port indication table, the first TCI state in a code point with two TCI states is used for the scheduled PDSCH.</w:t>
        </w:r>
      </w:hyperlink>
    </w:p>
    <w:p w14:paraId="2FFC455F" w14:textId="01A11373" w:rsidR="006826FD" w:rsidRDefault="006826FD">
      <w:pPr>
        <w:pStyle w:val="TOC1"/>
        <w:rPr>
          <w:rFonts w:asciiTheme="minorHAnsi" w:eastAsiaTheme="minorEastAsia" w:hAnsiTheme="minorHAnsi" w:cstheme="minorBidi"/>
          <w:b w:val="0"/>
          <w:sz w:val="22"/>
          <w:lang w:eastAsia="en-US"/>
        </w:rPr>
      </w:pPr>
      <w:hyperlink w:anchor="_Toc17358709" w:history="1">
        <w:r w:rsidRPr="00A745E7">
          <w:rPr>
            <w:rStyle w:val="Hyperlink"/>
            <w:lang w:val="en-US"/>
            <w14:scene3d>
              <w14:camera w14:prst="orthographicFront"/>
              <w14:lightRig w14:rig="threePt" w14:dir="t">
                <w14:rot w14:lat="0" w14:lon="0" w14:rev="0"/>
              </w14:lightRig>
            </w14:scene3d>
          </w:rPr>
          <w:t>Proposal 8</w:t>
        </w:r>
        <w:r>
          <w:rPr>
            <w:rFonts w:asciiTheme="minorHAnsi" w:eastAsiaTheme="minorEastAsia" w:hAnsiTheme="minorHAnsi" w:cstheme="minorBidi"/>
            <w:b w:val="0"/>
            <w:sz w:val="22"/>
            <w:lang w:eastAsia="en-US"/>
          </w:rPr>
          <w:tab/>
        </w:r>
        <w:r w:rsidRPr="00A745E7">
          <w:rPr>
            <w:rStyle w:val="Hyperlink"/>
            <w:lang w:val="en-US"/>
          </w:rPr>
          <w:t>When three DMRS CDM group is indicated by antenna port indication table, and the indicated TCI code point has two TCI states, then the UE can ignore the DCI</w:t>
        </w:r>
      </w:hyperlink>
    </w:p>
    <w:p w14:paraId="7BFE2254" w14:textId="46092C1F" w:rsidR="006826FD" w:rsidRDefault="006826FD">
      <w:pPr>
        <w:pStyle w:val="TOC1"/>
        <w:rPr>
          <w:rFonts w:asciiTheme="minorHAnsi" w:eastAsiaTheme="minorEastAsia" w:hAnsiTheme="minorHAnsi" w:cstheme="minorBidi"/>
          <w:b w:val="0"/>
          <w:sz w:val="22"/>
          <w:lang w:eastAsia="en-US"/>
        </w:rPr>
      </w:pPr>
      <w:hyperlink w:anchor="_Toc17358710" w:history="1">
        <w:r w:rsidRPr="00A745E7">
          <w:rPr>
            <w:rStyle w:val="Hyperlink"/>
            <w:rFonts w:ascii="Calibri" w:hAnsi="Calibri" w:cs="Calibri"/>
            <w:lang w:val="en-US" w:eastAsia="en-US"/>
            <w14:scene3d>
              <w14:camera w14:prst="orthographicFront"/>
              <w14:lightRig w14:rig="threePt" w14:dir="t">
                <w14:rot w14:lat="0" w14:lon="0" w14:rev="0"/>
              </w14:lightRig>
            </w14:scene3d>
          </w:rPr>
          <w:t>Proposal 9</w:t>
        </w:r>
        <w:r>
          <w:rPr>
            <w:rFonts w:asciiTheme="minorHAnsi" w:eastAsiaTheme="minorEastAsia" w:hAnsiTheme="minorHAnsi" w:cstheme="minorBidi"/>
            <w:b w:val="0"/>
            <w:sz w:val="22"/>
            <w:lang w:eastAsia="en-US"/>
          </w:rPr>
          <w:tab/>
        </w:r>
        <w:r w:rsidRPr="00A745E7">
          <w:rPr>
            <w:rStyle w:val="Hyperlink"/>
            <w:lang w:val="en-US"/>
          </w:rPr>
          <w:t>Add one row to the DMRS Type 1 antenna port indication table using ports 0,2,3 to allow for scheduling (1,2) layers in the two CDM groups respectively</w:t>
        </w:r>
      </w:hyperlink>
    </w:p>
    <w:p w14:paraId="5F77E208" w14:textId="21CE40CF" w:rsidR="006826FD" w:rsidRDefault="006826FD">
      <w:pPr>
        <w:pStyle w:val="TOC1"/>
        <w:rPr>
          <w:rFonts w:asciiTheme="minorHAnsi" w:eastAsiaTheme="minorEastAsia" w:hAnsiTheme="minorHAnsi" w:cstheme="minorBidi"/>
          <w:b w:val="0"/>
          <w:sz w:val="22"/>
          <w:lang w:eastAsia="en-US"/>
        </w:rPr>
      </w:pPr>
      <w:hyperlink w:anchor="_Toc17358711" w:history="1">
        <w:r w:rsidRPr="00A745E7">
          <w:rPr>
            <w:rStyle w:val="Hyperlink"/>
            <w:lang w:val="en-US"/>
            <w14:scene3d>
              <w14:camera w14:prst="orthographicFront"/>
              <w14:lightRig w14:rig="threePt" w14:dir="t">
                <w14:rot w14:lat="0" w14:lon="0" w14:rev="0"/>
              </w14:lightRig>
            </w14:scene3d>
          </w:rPr>
          <w:t>Proposal 10</w:t>
        </w:r>
        <w:r>
          <w:rPr>
            <w:rFonts w:asciiTheme="minorHAnsi" w:eastAsiaTheme="minorEastAsia" w:hAnsiTheme="minorHAnsi" w:cstheme="minorBidi"/>
            <w:b w:val="0"/>
            <w:sz w:val="22"/>
            <w:lang w:eastAsia="en-US"/>
          </w:rPr>
          <w:tab/>
        </w:r>
        <w:r w:rsidRPr="00A745E7">
          <w:rPr>
            <w:rStyle w:val="Hyperlink"/>
            <w:lang w:val="en-US"/>
          </w:rPr>
          <w:t>MU-MIMO is not considered in DMRS port allocations for NC-JT.</w:t>
        </w:r>
      </w:hyperlink>
    </w:p>
    <w:p w14:paraId="15272DF1" w14:textId="08D64785" w:rsidR="006826FD" w:rsidRDefault="006826FD">
      <w:pPr>
        <w:pStyle w:val="TOC1"/>
        <w:rPr>
          <w:rFonts w:asciiTheme="minorHAnsi" w:eastAsiaTheme="minorEastAsia" w:hAnsiTheme="minorHAnsi" w:cstheme="minorBidi"/>
          <w:b w:val="0"/>
          <w:sz w:val="22"/>
          <w:lang w:eastAsia="en-US"/>
        </w:rPr>
      </w:pPr>
      <w:hyperlink w:anchor="_Toc17358712" w:history="1">
        <w:r w:rsidRPr="00A745E7">
          <w:rPr>
            <w:rStyle w:val="Hyperlink"/>
            <w14:scene3d>
              <w14:camera w14:prst="orthographicFront"/>
              <w14:lightRig w14:rig="threePt" w14:dir="t">
                <w14:rot w14:lat="0" w14:lon="0" w14:rev="0"/>
              </w14:lightRig>
            </w14:scene3d>
          </w:rPr>
          <w:t>Proposal 11</w:t>
        </w:r>
        <w:r>
          <w:rPr>
            <w:rFonts w:asciiTheme="minorHAnsi" w:eastAsiaTheme="minorEastAsia" w:hAnsiTheme="minorHAnsi" w:cstheme="minorBidi"/>
            <w:b w:val="0"/>
            <w:sz w:val="22"/>
            <w:lang w:eastAsia="en-US"/>
          </w:rPr>
          <w:tab/>
        </w:r>
        <w:r w:rsidRPr="00A745E7">
          <w:rPr>
            <w:rStyle w:val="Hyperlink"/>
          </w:rPr>
          <w:t>For Schemes 2a and 2b, the total resource allocation is signalled in DCI.</w:t>
        </w:r>
      </w:hyperlink>
    </w:p>
    <w:p w14:paraId="1B1A32A5" w14:textId="6C9CA200" w:rsidR="006826FD" w:rsidRDefault="006826FD">
      <w:pPr>
        <w:pStyle w:val="TOC1"/>
        <w:rPr>
          <w:rFonts w:asciiTheme="minorHAnsi" w:eastAsiaTheme="minorEastAsia" w:hAnsiTheme="minorHAnsi" w:cstheme="minorBidi"/>
          <w:b w:val="0"/>
          <w:sz w:val="22"/>
          <w:lang w:eastAsia="en-US"/>
        </w:rPr>
      </w:pPr>
      <w:hyperlink w:anchor="_Toc17358713" w:history="1">
        <w:r w:rsidRPr="00A745E7">
          <w:rPr>
            <w:rStyle w:val="Hyperlink"/>
            <w14:scene3d>
              <w14:camera w14:prst="orthographicFront"/>
              <w14:lightRig w14:rig="threePt" w14:dir="t">
                <w14:rot w14:lat="0" w14:lon="0" w14:rev="0"/>
              </w14:lightRig>
            </w14:scene3d>
          </w:rPr>
          <w:t>Proposal 12</w:t>
        </w:r>
        <w:r>
          <w:rPr>
            <w:rFonts w:asciiTheme="minorHAnsi" w:eastAsiaTheme="minorEastAsia" w:hAnsiTheme="minorHAnsi" w:cstheme="minorBidi"/>
            <w:b w:val="0"/>
            <w:sz w:val="22"/>
            <w:lang w:eastAsia="en-US"/>
          </w:rPr>
          <w:tab/>
        </w:r>
        <w:r w:rsidRPr="00A745E7">
          <w:rPr>
            <w:rStyle w:val="Hyperlink"/>
          </w:rPr>
          <w:t>For Schemes 2b, half of the total allocated RBs indicated in DCI are used for TBS determination.</w:t>
        </w:r>
      </w:hyperlink>
    </w:p>
    <w:p w14:paraId="5715B157" w14:textId="21BE08A5" w:rsidR="006826FD" w:rsidRDefault="006826FD">
      <w:pPr>
        <w:pStyle w:val="TOC1"/>
        <w:rPr>
          <w:rFonts w:asciiTheme="minorHAnsi" w:eastAsiaTheme="minorEastAsia" w:hAnsiTheme="minorHAnsi" w:cstheme="minorBidi"/>
          <w:b w:val="0"/>
          <w:sz w:val="22"/>
          <w:lang w:eastAsia="en-US"/>
        </w:rPr>
      </w:pPr>
      <w:hyperlink w:anchor="_Toc17358714" w:history="1">
        <w:r w:rsidRPr="00A745E7">
          <w:rPr>
            <w:rStyle w:val="Hyperlink"/>
            <w:lang w:val="en-US"/>
            <w14:scene3d>
              <w14:camera w14:prst="orthographicFront"/>
              <w14:lightRig w14:rig="threePt" w14:dir="t">
                <w14:rot w14:lat="0" w14:lon="0" w14:rev="0"/>
              </w14:lightRig>
            </w14:scene3d>
          </w:rPr>
          <w:t>Proposal 13</w:t>
        </w:r>
        <w:r>
          <w:rPr>
            <w:rFonts w:asciiTheme="minorHAnsi" w:eastAsiaTheme="minorEastAsia" w:hAnsiTheme="minorHAnsi" w:cstheme="minorBidi"/>
            <w:b w:val="0"/>
            <w:sz w:val="22"/>
            <w:lang w:eastAsia="en-US"/>
          </w:rPr>
          <w:tab/>
        </w:r>
        <w:r w:rsidRPr="00A745E7">
          <w:rPr>
            <w:rStyle w:val="Hyperlink"/>
            <w:lang w:val="en-US"/>
          </w:rPr>
          <w:t>FDM Scheme 2b is supported where a single DCI can trigger multiple PDSCH transmissions (single CW per PDSCH).</w:t>
        </w:r>
      </w:hyperlink>
    </w:p>
    <w:p w14:paraId="764148CB" w14:textId="48AF13A7" w:rsidR="006826FD" w:rsidRDefault="006826FD">
      <w:pPr>
        <w:pStyle w:val="TOC1"/>
        <w:rPr>
          <w:rFonts w:asciiTheme="minorHAnsi" w:eastAsiaTheme="minorEastAsia" w:hAnsiTheme="minorHAnsi" w:cstheme="minorBidi"/>
          <w:b w:val="0"/>
          <w:sz w:val="22"/>
          <w:lang w:eastAsia="en-US"/>
        </w:rPr>
      </w:pPr>
      <w:hyperlink w:anchor="_Toc17358715" w:history="1">
        <w:r w:rsidRPr="00A745E7">
          <w:rPr>
            <w:rStyle w:val="Hyperlink"/>
            <w:lang w:val="en-US"/>
            <w14:scene3d>
              <w14:camera w14:prst="orthographicFront"/>
              <w14:lightRig w14:rig="threePt" w14:dir="t">
                <w14:rot w14:lat="0" w14:lon="0" w14:rev="0"/>
              </w14:lightRig>
            </w14:scene3d>
          </w:rPr>
          <w:t>Proposal 14</w:t>
        </w:r>
        <w:r>
          <w:rPr>
            <w:rFonts w:asciiTheme="minorHAnsi" w:eastAsiaTheme="minorEastAsia" w:hAnsiTheme="minorHAnsi" w:cstheme="minorBidi"/>
            <w:b w:val="0"/>
            <w:sz w:val="22"/>
            <w:lang w:eastAsia="en-US"/>
          </w:rPr>
          <w:tab/>
        </w:r>
        <w:r w:rsidRPr="00A745E7">
          <w:rPr>
            <w:rStyle w:val="Hyperlink"/>
            <w:lang w:val="en-US"/>
          </w:rPr>
          <w:t>Same MCS is applied to all TRPs in Scheme 2b.</w:t>
        </w:r>
      </w:hyperlink>
    </w:p>
    <w:p w14:paraId="41928D0E" w14:textId="19209B10" w:rsidR="006826FD" w:rsidRDefault="006826FD">
      <w:pPr>
        <w:pStyle w:val="TOC1"/>
        <w:rPr>
          <w:rFonts w:asciiTheme="minorHAnsi" w:eastAsiaTheme="minorEastAsia" w:hAnsiTheme="minorHAnsi" w:cstheme="minorBidi"/>
          <w:b w:val="0"/>
          <w:sz w:val="22"/>
          <w:lang w:eastAsia="en-US"/>
        </w:rPr>
      </w:pPr>
      <w:hyperlink w:anchor="_Toc17358716" w:history="1">
        <w:r w:rsidRPr="00A745E7">
          <w:rPr>
            <w:rStyle w:val="Hyperlink"/>
            <w:lang w:val="en-US"/>
            <w14:scene3d>
              <w14:camera w14:prst="orthographicFront"/>
              <w14:lightRig w14:rig="threePt" w14:dir="t">
                <w14:rot w14:lat="0" w14:lon="0" w14:rev="0"/>
              </w14:lightRig>
            </w14:scene3d>
          </w:rPr>
          <w:t>Proposal 15</w:t>
        </w:r>
        <w:r>
          <w:rPr>
            <w:rFonts w:asciiTheme="minorHAnsi" w:eastAsiaTheme="minorEastAsia" w:hAnsiTheme="minorHAnsi" w:cstheme="minorBidi"/>
            <w:b w:val="0"/>
            <w:sz w:val="22"/>
            <w:lang w:eastAsia="en-US"/>
          </w:rPr>
          <w:tab/>
        </w:r>
        <w:r w:rsidRPr="00A745E7">
          <w:rPr>
            <w:rStyle w:val="Hyperlink"/>
            <w:lang w:val="en-US"/>
          </w:rPr>
          <w:t>For URLLC, support FDM with up to at least four TCI states in the same slot. The maximum number of TCI states a UE can simultaneously handle in FDM case, is a UE capability where two is the baseline functionality.</w:t>
        </w:r>
      </w:hyperlink>
    </w:p>
    <w:p w14:paraId="2E3A2EEC" w14:textId="1F866E3B" w:rsidR="006826FD" w:rsidRDefault="006826FD">
      <w:pPr>
        <w:pStyle w:val="TOC1"/>
        <w:rPr>
          <w:rFonts w:asciiTheme="minorHAnsi" w:eastAsiaTheme="minorEastAsia" w:hAnsiTheme="minorHAnsi" w:cstheme="minorBidi"/>
          <w:b w:val="0"/>
          <w:sz w:val="22"/>
          <w:lang w:eastAsia="en-US"/>
        </w:rPr>
      </w:pPr>
      <w:hyperlink w:anchor="_Toc17358717" w:history="1">
        <w:r w:rsidRPr="00A745E7">
          <w:rPr>
            <w:rStyle w:val="Hyperlink"/>
            <w:lang w:val="en-US"/>
            <w14:scene3d>
              <w14:camera w14:prst="orthographicFront"/>
              <w14:lightRig w14:rig="threePt" w14:dir="t">
                <w14:rot w14:lat="0" w14:lon="0" w14:rev="0"/>
              </w14:lightRig>
            </w14:scene3d>
          </w:rPr>
          <w:t>Proposal 16</w:t>
        </w:r>
        <w:r>
          <w:rPr>
            <w:rFonts w:asciiTheme="minorHAnsi" w:eastAsiaTheme="minorEastAsia" w:hAnsiTheme="minorHAnsi" w:cstheme="minorBidi"/>
            <w:b w:val="0"/>
            <w:sz w:val="22"/>
            <w:lang w:eastAsia="en-US"/>
          </w:rPr>
          <w:tab/>
        </w:r>
        <w:r w:rsidRPr="00A745E7">
          <w:rPr>
            <w:rStyle w:val="Hyperlink"/>
            <w:lang w:val="en-US"/>
          </w:rPr>
          <w:t>Support up to two layers transmission for TDM schemes</w:t>
        </w:r>
      </w:hyperlink>
    </w:p>
    <w:p w14:paraId="0926EF9A" w14:textId="3691B8B2" w:rsidR="006826FD" w:rsidRDefault="006826FD">
      <w:pPr>
        <w:pStyle w:val="TOC1"/>
        <w:rPr>
          <w:rFonts w:asciiTheme="minorHAnsi" w:eastAsiaTheme="minorEastAsia" w:hAnsiTheme="minorHAnsi" w:cstheme="minorBidi"/>
          <w:b w:val="0"/>
          <w:sz w:val="22"/>
          <w:lang w:eastAsia="en-US"/>
        </w:rPr>
      </w:pPr>
      <w:hyperlink w:anchor="_Toc17358718" w:history="1">
        <w:r w:rsidRPr="00A745E7">
          <w:rPr>
            <w:rStyle w:val="Hyperlink"/>
            <w:lang w:val="en-US"/>
            <w14:scene3d>
              <w14:camera w14:prst="orthographicFront"/>
              <w14:lightRig w14:rig="threePt" w14:dir="t">
                <w14:rot w14:lat="0" w14:lon="0" w14:rev="0"/>
              </w14:lightRig>
            </w14:scene3d>
          </w:rPr>
          <w:t>Proposal 17</w:t>
        </w:r>
        <w:r>
          <w:rPr>
            <w:rFonts w:asciiTheme="minorHAnsi" w:eastAsiaTheme="minorEastAsia" w:hAnsiTheme="minorHAnsi" w:cstheme="minorBidi"/>
            <w:b w:val="0"/>
            <w:sz w:val="22"/>
            <w:lang w:eastAsia="en-US"/>
          </w:rPr>
          <w:tab/>
        </w:r>
        <w:r w:rsidRPr="00A745E7">
          <w:rPr>
            <w:rStyle w:val="Hyperlink"/>
            <w:lang w:val="en-US"/>
          </w:rPr>
          <w:t>Use the same dynamic mechanism for repetition indication for single and multiple TRPs</w:t>
        </w:r>
      </w:hyperlink>
    </w:p>
    <w:p w14:paraId="35C28E95" w14:textId="0B84A4D6" w:rsidR="006826FD" w:rsidRDefault="006826FD">
      <w:pPr>
        <w:pStyle w:val="TOC1"/>
        <w:rPr>
          <w:rFonts w:asciiTheme="minorHAnsi" w:eastAsiaTheme="minorEastAsia" w:hAnsiTheme="minorHAnsi" w:cstheme="minorBidi"/>
          <w:b w:val="0"/>
          <w:sz w:val="22"/>
          <w:lang w:eastAsia="en-US"/>
        </w:rPr>
      </w:pPr>
      <w:hyperlink w:anchor="_Toc17358719" w:history="1">
        <w:r w:rsidRPr="00A745E7">
          <w:rPr>
            <w:rStyle w:val="Hyperlink"/>
            <w:lang w:val="en-US"/>
            <w14:scene3d>
              <w14:camera w14:prst="orthographicFront"/>
              <w14:lightRig w14:rig="threePt" w14:dir="t">
                <w14:rot w14:lat="0" w14:lon="0" w14:rev="0"/>
              </w14:lightRig>
            </w14:scene3d>
          </w:rPr>
          <w:t>Proposal 18</w:t>
        </w:r>
        <w:r>
          <w:rPr>
            <w:rFonts w:asciiTheme="minorHAnsi" w:eastAsiaTheme="minorEastAsia" w:hAnsiTheme="minorHAnsi" w:cstheme="minorBidi"/>
            <w:b w:val="0"/>
            <w:sz w:val="22"/>
            <w:lang w:eastAsia="en-US"/>
          </w:rPr>
          <w:tab/>
        </w:r>
        <w:r w:rsidRPr="00A745E7">
          <w:rPr>
            <w:rStyle w:val="Hyperlink"/>
            <w:lang w:val="en-US"/>
          </w:rPr>
          <w:t>Up to 4 TCI states are supported for Schemes 3 and 4</w:t>
        </w:r>
      </w:hyperlink>
    </w:p>
    <w:p w14:paraId="03E4C758" w14:textId="72CFB686" w:rsidR="006826FD" w:rsidRDefault="006826FD">
      <w:pPr>
        <w:pStyle w:val="TOC1"/>
        <w:rPr>
          <w:rFonts w:asciiTheme="minorHAnsi" w:eastAsiaTheme="minorEastAsia" w:hAnsiTheme="minorHAnsi" w:cstheme="minorBidi"/>
          <w:b w:val="0"/>
          <w:sz w:val="22"/>
          <w:lang w:eastAsia="en-US"/>
        </w:rPr>
      </w:pPr>
      <w:hyperlink w:anchor="_Toc17358720" w:history="1">
        <w:r w:rsidRPr="00A745E7">
          <w:rPr>
            <w:rStyle w:val="Hyperlink"/>
            <w:lang w:val="en-US"/>
            <w14:scene3d>
              <w14:camera w14:prst="orthographicFront"/>
              <w14:lightRig w14:rig="threePt" w14:dir="t">
                <w14:rot w14:lat="0" w14:lon="0" w14:rev="0"/>
              </w14:lightRig>
            </w14:scene3d>
          </w:rPr>
          <w:t>Proposal 19</w:t>
        </w:r>
        <w:r>
          <w:rPr>
            <w:rFonts w:asciiTheme="minorHAnsi" w:eastAsiaTheme="minorEastAsia" w:hAnsiTheme="minorHAnsi" w:cstheme="minorBidi"/>
            <w:b w:val="0"/>
            <w:sz w:val="22"/>
            <w:lang w:eastAsia="en-US"/>
          </w:rPr>
          <w:tab/>
        </w:r>
        <w:r w:rsidRPr="00A745E7">
          <w:rPr>
            <w:rStyle w:val="Hyperlink"/>
            <w:lang w:val="en-US"/>
          </w:rPr>
          <w:t>Multiple RV sequences are configured and RV field in DCI is used to select one of the sequences.</w:t>
        </w:r>
      </w:hyperlink>
    </w:p>
    <w:p w14:paraId="7AC02CF1" w14:textId="2509B798" w:rsidR="006826FD" w:rsidRDefault="006826FD">
      <w:pPr>
        <w:pStyle w:val="TOC1"/>
        <w:rPr>
          <w:rFonts w:asciiTheme="minorHAnsi" w:eastAsiaTheme="minorEastAsia" w:hAnsiTheme="minorHAnsi" w:cstheme="minorBidi"/>
          <w:b w:val="0"/>
          <w:sz w:val="22"/>
          <w:lang w:eastAsia="en-US"/>
        </w:rPr>
      </w:pPr>
      <w:hyperlink w:anchor="_Toc17358721" w:history="1">
        <w:r w:rsidRPr="00A745E7">
          <w:rPr>
            <w:rStyle w:val="Hyperlink"/>
            <w:rFonts w:eastAsia="SimSun"/>
            <w:lang w:val="en-US"/>
            <w14:scene3d>
              <w14:camera w14:prst="orthographicFront"/>
              <w14:lightRig w14:rig="threePt" w14:dir="t">
                <w14:rot w14:lat="0" w14:lon="0" w14:rev="0"/>
              </w14:lightRig>
            </w14:scene3d>
          </w:rPr>
          <w:t>Proposal 20</w:t>
        </w:r>
        <w:r>
          <w:rPr>
            <w:rFonts w:asciiTheme="minorHAnsi" w:eastAsiaTheme="minorEastAsia" w:hAnsiTheme="minorHAnsi" w:cstheme="minorBidi"/>
            <w:b w:val="0"/>
            <w:sz w:val="22"/>
            <w:lang w:eastAsia="en-US"/>
          </w:rPr>
          <w:tab/>
        </w:r>
        <w:r w:rsidRPr="00A745E7">
          <w:rPr>
            <w:rStyle w:val="Hyperlink"/>
            <w:rFonts w:eastAsia="SimSun"/>
            <w:lang w:val="en-US"/>
          </w:rPr>
          <w:t>The UE can be configured with a search space repetition set across N&gt;1 CORESETs where the same search space is repeated in each CORESET. For a given PDCCH candidate, with a given DCI size, in one search space/CORESET there is a corresponding candidate in each search space in the repetition set of N. All corresponding candidates have the same DCI size and aggregation level.</w:t>
        </w:r>
      </w:hyperlink>
    </w:p>
    <w:p w14:paraId="180318B6" w14:textId="0F61931F" w:rsidR="002B15FB" w:rsidRPr="00C36D72" w:rsidRDefault="002B15FB" w:rsidP="00B312A0">
      <w:pPr>
        <w:jc w:val="both"/>
        <w:rPr>
          <w:rFonts w:cs="Times New Roman"/>
          <w:lang w:val="en-US"/>
        </w:rPr>
      </w:pPr>
      <w:r w:rsidRPr="00C36D72">
        <w:rPr>
          <w:rFonts w:cs="Times New Roman"/>
        </w:rPr>
        <w:fldChar w:fldCharType="end"/>
      </w:r>
    </w:p>
    <w:p w14:paraId="0DEF49B4" w14:textId="7F840ECB" w:rsidR="0045141A" w:rsidRPr="00C36D72" w:rsidRDefault="0026523C" w:rsidP="00B312A0">
      <w:pPr>
        <w:pStyle w:val="Heading1"/>
        <w:jc w:val="both"/>
        <w:rPr>
          <w:rFonts w:ascii="Times New Roman" w:hAnsi="Times New Roman" w:cs="Times New Roman"/>
        </w:rPr>
      </w:pPr>
      <w:r w:rsidRPr="00C36D72">
        <w:rPr>
          <w:rFonts w:ascii="Times New Roman" w:hAnsi="Times New Roman" w:cs="Times New Roman"/>
        </w:rPr>
        <w:t>References</w:t>
      </w:r>
    </w:p>
    <w:p w14:paraId="7DFBEA3F" w14:textId="2DD33CBB" w:rsidR="001617D0" w:rsidRPr="00C36D72" w:rsidRDefault="001617D0" w:rsidP="00B312A0">
      <w:pPr>
        <w:pStyle w:val="Reference"/>
        <w:jc w:val="both"/>
        <w:rPr>
          <w:rFonts w:cs="Times New Roman"/>
          <w:lang w:val="en-US"/>
        </w:rPr>
      </w:pPr>
      <w:bookmarkStart w:id="42" w:name="_Ref4668838"/>
      <w:r w:rsidRPr="00C36D72">
        <w:rPr>
          <w:rFonts w:cs="Times New Roman"/>
          <w:lang w:val="en-US"/>
        </w:rPr>
        <w:t>R1-1901702</w:t>
      </w:r>
      <w:r w:rsidRPr="00C36D72">
        <w:rPr>
          <w:rFonts w:cs="Times New Roman"/>
          <w:lang w:val="en-US"/>
        </w:rPr>
        <w:tab/>
        <w:t>“Further discussion on multi TRP transmission”</w:t>
      </w:r>
      <w:r w:rsidRPr="00C36D72">
        <w:rPr>
          <w:rFonts w:cs="Times New Roman"/>
          <w:lang w:val="en-US"/>
        </w:rPr>
        <w:tab/>
        <w:t>vivo</w:t>
      </w:r>
      <w:bookmarkEnd w:id="42"/>
    </w:p>
    <w:p w14:paraId="109F0B5D" w14:textId="7294DE05" w:rsidR="006F5FC0" w:rsidRPr="00C36D72" w:rsidRDefault="003040E0" w:rsidP="00B312A0">
      <w:pPr>
        <w:pStyle w:val="Reference"/>
        <w:jc w:val="both"/>
        <w:rPr>
          <w:rFonts w:cs="Times New Roman"/>
          <w:lang w:val="en-US"/>
        </w:rPr>
      </w:pPr>
      <w:bookmarkStart w:id="43" w:name="_Ref4674664"/>
      <w:r w:rsidRPr="00C36D72">
        <w:rPr>
          <w:rFonts w:cs="Times New Roman"/>
          <w:lang w:val="en-US"/>
        </w:rPr>
        <w:t>R1-1903043, “</w:t>
      </w:r>
      <w:r w:rsidR="007953BF" w:rsidRPr="00C36D72">
        <w:rPr>
          <w:rFonts w:cs="Times New Roman"/>
          <w:lang w:val="en-US"/>
        </w:rPr>
        <w:t>Multi-TRP Enhancements</w:t>
      </w:r>
      <w:r w:rsidRPr="00C36D72">
        <w:rPr>
          <w:rFonts w:cs="Times New Roman"/>
          <w:lang w:val="en-US"/>
        </w:rPr>
        <w:t>” Qualcomm Incorporated</w:t>
      </w:r>
      <w:bookmarkEnd w:id="43"/>
    </w:p>
    <w:p w14:paraId="6381B241" w14:textId="206535D2" w:rsidR="00774466" w:rsidRPr="00C36D72" w:rsidRDefault="009861B4" w:rsidP="00B312A0">
      <w:pPr>
        <w:pStyle w:val="Reference"/>
        <w:jc w:val="both"/>
        <w:rPr>
          <w:rFonts w:cs="Times New Roman"/>
          <w:lang w:val="en-US"/>
        </w:rPr>
      </w:pPr>
      <w:bookmarkStart w:id="44" w:name="_Ref4749523"/>
      <w:r w:rsidRPr="00C36D72">
        <w:rPr>
          <w:rFonts w:cs="Times New Roman"/>
          <w:lang w:val="en-US"/>
        </w:rPr>
        <w:t>R1-</w:t>
      </w:r>
      <w:proofErr w:type="gramStart"/>
      <w:r w:rsidRPr="00C36D72">
        <w:rPr>
          <w:rFonts w:cs="Times New Roman"/>
          <w:lang w:val="en-US"/>
        </w:rPr>
        <w:t>1905166</w:t>
      </w:r>
      <w:r w:rsidR="00774466" w:rsidRPr="00C36D72">
        <w:rPr>
          <w:rFonts w:cs="Times New Roman"/>
          <w:lang w:val="en-US"/>
        </w:rPr>
        <w:t>,</w:t>
      </w:r>
      <w:r w:rsidR="009A4BCE" w:rsidRPr="00C36D72">
        <w:rPr>
          <w:rFonts w:cs="Times New Roman"/>
          <w:lang w:val="en-US"/>
        </w:rPr>
        <w:t>“</w:t>
      </w:r>
      <w:proofErr w:type="gramEnd"/>
      <w:r w:rsidR="00774466" w:rsidRPr="00C36D72">
        <w:rPr>
          <w:rFonts w:cs="Times New Roman"/>
          <w:lang w:val="en-US"/>
        </w:rPr>
        <w:t>NC-JT performance with layer restriction between TRPs”, Ericsson</w:t>
      </w:r>
      <w:r w:rsidR="00DE71FD" w:rsidRPr="00C36D72">
        <w:rPr>
          <w:rFonts w:cs="Times New Roman"/>
          <w:lang w:val="en-US"/>
        </w:rPr>
        <w:t>, 3GPP RAN1#96</w:t>
      </w:r>
      <w:r w:rsidR="005F66D7" w:rsidRPr="00C36D72">
        <w:rPr>
          <w:rFonts w:cs="Times New Roman"/>
          <w:lang w:val="en-US"/>
        </w:rPr>
        <w:t>bis.</w:t>
      </w:r>
      <w:r w:rsidR="00DE71FD" w:rsidRPr="00C36D72">
        <w:rPr>
          <w:rFonts w:cs="Times New Roman"/>
          <w:lang w:val="en-US"/>
        </w:rPr>
        <w:t xml:space="preserve"> </w:t>
      </w:r>
      <w:bookmarkEnd w:id="44"/>
    </w:p>
    <w:p w14:paraId="2E4AD350" w14:textId="039199D0" w:rsidR="002B1D0D" w:rsidRPr="00C36D72" w:rsidRDefault="00364621" w:rsidP="00B312A0">
      <w:pPr>
        <w:pStyle w:val="Reference"/>
        <w:jc w:val="both"/>
        <w:rPr>
          <w:rFonts w:cs="Times New Roman"/>
          <w:lang w:val="en-US"/>
        </w:rPr>
      </w:pPr>
      <w:r w:rsidRPr="00C36D72">
        <w:rPr>
          <w:rFonts w:cs="Times New Roman"/>
          <w:lang w:val="en-US"/>
        </w:rPr>
        <w:t>R1-1907423</w:t>
      </w:r>
      <w:bookmarkStart w:id="45" w:name="_Ref1092653"/>
      <w:r w:rsidR="00940CCD" w:rsidRPr="00C36D72">
        <w:rPr>
          <w:rFonts w:cs="Times New Roman"/>
          <w:lang w:val="en-US"/>
        </w:rPr>
        <w:t>, “On MAC-CE signaling impact of Rel-16 TCI indication framework”, Ericsson</w:t>
      </w:r>
      <w:bookmarkEnd w:id="45"/>
      <w:r w:rsidR="009A4BCE" w:rsidRPr="00C36D72">
        <w:rPr>
          <w:rFonts w:cs="Times New Roman"/>
          <w:lang w:val="en-US"/>
        </w:rPr>
        <w:t>, 3GPP RAN1#</w:t>
      </w:r>
      <w:r w:rsidR="00D017E0" w:rsidRPr="00C36D72">
        <w:rPr>
          <w:rFonts w:cs="Times New Roman"/>
          <w:lang w:val="en-US"/>
        </w:rPr>
        <w:t>97</w:t>
      </w:r>
    </w:p>
    <w:p w14:paraId="3C2C294B" w14:textId="64265988" w:rsidR="001D6F5C" w:rsidRPr="00C36D72" w:rsidRDefault="001931C0" w:rsidP="00B312A0">
      <w:pPr>
        <w:pStyle w:val="Reference"/>
        <w:jc w:val="both"/>
        <w:rPr>
          <w:rFonts w:cs="Times New Roman"/>
          <w:lang w:val="en-US"/>
        </w:rPr>
      </w:pPr>
      <w:r w:rsidRPr="00C36D72">
        <w:rPr>
          <w:rFonts w:cs="Times New Roman"/>
          <w:lang w:val="en-US"/>
        </w:rPr>
        <w:t>R1-1907422</w:t>
      </w:r>
      <w:bookmarkStart w:id="46" w:name="_Ref4716696"/>
      <w:r w:rsidR="001D6F5C" w:rsidRPr="00C36D72">
        <w:rPr>
          <w:rFonts w:cs="Times New Roman"/>
          <w:lang w:val="en-US"/>
        </w:rPr>
        <w:t>, “</w:t>
      </w:r>
      <w:r w:rsidR="00A220BC" w:rsidRPr="00C36D72">
        <w:rPr>
          <w:rFonts w:cs="Times New Roman"/>
          <w:lang w:val="en-US"/>
        </w:rPr>
        <w:t>Performance evaluation of NC-JT with different clustering approaches</w:t>
      </w:r>
      <w:r w:rsidR="001D6F5C" w:rsidRPr="00C36D72">
        <w:rPr>
          <w:rFonts w:cs="Times New Roman"/>
          <w:lang w:val="en-US"/>
        </w:rPr>
        <w:t>”</w:t>
      </w:r>
      <w:r w:rsidR="00A220BC" w:rsidRPr="00C36D72">
        <w:rPr>
          <w:rFonts w:cs="Times New Roman"/>
          <w:lang w:val="en-US"/>
        </w:rPr>
        <w:t>, Ericsson, RAN1#</w:t>
      </w:r>
      <w:bookmarkEnd w:id="46"/>
      <w:r w:rsidR="00D017E0" w:rsidRPr="00C36D72">
        <w:rPr>
          <w:rFonts w:cs="Times New Roman"/>
          <w:lang w:val="en-US"/>
        </w:rPr>
        <w:t>97</w:t>
      </w:r>
    </w:p>
    <w:p w14:paraId="5CED6562" w14:textId="703C1F91" w:rsidR="001E1E70" w:rsidRPr="00C36D72" w:rsidRDefault="000F5A9D" w:rsidP="00B312A0">
      <w:pPr>
        <w:pStyle w:val="Reference"/>
        <w:jc w:val="both"/>
        <w:rPr>
          <w:rFonts w:cs="Times New Roman"/>
          <w:lang w:val="en-US" w:eastAsia="en-US"/>
        </w:rPr>
      </w:pPr>
      <w:bookmarkStart w:id="47" w:name="_Ref4744764"/>
      <w:r w:rsidRPr="00C36D72">
        <w:rPr>
          <w:rFonts w:cs="Times New Roman"/>
          <w:lang w:val="en-US"/>
        </w:rPr>
        <w:t>R1-1907425</w:t>
      </w:r>
      <w:r w:rsidR="001E1E70" w:rsidRPr="00C36D72">
        <w:rPr>
          <w:rFonts w:cs="Times New Roman"/>
          <w:lang w:val="en-US"/>
        </w:rPr>
        <w:t>, “</w:t>
      </w:r>
      <w:r w:rsidR="00835C50" w:rsidRPr="00C36D72">
        <w:rPr>
          <w:rFonts w:cs="Times New Roman"/>
          <w:lang w:val="en-US"/>
        </w:rPr>
        <w:t>Additional evaluation results on multi-</w:t>
      </w:r>
      <w:r w:rsidR="006330BF" w:rsidRPr="00C36D72">
        <w:rPr>
          <w:rFonts w:cs="Times New Roman"/>
          <w:lang w:val="en-US"/>
        </w:rPr>
        <w:t>TRP</w:t>
      </w:r>
      <w:r w:rsidR="00835C50" w:rsidRPr="00C36D72">
        <w:rPr>
          <w:rFonts w:cs="Times New Roman"/>
          <w:lang w:val="en-US"/>
        </w:rPr>
        <w:t xml:space="preserve"> schemes for reliable PDSCH transmission in URLLC”, Ericsson, RAN1#</w:t>
      </w:r>
      <w:r w:rsidR="00D017E0" w:rsidRPr="00C36D72">
        <w:rPr>
          <w:rFonts w:cs="Times New Roman"/>
          <w:lang w:val="en-US"/>
        </w:rPr>
        <w:t>97</w:t>
      </w:r>
      <w:r w:rsidR="00835C50" w:rsidRPr="00C36D72">
        <w:rPr>
          <w:rFonts w:cs="Times New Roman"/>
          <w:lang w:val="en-US"/>
        </w:rPr>
        <w:t>.</w:t>
      </w:r>
      <w:bookmarkEnd w:id="47"/>
    </w:p>
    <w:p w14:paraId="20CCA2DE" w14:textId="29F5E5B4" w:rsidR="003516AC" w:rsidRPr="00C36D72" w:rsidRDefault="00E9310F" w:rsidP="00B312A0">
      <w:pPr>
        <w:pStyle w:val="Reference"/>
        <w:jc w:val="both"/>
        <w:rPr>
          <w:rFonts w:cs="Times New Roman"/>
          <w:lang w:val="en-US" w:eastAsia="en-US"/>
        </w:rPr>
      </w:pPr>
      <w:bookmarkStart w:id="48" w:name="_Ref7769821"/>
      <w:r w:rsidRPr="00C36D72">
        <w:rPr>
          <w:rFonts w:cs="Times New Roman"/>
          <w:lang w:val="en-US" w:eastAsia="en-US"/>
        </w:rPr>
        <w:t>R1-1907421</w:t>
      </w:r>
      <w:r w:rsidR="000012A3" w:rsidRPr="00C36D72">
        <w:rPr>
          <w:rFonts w:cs="Times New Roman"/>
          <w:lang w:val="en-US" w:eastAsia="en-US"/>
        </w:rPr>
        <w:t>, “</w:t>
      </w:r>
      <w:r w:rsidR="0087274B" w:rsidRPr="00C36D72">
        <w:rPr>
          <w:rFonts w:cs="Times New Roman"/>
          <w:lang w:val="en-US" w:eastAsia="en-US"/>
        </w:rPr>
        <w:t>On the number of TRPs for high reliability at 4 GHz”, Ericsson, RAN1#97</w:t>
      </w:r>
      <w:r w:rsidR="0025693F" w:rsidRPr="00C36D72">
        <w:rPr>
          <w:rFonts w:cs="Times New Roman"/>
          <w:lang w:val="en-US" w:eastAsia="en-US"/>
        </w:rPr>
        <w:t>.</w:t>
      </w:r>
      <w:bookmarkEnd w:id="48"/>
    </w:p>
    <w:p w14:paraId="10F86E25" w14:textId="5082F962" w:rsidR="00842007" w:rsidRPr="00C36D72" w:rsidRDefault="006969FE" w:rsidP="00B312A0">
      <w:pPr>
        <w:pStyle w:val="Reference"/>
        <w:jc w:val="both"/>
        <w:rPr>
          <w:rFonts w:cs="Times New Roman"/>
          <w:lang w:val="en-US" w:eastAsia="en-US"/>
        </w:rPr>
      </w:pPr>
      <w:bookmarkStart w:id="49" w:name="_Ref7770120"/>
      <w:r w:rsidRPr="00C36D72">
        <w:rPr>
          <w:rFonts w:cs="Times New Roman"/>
          <w:lang w:val="en-US" w:eastAsia="en-US"/>
        </w:rPr>
        <w:t>R1-1907420</w:t>
      </w:r>
      <w:r w:rsidR="000C215A" w:rsidRPr="00C36D72">
        <w:rPr>
          <w:rFonts w:cs="Times New Roman"/>
          <w:lang w:val="en-US" w:eastAsia="en-US"/>
        </w:rPr>
        <w:t xml:space="preserve">, “Additional </w:t>
      </w:r>
      <w:r w:rsidR="006259CB" w:rsidRPr="00C36D72">
        <w:rPr>
          <w:rFonts w:cs="Times New Roman"/>
          <w:lang w:val="en-US" w:eastAsia="en-US"/>
        </w:rPr>
        <w:t xml:space="preserve">evaluation </w:t>
      </w:r>
      <w:r w:rsidR="00063894" w:rsidRPr="00C36D72">
        <w:rPr>
          <w:rFonts w:cs="Times New Roman"/>
          <w:lang w:val="en-US" w:eastAsia="en-US"/>
        </w:rPr>
        <w:t xml:space="preserve">results on </w:t>
      </w:r>
      <w:r w:rsidR="00063894" w:rsidRPr="00C36D72">
        <w:rPr>
          <w:rFonts w:cs="Times New Roman"/>
          <w:lang w:val="en-US"/>
        </w:rPr>
        <w:t>NC-JT performance with layer restriction between TRPs”, Ericsson, RAN1#97.</w:t>
      </w:r>
      <w:bookmarkEnd w:id="49"/>
    </w:p>
    <w:p w14:paraId="166DDBC4" w14:textId="0C9BC77B" w:rsidR="00853805" w:rsidRPr="00C36D72" w:rsidRDefault="007A3901" w:rsidP="00B312A0">
      <w:pPr>
        <w:pStyle w:val="Reference"/>
        <w:jc w:val="both"/>
        <w:rPr>
          <w:rFonts w:cs="Times New Roman"/>
          <w:lang w:val="en-US" w:eastAsia="en-US"/>
        </w:rPr>
      </w:pPr>
      <w:bookmarkStart w:id="50" w:name="_Ref7786005"/>
      <w:r w:rsidRPr="00C36D72">
        <w:rPr>
          <w:rFonts w:cs="Times New Roman"/>
          <w:lang w:val="en-US" w:eastAsia="en-US"/>
        </w:rPr>
        <w:t xml:space="preserve">R1-1907515, “On schemes 3 and 4 for URLLC with Multi-TRP”, </w:t>
      </w:r>
      <w:r w:rsidR="008D0F46" w:rsidRPr="00C36D72">
        <w:rPr>
          <w:rFonts w:cs="Times New Roman"/>
          <w:lang w:val="en-US" w:eastAsia="en-US"/>
        </w:rPr>
        <w:t>Ericsson, RAN1#97.</w:t>
      </w:r>
      <w:bookmarkEnd w:id="50"/>
    </w:p>
    <w:p w14:paraId="4F4082F6" w14:textId="560DCA31" w:rsidR="00F037BA" w:rsidRDefault="00F037BA" w:rsidP="00B312A0">
      <w:pPr>
        <w:pStyle w:val="Reference"/>
        <w:jc w:val="both"/>
        <w:rPr>
          <w:rFonts w:cs="Times New Roman"/>
          <w:lang w:val="en-US" w:eastAsia="en-US"/>
        </w:rPr>
      </w:pPr>
      <w:bookmarkStart w:id="51" w:name="_Ref7786522"/>
      <w:r w:rsidRPr="00C36D72">
        <w:rPr>
          <w:rFonts w:cs="Times New Roman"/>
          <w:lang w:val="en-US" w:eastAsia="en-US"/>
        </w:rPr>
        <w:t>R1-1907426, “</w:t>
      </w:r>
      <w:r w:rsidR="00F531D6" w:rsidRPr="00C36D72">
        <w:rPr>
          <w:rFonts w:cs="Times New Roman"/>
          <w:lang w:val="en-US" w:eastAsia="en-US"/>
        </w:rPr>
        <w:t>On Multi-TRP based URLLC Schemes for Downlink SPS”, Ericsson, RAN1#97.</w:t>
      </w:r>
      <w:bookmarkEnd w:id="51"/>
    </w:p>
    <w:p w14:paraId="6A128CD2" w14:textId="67C4F615" w:rsidR="00B12D70" w:rsidRPr="00C36D72" w:rsidRDefault="00B12D70" w:rsidP="00B312A0">
      <w:pPr>
        <w:pStyle w:val="Reference"/>
        <w:jc w:val="both"/>
        <w:rPr>
          <w:rFonts w:cs="Times New Roman"/>
          <w:lang w:val="en-US" w:eastAsia="en-US"/>
        </w:rPr>
      </w:pPr>
      <w:r>
        <w:rPr>
          <w:rFonts w:cs="Times New Roman"/>
          <w:lang w:val="en-US" w:eastAsia="en-US"/>
        </w:rPr>
        <w:t>RP-191599, “</w:t>
      </w:r>
      <w:r w:rsidRPr="00B12D70">
        <w:rPr>
          <w:rFonts w:cs="Times New Roman"/>
          <w:lang w:val="en-US" w:eastAsia="en-US"/>
        </w:rPr>
        <w:t>Enhancements for dynamic spectrum sharing in Rel-16</w:t>
      </w:r>
      <w:r>
        <w:rPr>
          <w:rFonts w:cs="Times New Roman"/>
          <w:lang w:val="en-US" w:eastAsia="en-US"/>
        </w:rPr>
        <w:t>”, Ericsson, RAN</w:t>
      </w:r>
      <w:r w:rsidR="006C4164">
        <w:rPr>
          <w:rFonts w:cs="Times New Roman"/>
          <w:lang w:val="en-US" w:eastAsia="en-US"/>
        </w:rPr>
        <w:t>#84</w:t>
      </w:r>
    </w:p>
    <w:p w14:paraId="0A21633E" w14:textId="02E743DE" w:rsidR="0037712E" w:rsidRDefault="001E5314" w:rsidP="00B312A0">
      <w:pPr>
        <w:pStyle w:val="Reference"/>
        <w:jc w:val="both"/>
        <w:rPr>
          <w:rFonts w:cs="Times New Roman"/>
          <w:lang w:val="en-US" w:eastAsia="en-US"/>
        </w:rPr>
      </w:pPr>
      <w:bookmarkStart w:id="52" w:name="_Ref16692195"/>
      <w:r w:rsidRPr="001E5314">
        <w:rPr>
          <w:rFonts w:cs="Times New Roman"/>
          <w:lang w:val="en-US" w:eastAsia="en-US"/>
        </w:rPr>
        <w:t>R1-1909423</w:t>
      </w:r>
      <w:r w:rsidR="00FB5B2F">
        <w:rPr>
          <w:rFonts w:cs="Times New Roman"/>
          <w:lang w:val="en-US" w:eastAsia="en-US"/>
        </w:rPr>
        <w:t xml:space="preserve">, “Preliminary results on PDCCH over multi-TRP for URLLC”, </w:t>
      </w:r>
      <w:r w:rsidR="00F15C80">
        <w:rPr>
          <w:rFonts w:cs="Times New Roman"/>
          <w:lang w:val="en-US" w:eastAsia="en-US"/>
        </w:rPr>
        <w:t>Ericsson, RAN1#98.</w:t>
      </w:r>
      <w:bookmarkEnd w:id="52"/>
    </w:p>
    <w:p w14:paraId="196C7643" w14:textId="4616F567" w:rsidR="00866CEF" w:rsidRDefault="00697369" w:rsidP="00B312A0">
      <w:pPr>
        <w:pStyle w:val="Reference"/>
        <w:numPr>
          <w:ilvl w:val="0"/>
          <w:numId w:val="0"/>
        </w:numPr>
        <w:ind w:left="567" w:hanging="567"/>
        <w:jc w:val="both"/>
        <w:rPr>
          <w:rFonts w:cs="Times New Roman"/>
          <w:lang w:val="en-US" w:eastAsia="en-US"/>
        </w:rPr>
      </w:pPr>
      <w:r>
        <w:rPr>
          <w:rFonts w:cs="Times New Roman"/>
          <w:lang w:val="en-US" w:eastAsia="en-US"/>
        </w:rPr>
        <w:t xml:space="preserve">[13]    </w:t>
      </w:r>
      <w:r w:rsidRPr="00697369">
        <w:rPr>
          <w:rFonts w:cs="Times New Roman"/>
          <w:lang w:val="en-US" w:eastAsia="en-US"/>
        </w:rPr>
        <w:t>R2-1910143</w:t>
      </w:r>
      <w:r>
        <w:rPr>
          <w:rFonts w:cs="Times New Roman"/>
          <w:lang w:val="en-US" w:eastAsia="en-US"/>
        </w:rPr>
        <w:t>, “</w:t>
      </w:r>
      <w:r w:rsidR="008C45AA" w:rsidRPr="008C45AA">
        <w:rPr>
          <w:rFonts w:cs="Times New Roman"/>
          <w:lang w:val="en-US" w:eastAsia="en-US"/>
        </w:rPr>
        <w:t>Protocol structure for Multi-TRP operation</w:t>
      </w:r>
      <w:r w:rsidR="008C45AA">
        <w:rPr>
          <w:rFonts w:cs="Times New Roman"/>
          <w:lang w:val="en-US" w:eastAsia="en-US"/>
        </w:rPr>
        <w:t>”, Ericsson, RAN2#107</w:t>
      </w:r>
    </w:p>
    <w:p w14:paraId="0E3042B2" w14:textId="6768DE98" w:rsidR="00D15BE7" w:rsidRPr="00137EF5" w:rsidRDefault="00D15BE7" w:rsidP="00B312A0">
      <w:pPr>
        <w:pStyle w:val="Reference"/>
        <w:numPr>
          <w:ilvl w:val="0"/>
          <w:numId w:val="0"/>
        </w:numPr>
        <w:ind w:left="567" w:hanging="567"/>
        <w:jc w:val="both"/>
        <w:rPr>
          <w:rFonts w:cs="Times New Roman"/>
          <w:color w:val="D9D9D9" w:themeColor="background1" w:themeShade="D9"/>
          <w:lang w:val="en-US"/>
        </w:rPr>
      </w:pPr>
      <w:r>
        <w:rPr>
          <w:rFonts w:cs="Times New Roman"/>
          <w:lang w:val="en-US" w:eastAsia="en-US"/>
        </w:rPr>
        <w:t>[</w:t>
      </w:r>
      <w:r w:rsidRPr="00C908D2">
        <w:rPr>
          <w:rFonts w:cs="Times New Roman"/>
          <w:lang w:val="en-US" w:eastAsia="en-US"/>
        </w:rPr>
        <w:t xml:space="preserve">14]    </w:t>
      </w:r>
      <w:r w:rsidRPr="001E186D">
        <w:rPr>
          <w:rFonts w:cs="Times New Roman"/>
          <w:noProof/>
          <w:kern w:val="2"/>
          <w:lang w:val="en-US" w:eastAsia="zh-CN"/>
        </w:rPr>
        <w:t>R1-1908066, ”</w:t>
      </w:r>
      <w:r w:rsidR="00137EF5" w:rsidRPr="001E186D">
        <w:rPr>
          <w:rFonts w:cs="Times New Roman"/>
          <w:kern w:val="2"/>
          <w:lang w:val="en-US" w:eastAsia="zh-CN"/>
        </w:rPr>
        <w:t xml:space="preserve"> Enhancements on Multi-TRP/panel transmission”, Huawei</w:t>
      </w:r>
      <w:r w:rsidR="00C908D2" w:rsidRPr="001E186D">
        <w:rPr>
          <w:rFonts w:cs="Times New Roman"/>
          <w:kern w:val="2"/>
          <w:lang w:val="en-US" w:eastAsia="zh-CN"/>
        </w:rPr>
        <w:t>, HiSilicon</w:t>
      </w:r>
    </w:p>
    <w:p w14:paraId="51713C4E" w14:textId="77777777" w:rsidR="00BB339D" w:rsidRPr="00C36D72" w:rsidRDefault="00D66E8D" w:rsidP="00B312A0">
      <w:pPr>
        <w:pStyle w:val="Heading1"/>
        <w:jc w:val="both"/>
        <w:rPr>
          <w:rFonts w:ascii="Times New Roman" w:hAnsi="Times New Roman" w:cs="Times New Roman"/>
        </w:rPr>
      </w:pPr>
      <w:r w:rsidRPr="00C36D72">
        <w:rPr>
          <w:rFonts w:ascii="Times New Roman" w:hAnsi="Times New Roman" w:cs="Times New Roman"/>
        </w:rPr>
        <w:t xml:space="preserve">Appendix: </w:t>
      </w:r>
    </w:p>
    <w:p w14:paraId="7A4122A7" w14:textId="31A96C0C" w:rsidR="006148EA" w:rsidRPr="00C36D72" w:rsidRDefault="006148EA" w:rsidP="00B312A0">
      <w:pPr>
        <w:pStyle w:val="Heading2"/>
        <w:jc w:val="both"/>
        <w:rPr>
          <w:rFonts w:ascii="Times New Roman" w:hAnsi="Times New Roman" w:cs="Times New Roman"/>
        </w:rPr>
      </w:pPr>
      <w:r w:rsidRPr="00C36D72">
        <w:rPr>
          <w:rFonts w:ascii="Times New Roman" w:hAnsi="Times New Roman" w:cs="Times New Roman"/>
        </w:rPr>
        <w:t xml:space="preserve">Link Level Simulation Assumptions for </w:t>
      </w:r>
      <w:r w:rsidR="004C17F0" w:rsidRPr="00C36D72">
        <w:rPr>
          <w:rFonts w:ascii="Times New Roman" w:hAnsi="Times New Roman" w:cs="Times New Roman"/>
        </w:rPr>
        <w:t>Reliable PDSCH Transmission over Multi-TRP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5666"/>
      </w:tblGrid>
      <w:tr w:rsidR="006148EA" w:rsidRPr="00C36D72" w14:paraId="698AFCA9" w14:textId="77777777" w:rsidTr="00614629">
        <w:trPr>
          <w:trHeight w:val="119"/>
        </w:trPr>
        <w:tc>
          <w:tcPr>
            <w:tcW w:w="3685" w:type="dxa"/>
            <w:shd w:val="clear" w:color="auto" w:fill="D9D9D9"/>
            <w:vAlign w:val="center"/>
          </w:tcPr>
          <w:p w14:paraId="2FDB58DB" w14:textId="77777777" w:rsidR="006148EA" w:rsidRPr="00C36D72" w:rsidRDefault="006148EA" w:rsidP="00B312A0">
            <w:pPr>
              <w:pStyle w:val="TAH"/>
              <w:jc w:val="both"/>
              <w:rPr>
                <w:rFonts w:cs="Times New Roman"/>
                <w:lang w:eastAsia="ja-JP"/>
              </w:rPr>
            </w:pPr>
            <w:r w:rsidRPr="00C36D72">
              <w:rPr>
                <w:rFonts w:cs="Times New Roman"/>
                <w:lang w:eastAsia="ja-JP"/>
              </w:rPr>
              <w:t>Parameters</w:t>
            </w:r>
          </w:p>
        </w:tc>
        <w:tc>
          <w:tcPr>
            <w:tcW w:w="5666" w:type="dxa"/>
            <w:shd w:val="clear" w:color="auto" w:fill="D9D9D9"/>
            <w:vAlign w:val="center"/>
          </w:tcPr>
          <w:p w14:paraId="0CEC8A86" w14:textId="77777777" w:rsidR="006148EA" w:rsidRPr="00C36D72" w:rsidRDefault="006148EA" w:rsidP="00B312A0">
            <w:pPr>
              <w:pStyle w:val="TAH"/>
              <w:jc w:val="both"/>
              <w:rPr>
                <w:rFonts w:cs="Times New Roman"/>
                <w:lang w:eastAsia="ja-JP"/>
              </w:rPr>
            </w:pPr>
            <w:r w:rsidRPr="00C36D72">
              <w:rPr>
                <w:rFonts w:cs="Times New Roman"/>
                <w:lang w:eastAsia="ja-JP"/>
              </w:rPr>
              <w:t>Value</w:t>
            </w:r>
          </w:p>
        </w:tc>
      </w:tr>
      <w:tr w:rsidR="006148EA" w:rsidRPr="00C36D72" w14:paraId="2D235D7F" w14:textId="77777777" w:rsidTr="00FA058C">
        <w:trPr>
          <w:trHeight w:val="70"/>
        </w:trPr>
        <w:tc>
          <w:tcPr>
            <w:tcW w:w="3685" w:type="dxa"/>
            <w:shd w:val="clear" w:color="auto" w:fill="auto"/>
            <w:vAlign w:val="center"/>
          </w:tcPr>
          <w:p w14:paraId="140BD243" w14:textId="77777777" w:rsidR="006148EA" w:rsidRPr="00C36D72" w:rsidRDefault="006148EA" w:rsidP="00B312A0">
            <w:pPr>
              <w:pStyle w:val="TAL"/>
              <w:jc w:val="both"/>
              <w:rPr>
                <w:rFonts w:cs="Times New Roman"/>
                <w:sz w:val="20"/>
                <w:lang w:eastAsia="ja-JP"/>
              </w:rPr>
            </w:pPr>
            <w:r w:rsidRPr="00C36D72">
              <w:rPr>
                <w:rFonts w:cs="Times New Roman"/>
                <w:sz w:val="20"/>
                <w:lang w:eastAsia="ja-JP"/>
              </w:rPr>
              <w:t>Carrier frequency</w:t>
            </w:r>
          </w:p>
        </w:tc>
        <w:tc>
          <w:tcPr>
            <w:tcW w:w="5666" w:type="dxa"/>
            <w:shd w:val="clear" w:color="auto" w:fill="auto"/>
            <w:vAlign w:val="center"/>
          </w:tcPr>
          <w:p w14:paraId="7A6C7076" w14:textId="500A8F86" w:rsidR="006148EA" w:rsidRPr="00C36D72" w:rsidRDefault="006148EA" w:rsidP="00B312A0">
            <w:pPr>
              <w:pStyle w:val="TAL"/>
              <w:jc w:val="both"/>
              <w:rPr>
                <w:rFonts w:cs="Times New Roman"/>
                <w:sz w:val="20"/>
              </w:rPr>
            </w:pPr>
            <w:r w:rsidRPr="00C36D72">
              <w:rPr>
                <w:rFonts w:cs="Times New Roman"/>
                <w:sz w:val="20"/>
              </w:rPr>
              <w:t xml:space="preserve">4GHz </w:t>
            </w:r>
          </w:p>
        </w:tc>
      </w:tr>
      <w:tr w:rsidR="006148EA" w:rsidRPr="00C36D72" w14:paraId="2544667A" w14:textId="77777777" w:rsidTr="00614629">
        <w:trPr>
          <w:trHeight w:val="119"/>
        </w:trPr>
        <w:tc>
          <w:tcPr>
            <w:tcW w:w="3685" w:type="dxa"/>
            <w:shd w:val="clear" w:color="auto" w:fill="auto"/>
            <w:vAlign w:val="center"/>
          </w:tcPr>
          <w:p w14:paraId="40C6AA14" w14:textId="77777777" w:rsidR="006148EA" w:rsidRPr="00C36D72" w:rsidRDefault="006148EA" w:rsidP="00B312A0">
            <w:pPr>
              <w:pStyle w:val="TAL"/>
              <w:jc w:val="both"/>
              <w:rPr>
                <w:rFonts w:eastAsia="Malgun Gothic" w:cs="Times New Roman"/>
                <w:sz w:val="20"/>
                <w:lang w:eastAsia="ko-KR"/>
              </w:rPr>
            </w:pPr>
            <w:r w:rsidRPr="00C36D72">
              <w:rPr>
                <w:rFonts w:eastAsia="Malgun Gothic" w:cs="Times New Roman"/>
                <w:sz w:val="20"/>
                <w:lang w:eastAsia="ko-KR"/>
              </w:rPr>
              <w:t>BW</w:t>
            </w:r>
          </w:p>
        </w:tc>
        <w:tc>
          <w:tcPr>
            <w:tcW w:w="5666" w:type="dxa"/>
            <w:shd w:val="clear" w:color="auto" w:fill="auto"/>
            <w:vAlign w:val="center"/>
          </w:tcPr>
          <w:p w14:paraId="20778C0C" w14:textId="77777777" w:rsidR="006148EA" w:rsidRPr="00C36D72" w:rsidRDefault="006148EA" w:rsidP="00B312A0">
            <w:pPr>
              <w:pStyle w:val="TAL"/>
              <w:jc w:val="both"/>
              <w:rPr>
                <w:rFonts w:eastAsia="Malgun Gothic" w:cs="Times New Roman"/>
                <w:sz w:val="20"/>
                <w:lang w:eastAsia="ko-KR"/>
              </w:rPr>
            </w:pPr>
            <w:r w:rsidRPr="00C36D72">
              <w:rPr>
                <w:rFonts w:eastAsia="Malgun Gothic" w:cs="Times New Roman"/>
                <w:sz w:val="20"/>
                <w:lang w:eastAsia="ko-KR"/>
              </w:rPr>
              <w:t>10MHz</w:t>
            </w:r>
          </w:p>
        </w:tc>
      </w:tr>
      <w:tr w:rsidR="006148EA" w:rsidRPr="00C36D72" w14:paraId="05F8B394" w14:textId="77777777" w:rsidTr="00614629">
        <w:trPr>
          <w:trHeight w:val="119"/>
        </w:trPr>
        <w:tc>
          <w:tcPr>
            <w:tcW w:w="3685" w:type="dxa"/>
            <w:shd w:val="clear" w:color="auto" w:fill="auto"/>
            <w:vAlign w:val="center"/>
          </w:tcPr>
          <w:p w14:paraId="4C1C200D" w14:textId="77777777" w:rsidR="006148EA" w:rsidRPr="00C36D72" w:rsidRDefault="006148EA" w:rsidP="00B312A0">
            <w:pPr>
              <w:pStyle w:val="TAL"/>
              <w:jc w:val="both"/>
              <w:rPr>
                <w:rFonts w:eastAsia="Malgun Gothic" w:cs="Times New Roman"/>
                <w:sz w:val="20"/>
                <w:lang w:eastAsia="ko-KR"/>
              </w:rPr>
            </w:pPr>
            <w:r w:rsidRPr="00C36D72">
              <w:rPr>
                <w:rFonts w:eastAsia="Malgun Gothic" w:cs="Times New Roman"/>
                <w:sz w:val="20"/>
                <w:lang w:eastAsia="ko-KR"/>
              </w:rPr>
              <w:t>Subcarrier spacing</w:t>
            </w:r>
          </w:p>
        </w:tc>
        <w:tc>
          <w:tcPr>
            <w:tcW w:w="5666" w:type="dxa"/>
            <w:shd w:val="clear" w:color="auto" w:fill="auto"/>
            <w:vAlign w:val="center"/>
          </w:tcPr>
          <w:p w14:paraId="6E06625E" w14:textId="77777777" w:rsidR="006148EA" w:rsidRPr="00C36D72" w:rsidRDefault="006148EA" w:rsidP="00B312A0">
            <w:pPr>
              <w:pStyle w:val="TAL"/>
              <w:jc w:val="both"/>
              <w:rPr>
                <w:rFonts w:eastAsia="Malgun Gothic" w:cs="Times New Roman"/>
                <w:sz w:val="20"/>
                <w:lang w:eastAsia="ko-KR"/>
              </w:rPr>
            </w:pPr>
            <w:r w:rsidRPr="00C36D72">
              <w:rPr>
                <w:rFonts w:eastAsia="Malgun Gothic" w:cs="Times New Roman"/>
                <w:sz w:val="20"/>
                <w:lang w:eastAsia="ko-KR"/>
              </w:rPr>
              <w:t>15kHz</w:t>
            </w:r>
          </w:p>
        </w:tc>
      </w:tr>
      <w:tr w:rsidR="006148EA" w:rsidRPr="00C36D72" w14:paraId="3A5B49DC" w14:textId="77777777" w:rsidTr="00614629">
        <w:trPr>
          <w:trHeight w:val="119"/>
        </w:trPr>
        <w:tc>
          <w:tcPr>
            <w:tcW w:w="3685" w:type="dxa"/>
            <w:shd w:val="clear" w:color="auto" w:fill="auto"/>
            <w:vAlign w:val="center"/>
          </w:tcPr>
          <w:p w14:paraId="310DD8F5" w14:textId="77777777" w:rsidR="006148EA" w:rsidRPr="00C36D72" w:rsidRDefault="006148EA" w:rsidP="00B312A0">
            <w:pPr>
              <w:pStyle w:val="TAL"/>
              <w:jc w:val="both"/>
              <w:rPr>
                <w:rFonts w:eastAsia="Malgun Gothic" w:cs="Times New Roman"/>
                <w:sz w:val="20"/>
                <w:lang w:eastAsia="ko-KR"/>
              </w:rPr>
            </w:pPr>
            <w:r w:rsidRPr="00C36D72">
              <w:rPr>
                <w:rFonts w:eastAsia="Malgun Gothic" w:cs="Times New Roman"/>
                <w:sz w:val="20"/>
                <w:lang w:eastAsia="ko-KR"/>
              </w:rPr>
              <w:t>Channel model</w:t>
            </w:r>
          </w:p>
        </w:tc>
        <w:tc>
          <w:tcPr>
            <w:tcW w:w="5666" w:type="dxa"/>
            <w:shd w:val="clear" w:color="auto" w:fill="auto"/>
            <w:vAlign w:val="center"/>
          </w:tcPr>
          <w:p w14:paraId="7085E859" w14:textId="77777777" w:rsidR="006148EA" w:rsidRPr="00C36D72" w:rsidRDefault="006148EA" w:rsidP="00B312A0">
            <w:pPr>
              <w:pStyle w:val="TAL"/>
              <w:jc w:val="both"/>
              <w:rPr>
                <w:rFonts w:eastAsia="Malgun Gothic" w:cs="Times New Roman"/>
                <w:sz w:val="20"/>
                <w:lang w:val="en-US" w:eastAsia="ko-KR"/>
              </w:rPr>
            </w:pPr>
            <w:r w:rsidRPr="00C36D72">
              <w:rPr>
                <w:rFonts w:eastAsia="Malgun Gothic" w:cs="Times New Roman"/>
                <w:sz w:val="20"/>
                <w:lang w:val="en-US" w:eastAsia="ko-KR"/>
              </w:rPr>
              <w:t>CDL-A with 300ns delay spread</w:t>
            </w:r>
          </w:p>
          <w:p w14:paraId="08E25C1B" w14:textId="4E15DC4B" w:rsidR="006C3654" w:rsidRPr="00C36D72" w:rsidRDefault="006C3654" w:rsidP="00B312A0">
            <w:pPr>
              <w:pStyle w:val="TAL"/>
              <w:numPr>
                <w:ilvl w:val="0"/>
                <w:numId w:val="49"/>
              </w:numPr>
              <w:jc w:val="both"/>
              <w:rPr>
                <w:rFonts w:eastAsia="Malgun Gothic" w:cs="Times New Roman"/>
                <w:sz w:val="20"/>
                <w:lang w:eastAsia="ko-KR"/>
              </w:rPr>
            </w:pPr>
            <w:r w:rsidRPr="00C36D72">
              <w:rPr>
                <w:rFonts w:eastAsia="Malgun Gothic" w:cs="Times New Roman"/>
                <w:sz w:val="20"/>
                <w:lang w:eastAsia="ko-KR"/>
              </w:rPr>
              <w:t>mean_AoD_deg, 0</w:t>
            </w:r>
          </w:p>
          <w:p w14:paraId="6EF43878" w14:textId="37B0FCF1" w:rsidR="006C3654" w:rsidRPr="00C36D72" w:rsidRDefault="006C3654" w:rsidP="00B312A0">
            <w:pPr>
              <w:pStyle w:val="TAL"/>
              <w:numPr>
                <w:ilvl w:val="0"/>
                <w:numId w:val="49"/>
              </w:numPr>
              <w:jc w:val="both"/>
              <w:rPr>
                <w:rFonts w:eastAsia="Malgun Gothic" w:cs="Times New Roman"/>
                <w:sz w:val="20"/>
                <w:lang w:eastAsia="ko-KR"/>
              </w:rPr>
            </w:pPr>
            <w:r w:rsidRPr="00C36D72">
              <w:rPr>
                <w:rFonts w:eastAsia="Malgun Gothic" w:cs="Times New Roman"/>
                <w:sz w:val="20"/>
                <w:lang w:eastAsia="ko-KR"/>
              </w:rPr>
              <w:t>AoD_spread_deg, 15</w:t>
            </w:r>
          </w:p>
          <w:p w14:paraId="2A274A6F" w14:textId="1BE47F45" w:rsidR="006C3654" w:rsidRPr="00C36D72" w:rsidRDefault="006C3654" w:rsidP="00B312A0">
            <w:pPr>
              <w:pStyle w:val="TAL"/>
              <w:numPr>
                <w:ilvl w:val="0"/>
                <w:numId w:val="49"/>
              </w:numPr>
              <w:jc w:val="both"/>
              <w:rPr>
                <w:rFonts w:eastAsia="Malgun Gothic" w:cs="Times New Roman"/>
                <w:sz w:val="20"/>
                <w:lang w:eastAsia="ko-KR"/>
              </w:rPr>
            </w:pPr>
            <w:r w:rsidRPr="00C36D72">
              <w:rPr>
                <w:rFonts w:eastAsia="Malgun Gothic" w:cs="Times New Roman"/>
                <w:sz w:val="20"/>
                <w:lang w:eastAsia="ko-KR"/>
              </w:rPr>
              <w:t>mean_ZoD_deg, 90</w:t>
            </w:r>
          </w:p>
          <w:p w14:paraId="405F3B19" w14:textId="3BBBCA67" w:rsidR="006C3654" w:rsidRPr="00C36D72" w:rsidRDefault="006C3654" w:rsidP="00B312A0">
            <w:pPr>
              <w:pStyle w:val="TAL"/>
              <w:numPr>
                <w:ilvl w:val="0"/>
                <w:numId w:val="49"/>
              </w:numPr>
              <w:jc w:val="both"/>
              <w:rPr>
                <w:rFonts w:eastAsia="Malgun Gothic" w:cs="Times New Roman"/>
                <w:sz w:val="20"/>
                <w:lang w:eastAsia="ko-KR"/>
              </w:rPr>
            </w:pPr>
            <w:r w:rsidRPr="00C36D72">
              <w:rPr>
                <w:rFonts w:eastAsia="Malgun Gothic" w:cs="Times New Roman"/>
                <w:sz w:val="20"/>
                <w:lang w:eastAsia="ko-KR"/>
              </w:rPr>
              <w:t>ZoD_spread_deg, 2</w:t>
            </w:r>
          </w:p>
          <w:p w14:paraId="206AFF75" w14:textId="2E50B167" w:rsidR="006C3654" w:rsidRPr="00C36D72" w:rsidRDefault="006C3654" w:rsidP="00B312A0">
            <w:pPr>
              <w:pStyle w:val="TAL"/>
              <w:numPr>
                <w:ilvl w:val="0"/>
                <w:numId w:val="49"/>
              </w:numPr>
              <w:jc w:val="both"/>
              <w:rPr>
                <w:rFonts w:eastAsia="Malgun Gothic" w:cs="Times New Roman"/>
                <w:sz w:val="20"/>
                <w:lang w:eastAsia="ko-KR"/>
              </w:rPr>
            </w:pPr>
            <w:r w:rsidRPr="00C36D72">
              <w:rPr>
                <w:rFonts w:eastAsia="Malgun Gothic" w:cs="Times New Roman"/>
                <w:sz w:val="20"/>
                <w:lang w:eastAsia="ko-KR"/>
              </w:rPr>
              <w:t>mean_AoA_deg, 0</w:t>
            </w:r>
          </w:p>
          <w:p w14:paraId="43D6E905" w14:textId="68B28A0B" w:rsidR="006C3654" w:rsidRPr="00C36D72" w:rsidRDefault="006C3654" w:rsidP="00B312A0">
            <w:pPr>
              <w:pStyle w:val="TAL"/>
              <w:numPr>
                <w:ilvl w:val="0"/>
                <w:numId w:val="49"/>
              </w:numPr>
              <w:jc w:val="both"/>
              <w:rPr>
                <w:rFonts w:eastAsia="Malgun Gothic" w:cs="Times New Roman"/>
                <w:sz w:val="20"/>
                <w:lang w:eastAsia="ko-KR"/>
              </w:rPr>
            </w:pPr>
            <w:r w:rsidRPr="00C36D72">
              <w:rPr>
                <w:rFonts w:eastAsia="Malgun Gothic" w:cs="Times New Roman"/>
                <w:sz w:val="20"/>
                <w:lang w:eastAsia="ko-KR"/>
              </w:rPr>
              <w:t>AoA_spread_deg, 45</w:t>
            </w:r>
          </w:p>
          <w:p w14:paraId="26B64387" w14:textId="2466A8BB" w:rsidR="006C3654" w:rsidRPr="00C36D72" w:rsidRDefault="006C3654" w:rsidP="00B312A0">
            <w:pPr>
              <w:pStyle w:val="TAL"/>
              <w:numPr>
                <w:ilvl w:val="0"/>
                <w:numId w:val="49"/>
              </w:numPr>
              <w:jc w:val="both"/>
              <w:rPr>
                <w:rFonts w:eastAsia="Malgun Gothic" w:cs="Times New Roman"/>
                <w:sz w:val="20"/>
                <w:lang w:eastAsia="ko-KR"/>
              </w:rPr>
            </w:pPr>
            <w:r w:rsidRPr="00C36D72">
              <w:rPr>
                <w:rFonts w:eastAsia="Malgun Gothic" w:cs="Times New Roman"/>
                <w:sz w:val="20"/>
                <w:lang w:eastAsia="ko-KR"/>
              </w:rPr>
              <w:t>mean_ZoA_deg, 90</w:t>
            </w:r>
          </w:p>
          <w:p w14:paraId="7B48FE93" w14:textId="1163D485" w:rsidR="006C3654" w:rsidRPr="00C36D72" w:rsidRDefault="006C3654" w:rsidP="00B312A0">
            <w:pPr>
              <w:pStyle w:val="TAL"/>
              <w:numPr>
                <w:ilvl w:val="0"/>
                <w:numId w:val="49"/>
              </w:numPr>
              <w:jc w:val="both"/>
              <w:rPr>
                <w:rFonts w:eastAsia="Malgun Gothic" w:cs="Times New Roman"/>
                <w:sz w:val="20"/>
                <w:lang w:eastAsia="ko-KR"/>
              </w:rPr>
            </w:pPr>
            <w:r w:rsidRPr="00C36D72">
              <w:rPr>
                <w:rFonts w:eastAsia="Malgun Gothic" w:cs="Times New Roman"/>
                <w:sz w:val="20"/>
                <w:lang w:eastAsia="ko-KR"/>
              </w:rPr>
              <w:t>ZoA_spread_deg, 10</w:t>
            </w:r>
          </w:p>
        </w:tc>
      </w:tr>
      <w:tr w:rsidR="006148EA" w:rsidRPr="00C36D72" w14:paraId="52B69761" w14:textId="77777777" w:rsidTr="00614629">
        <w:trPr>
          <w:trHeight w:val="119"/>
        </w:trPr>
        <w:tc>
          <w:tcPr>
            <w:tcW w:w="3685" w:type="dxa"/>
            <w:shd w:val="clear" w:color="auto" w:fill="auto"/>
            <w:vAlign w:val="center"/>
          </w:tcPr>
          <w:p w14:paraId="5B2D4B85" w14:textId="77777777" w:rsidR="006148EA" w:rsidRPr="00C36D72" w:rsidRDefault="006148EA" w:rsidP="00B312A0">
            <w:pPr>
              <w:pStyle w:val="TAL"/>
              <w:jc w:val="both"/>
              <w:rPr>
                <w:rFonts w:eastAsia="Malgun Gothic" w:cs="Times New Roman"/>
                <w:sz w:val="20"/>
                <w:lang w:eastAsia="ko-KR"/>
              </w:rPr>
            </w:pPr>
            <w:r w:rsidRPr="00C36D72">
              <w:rPr>
                <w:rFonts w:eastAsia="Malgun Gothic" w:cs="Times New Roman"/>
                <w:sz w:val="20"/>
                <w:lang w:eastAsia="ko-KR"/>
              </w:rPr>
              <w:t>UE mobility</w:t>
            </w:r>
          </w:p>
        </w:tc>
        <w:tc>
          <w:tcPr>
            <w:tcW w:w="5666" w:type="dxa"/>
            <w:shd w:val="clear" w:color="auto" w:fill="auto"/>
            <w:vAlign w:val="center"/>
          </w:tcPr>
          <w:p w14:paraId="73B71BE8" w14:textId="6F63751F" w:rsidR="006148EA" w:rsidRPr="00C36D72" w:rsidRDefault="006148EA" w:rsidP="00B312A0">
            <w:pPr>
              <w:pStyle w:val="TAL"/>
              <w:jc w:val="both"/>
              <w:rPr>
                <w:rFonts w:eastAsia="Malgun Gothic" w:cs="Times New Roman"/>
                <w:sz w:val="20"/>
                <w:lang w:eastAsia="ko-KR"/>
              </w:rPr>
            </w:pPr>
            <w:r w:rsidRPr="00C36D72">
              <w:rPr>
                <w:rFonts w:eastAsia="Malgun Gothic" w:cs="Times New Roman"/>
                <w:sz w:val="20"/>
                <w:lang w:eastAsia="ko-KR"/>
              </w:rPr>
              <w:t>3km</w:t>
            </w:r>
            <w:r w:rsidR="001B28BB" w:rsidRPr="00C36D72">
              <w:rPr>
                <w:rFonts w:eastAsia="Malgun Gothic" w:cs="Times New Roman"/>
                <w:sz w:val="20"/>
                <w:lang w:eastAsia="ko-KR"/>
              </w:rPr>
              <w:t>/h</w:t>
            </w:r>
          </w:p>
        </w:tc>
      </w:tr>
      <w:tr w:rsidR="006148EA" w:rsidRPr="00C36D72" w14:paraId="0FF1B176" w14:textId="77777777" w:rsidTr="00614629">
        <w:trPr>
          <w:trHeight w:val="119"/>
        </w:trPr>
        <w:tc>
          <w:tcPr>
            <w:tcW w:w="3685" w:type="dxa"/>
            <w:shd w:val="clear" w:color="auto" w:fill="auto"/>
            <w:vAlign w:val="center"/>
          </w:tcPr>
          <w:p w14:paraId="41DA4712" w14:textId="77777777" w:rsidR="006148EA" w:rsidRPr="00C36D72" w:rsidRDefault="006148EA" w:rsidP="00B312A0">
            <w:pPr>
              <w:pStyle w:val="TAL"/>
              <w:jc w:val="both"/>
              <w:rPr>
                <w:rFonts w:eastAsia="Malgun Gothic" w:cs="Times New Roman"/>
                <w:sz w:val="20"/>
                <w:lang w:eastAsia="ko-KR"/>
              </w:rPr>
            </w:pPr>
            <w:r w:rsidRPr="00C36D72">
              <w:rPr>
                <w:rFonts w:eastAsia="Malgun Gothic" w:cs="Times New Roman"/>
                <w:sz w:val="20"/>
                <w:lang w:eastAsia="ko-KR"/>
              </w:rPr>
              <w:t>Number of TRPs</w:t>
            </w:r>
          </w:p>
        </w:tc>
        <w:tc>
          <w:tcPr>
            <w:tcW w:w="5666" w:type="dxa"/>
            <w:shd w:val="clear" w:color="auto" w:fill="auto"/>
            <w:vAlign w:val="center"/>
          </w:tcPr>
          <w:p w14:paraId="6DE5476A" w14:textId="77777777" w:rsidR="006148EA" w:rsidRPr="00C36D72" w:rsidRDefault="006148EA" w:rsidP="00B312A0">
            <w:pPr>
              <w:pStyle w:val="TAL"/>
              <w:jc w:val="both"/>
              <w:rPr>
                <w:rFonts w:eastAsia="Malgun Gothic" w:cs="Times New Roman"/>
                <w:sz w:val="20"/>
                <w:lang w:eastAsia="ko-KR"/>
              </w:rPr>
            </w:pPr>
            <w:r w:rsidRPr="00C36D72">
              <w:rPr>
                <w:rFonts w:eastAsia="Malgun Gothic" w:cs="Times New Roman"/>
                <w:sz w:val="20"/>
                <w:lang w:eastAsia="ko-KR"/>
              </w:rPr>
              <w:t>2</w:t>
            </w:r>
          </w:p>
        </w:tc>
      </w:tr>
      <w:tr w:rsidR="006148EA" w:rsidRPr="00C36D72" w14:paraId="3DCBE42F" w14:textId="77777777" w:rsidTr="00614629">
        <w:trPr>
          <w:trHeight w:val="119"/>
        </w:trPr>
        <w:tc>
          <w:tcPr>
            <w:tcW w:w="3685" w:type="dxa"/>
            <w:shd w:val="clear" w:color="auto" w:fill="auto"/>
            <w:vAlign w:val="center"/>
          </w:tcPr>
          <w:p w14:paraId="4631AA66" w14:textId="557834FC" w:rsidR="006148EA" w:rsidRPr="00C36D72" w:rsidRDefault="006148EA" w:rsidP="00B312A0">
            <w:pPr>
              <w:pStyle w:val="TAL"/>
              <w:jc w:val="both"/>
              <w:rPr>
                <w:rFonts w:cs="Times New Roman"/>
                <w:sz w:val="20"/>
                <w:lang w:val="en-US" w:eastAsia="ja-JP"/>
              </w:rPr>
            </w:pPr>
            <w:r w:rsidRPr="00C36D72">
              <w:rPr>
                <w:rFonts w:cs="Times New Roman"/>
                <w:sz w:val="20"/>
                <w:lang w:val="en-US" w:eastAsia="ja-JP"/>
              </w:rPr>
              <w:t xml:space="preserve">Pathloss offset of </w:t>
            </w:r>
            <w:r w:rsidR="007A1043" w:rsidRPr="00C36D72">
              <w:rPr>
                <w:rFonts w:cs="Times New Roman"/>
                <w:sz w:val="20"/>
                <w:lang w:val="en-US" w:eastAsia="ja-JP"/>
              </w:rPr>
              <w:t xml:space="preserve">the </w:t>
            </w:r>
            <w:r w:rsidRPr="00C36D72">
              <w:rPr>
                <w:rFonts w:cs="Times New Roman"/>
                <w:sz w:val="20"/>
                <w:lang w:val="en-US" w:eastAsia="ja-JP"/>
              </w:rPr>
              <w:t>2</w:t>
            </w:r>
            <w:r w:rsidRPr="00C36D72">
              <w:rPr>
                <w:rFonts w:cs="Times New Roman"/>
                <w:sz w:val="20"/>
                <w:vertAlign w:val="superscript"/>
                <w:lang w:val="en-US" w:eastAsia="ja-JP"/>
              </w:rPr>
              <w:t>nd</w:t>
            </w:r>
            <w:r w:rsidRPr="00C36D72">
              <w:rPr>
                <w:rFonts w:cs="Times New Roman"/>
                <w:sz w:val="20"/>
                <w:lang w:val="en-US" w:eastAsia="ja-JP"/>
              </w:rPr>
              <w:t xml:space="preserve"> TRP</w:t>
            </w:r>
          </w:p>
        </w:tc>
        <w:tc>
          <w:tcPr>
            <w:tcW w:w="5666" w:type="dxa"/>
            <w:shd w:val="clear" w:color="auto" w:fill="auto"/>
            <w:vAlign w:val="center"/>
          </w:tcPr>
          <w:p w14:paraId="7A62DD2C" w14:textId="738630D2" w:rsidR="006148EA" w:rsidRPr="00C36D72" w:rsidRDefault="006148EA" w:rsidP="00B312A0">
            <w:pPr>
              <w:pStyle w:val="TAL"/>
              <w:jc w:val="both"/>
              <w:rPr>
                <w:rFonts w:eastAsia="Malgun Gothic" w:cs="Times New Roman"/>
                <w:color w:val="000000"/>
                <w:kern w:val="24"/>
                <w:sz w:val="20"/>
              </w:rPr>
            </w:pPr>
            <w:r w:rsidRPr="00C36D72">
              <w:rPr>
                <w:rFonts w:eastAsia="Malgun Gothic" w:cs="Times New Roman"/>
                <w:color w:val="000000"/>
                <w:kern w:val="24"/>
                <w:sz w:val="20"/>
              </w:rPr>
              <w:t>0dB,</w:t>
            </w:r>
            <w:r w:rsidR="00123F94">
              <w:rPr>
                <w:rFonts w:eastAsia="Malgun Gothic" w:cs="Times New Roman"/>
                <w:color w:val="000000"/>
                <w:kern w:val="24"/>
                <w:sz w:val="20"/>
              </w:rPr>
              <w:t xml:space="preserve"> -3dB</w:t>
            </w:r>
          </w:p>
        </w:tc>
      </w:tr>
      <w:tr w:rsidR="006148EA" w:rsidRPr="00C36D72" w14:paraId="1FD9138B" w14:textId="77777777" w:rsidTr="00614629">
        <w:trPr>
          <w:trHeight w:val="119"/>
        </w:trPr>
        <w:tc>
          <w:tcPr>
            <w:tcW w:w="3685" w:type="dxa"/>
            <w:shd w:val="clear" w:color="auto" w:fill="auto"/>
            <w:vAlign w:val="center"/>
          </w:tcPr>
          <w:p w14:paraId="51FDBB03" w14:textId="77777777" w:rsidR="006148EA" w:rsidRPr="00C36D72" w:rsidRDefault="006148EA" w:rsidP="00B312A0">
            <w:pPr>
              <w:pStyle w:val="TAL"/>
              <w:jc w:val="both"/>
              <w:rPr>
                <w:rFonts w:eastAsia="Malgun Gothic" w:cs="Times New Roman"/>
                <w:sz w:val="20"/>
                <w:lang w:val="en-US" w:eastAsia="ko-KR"/>
              </w:rPr>
            </w:pPr>
            <w:r w:rsidRPr="00C36D72">
              <w:rPr>
                <w:rFonts w:cs="Times New Roman"/>
                <w:sz w:val="20"/>
                <w:lang w:val="en-US" w:eastAsia="ja-JP"/>
              </w:rPr>
              <w:t xml:space="preserve">Number of Tx antenna ports per TRP </w:t>
            </w:r>
          </w:p>
        </w:tc>
        <w:tc>
          <w:tcPr>
            <w:tcW w:w="5666" w:type="dxa"/>
            <w:shd w:val="clear" w:color="auto" w:fill="auto"/>
            <w:vAlign w:val="center"/>
          </w:tcPr>
          <w:p w14:paraId="0DFC3710" w14:textId="4FBBE01D" w:rsidR="006148EA" w:rsidRPr="00C36D72" w:rsidRDefault="008E7EE7" w:rsidP="00B312A0">
            <w:pPr>
              <w:pStyle w:val="TAL"/>
              <w:jc w:val="both"/>
              <w:rPr>
                <w:rFonts w:eastAsia="Malgun Gothic" w:cs="Times New Roman"/>
                <w:sz w:val="20"/>
                <w:lang w:eastAsia="ko-KR"/>
              </w:rPr>
            </w:pPr>
            <w:r w:rsidRPr="00C36D72">
              <w:rPr>
                <w:rFonts w:eastAsia="Malgun Gothic" w:cs="Times New Roman"/>
                <w:color w:val="000000"/>
                <w:kern w:val="24"/>
                <w:sz w:val="20"/>
              </w:rPr>
              <w:t>4</w:t>
            </w:r>
            <w:r w:rsidR="006148EA" w:rsidRPr="00C36D72">
              <w:rPr>
                <w:rFonts w:eastAsia="Malgun Gothic" w:cs="Times New Roman"/>
                <w:color w:val="000000"/>
                <w:kern w:val="24"/>
                <w:sz w:val="20"/>
              </w:rPr>
              <w:t xml:space="preserve"> </w:t>
            </w:r>
          </w:p>
        </w:tc>
      </w:tr>
      <w:tr w:rsidR="006148EA" w:rsidRPr="00C36D72" w14:paraId="1D474F05" w14:textId="77777777" w:rsidTr="00614629">
        <w:trPr>
          <w:trHeight w:val="260"/>
        </w:trPr>
        <w:tc>
          <w:tcPr>
            <w:tcW w:w="3685" w:type="dxa"/>
            <w:shd w:val="clear" w:color="auto" w:fill="auto"/>
            <w:vAlign w:val="center"/>
          </w:tcPr>
          <w:p w14:paraId="65CF6DD9" w14:textId="77777777" w:rsidR="006148EA" w:rsidRPr="00C36D72" w:rsidRDefault="006148EA" w:rsidP="00B312A0">
            <w:pPr>
              <w:pStyle w:val="TAL"/>
              <w:jc w:val="both"/>
              <w:rPr>
                <w:rFonts w:cs="Times New Roman"/>
                <w:sz w:val="20"/>
                <w:lang w:val="en-US" w:eastAsia="ja-JP"/>
              </w:rPr>
            </w:pPr>
            <w:r w:rsidRPr="00C36D72">
              <w:rPr>
                <w:rFonts w:eastAsia="Malgun Gothic" w:cs="Times New Roman"/>
                <w:sz w:val="20"/>
                <w:lang w:val="en-US" w:eastAsia="ko-KR"/>
              </w:rPr>
              <w:t>Number of UE Rx antennas</w:t>
            </w:r>
          </w:p>
        </w:tc>
        <w:tc>
          <w:tcPr>
            <w:tcW w:w="5666" w:type="dxa"/>
            <w:shd w:val="clear" w:color="auto" w:fill="auto"/>
            <w:vAlign w:val="center"/>
          </w:tcPr>
          <w:p w14:paraId="61B5FA11" w14:textId="759199CA" w:rsidR="006148EA" w:rsidRPr="00C36D72" w:rsidRDefault="008E7EE7" w:rsidP="00B312A0">
            <w:pPr>
              <w:spacing w:line="240" w:lineRule="atLeast"/>
              <w:contextualSpacing/>
              <w:jc w:val="both"/>
              <w:rPr>
                <w:rFonts w:cs="Times New Roman"/>
                <w:snapToGrid w:val="0"/>
              </w:rPr>
            </w:pPr>
            <w:r w:rsidRPr="00C36D72">
              <w:rPr>
                <w:rFonts w:cs="Times New Roman"/>
                <w:snapToGrid w:val="0"/>
              </w:rPr>
              <w:t>4</w:t>
            </w:r>
          </w:p>
        </w:tc>
      </w:tr>
      <w:tr w:rsidR="006148EA" w:rsidRPr="00C36D72" w14:paraId="5C24A1ED" w14:textId="77777777" w:rsidTr="00614629">
        <w:trPr>
          <w:trHeight w:val="119"/>
        </w:trPr>
        <w:tc>
          <w:tcPr>
            <w:tcW w:w="3685" w:type="dxa"/>
            <w:shd w:val="clear" w:color="auto" w:fill="auto"/>
            <w:vAlign w:val="center"/>
          </w:tcPr>
          <w:p w14:paraId="53AF3B6C" w14:textId="77777777" w:rsidR="006148EA" w:rsidRPr="00C36D72" w:rsidRDefault="006148EA" w:rsidP="00B312A0">
            <w:pPr>
              <w:pStyle w:val="TAL"/>
              <w:jc w:val="both"/>
              <w:rPr>
                <w:rFonts w:cs="Times New Roman"/>
                <w:sz w:val="20"/>
                <w:lang w:val="en-US" w:eastAsia="ja-JP"/>
              </w:rPr>
            </w:pPr>
            <w:r w:rsidRPr="00C36D72">
              <w:rPr>
                <w:rFonts w:cs="Times New Roman"/>
                <w:sz w:val="20"/>
                <w:lang w:val="en-US" w:eastAsia="ja-JP"/>
              </w:rPr>
              <w:t>Number of layers per TRP</w:t>
            </w:r>
          </w:p>
        </w:tc>
        <w:tc>
          <w:tcPr>
            <w:tcW w:w="5666" w:type="dxa"/>
            <w:shd w:val="clear" w:color="auto" w:fill="auto"/>
            <w:vAlign w:val="center"/>
          </w:tcPr>
          <w:p w14:paraId="04877874" w14:textId="77777777" w:rsidR="006148EA" w:rsidRPr="00C36D72" w:rsidRDefault="006148EA" w:rsidP="00B312A0">
            <w:pPr>
              <w:pStyle w:val="TAL"/>
              <w:jc w:val="both"/>
              <w:rPr>
                <w:rFonts w:cs="Times New Roman"/>
                <w:color w:val="000000"/>
                <w:kern w:val="24"/>
                <w:sz w:val="20"/>
                <w:lang w:eastAsia="ja-JP"/>
              </w:rPr>
            </w:pPr>
            <w:r w:rsidRPr="00C36D72">
              <w:rPr>
                <w:rFonts w:cs="Times New Roman"/>
                <w:color w:val="000000"/>
                <w:kern w:val="24"/>
                <w:sz w:val="20"/>
                <w:lang w:eastAsia="ja-JP"/>
              </w:rPr>
              <w:t>1</w:t>
            </w:r>
          </w:p>
        </w:tc>
      </w:tr>
      <w:tr w:rsidR="006148EA" w:rsidRPr="00515BEA" w14:paraId="4941300E" w14:textId="77777777" w:rsidTr="00614629">
        <w:trPr>
          <w:trHeight w:val="119"/>
        </w:trPr>
        <w:tc>
          <w:tcPr>
            <w:tcW w:w="3685" w:type="dxa"/>
            <w:shd w:val="clear" w:color="auto" w:fill="auto"/>
            <w:vAlign w:val="center"/>
          </w:tcPr>
          <w:p w14:paraId="0464EC40" w14:textId="77777777" w:rsidR="006148EA" w:rsidRPr="00C36D72" w:rsidRDefault="006148EA" w:rsidP="00B312A0">
            <w:pPr>
              <w:pStyle w:val="TAL"/>
              <w:jc w:val="both"/>
              <w:rPr>
                <w:rFonts w:eastAsia="Malgun Gothic" w:cs="Times New Roman"/>
                <w:sz w:val="20"/>
                <w:lang w:eastAsia="ko-KR"/>
              </w:rPr>
            </w:pPr>
            <w:r w:rsidRPr="00C36D72">
              <w:rPr>
                <w:rFonts w:eastAsia="Malgun Gothic" w:cs="Times New Roman"/>
                <w:sz w:val="20"/>
                <w:lang w:eastAsia="ko-KR"/>
              </w:rPr>
              <w:t>DMRS configuration</w:t>
            </w:r>
          </w:p>
        </w:tc>
        <w:tc>
          <w:tcPr>
            <w:tcW w:w="5666" w:type="dxa"/>
            <w:shd w:val="clear" w:color="auto" w:fill="auto"/>
            <w:vAlign w:val="center"/>
          </w:tcPr>
          <w:p w14:paraId="2EC7FCFD" w14:textId="77777777" w:rsidR="006148EA" w:rsidRPr="00C36D72" w:rsidRDefault="006148EA" w:rsidP="00B312A0">
            <w:pPr>
              <w:pStyle w:val="TAL"/>
              <w:jc w:val="both"/>
              <w:rPr>
                <w:rFonts w:cs="Times New Roman"/>
                <w:snapToGrid w:val="0"/>
                <w:sz w:val="20"/>
                <w:lang w:val="en-US"/>
              </w:rPr>
            </w:pPr>
            <w:r w:rsidRPr="00C36D72">
              <w:rPr>
                <w:rFonts w:cs="Times New Roman"/>
                <w:snapToGrid w:val="0"/>
                <w:sz w:val="20"/>
                <w:lang w:val="en-US"/>
              </w:rPr>
              <w:t>One symbol, type 1, no data and DMRS multiplexing</w:t>
            </w:r>
          </w:p>
        </w:tc>
      </w:tr>
      <w:tr w:rsidR="006148EA" w:rsidRPr="00C36D72" w14:paraId="12E94495" w14:textId="77777777" w:rsidTr="00614629">
        <w:trPr>
          <w:trHeight w:val="51"/>
        </w:trPr>
        <w:tc>
          <w:tcPr>
            <w:tcW w:w="3685" w:type="dxa"/>
            <w:shd w:val="clear" w:color="auto" w:fill="auto"/>
            <w:vAlign w:val="center"/>
          </w:tcPr>
          <w:p w14:paraId="64DD6120" w14:textId="77777777" w:rsidR="006148EA" w:rsidRPr="00C36D72" w:rsidRDefault="006148EA" w:rsidP="00B312A0">
            <w:pPr>
              <w:pStyle w:val="TAL"/>
              <w:jc w:val="both"/>
              <w:rPr>
                <w:rFonts w:eastAsia="Malgun Gothic" w:cs="Times New Roman"/>
                <w:sz w:val="20"/>
                <w:lang w:eastAsia="ko-KR"/>
              </w:rPr>
            </w:pPr>
            <w:r w:rsidRPr="00C36D72">
              <w:rPr>
                <w:rFonts w:eastAsia="Malgun Gothic" w:cs="Times New Roman"/>
                <w:sz w:val="20"/>
                <w:lang w:eastAsia="ko-KR"/>
              </w:rPr>
              <w:t>Number RBs</w:t>
            </w:r>
          </w:p>
        </w:tc>
        <w:tc>
          <w:tcPr>
            <w:tcW w:w="5666" w:type="dxa"/>
            <w:shd w:val="clear" w:color="auto" w:fill="auto"/>
            <w:vAlign w:val="center"/>
          </w:tcPr>
          <w:p w14:paraId="1BE3F2E0" w14:textId="65F7698B" w:rsidR="003F546F" w:rsidRPr="00C36D72" w:rsidRDefault="003F546F" w:rsidP="00B312A0">
            <w:pPr>
              <w:spacing w:line="240" w:lineRule="atLeast"/>
              <w:jc w:val="both"/>
              <w:rPr>
                <w:rFonts w:cs="Times New Roman"/>
                <w:snapToGrid w:val="0"/>
              </w:rPr>
            </w:pPr>
            <w:r>
              <w:rPr>
                <w:rFonts w:cs="Times New Roman"/>
                <w:snapToGrid w:val="0"/>
              </w:rPr>
              <w:t>8 or 40</w:t>
            </w:r>
          </w:p>
        </w:tc>
      </w:tr>
      <w:tr w:rsidR="006148EA" w:rsidRPr="00515BEA" w14:paraId="737650A8" w14:textId="77777777" w:rsidTr="00614629">
        <w:trPr>
          <w:trHeight w:val="51"/>
        </w:trPr>
        <w:tc>
          <w:tcPr>
            <w:tcW w:w="3685" w:type="dxa"/>
            <w:shd w:val="clear" w:color="auto" w:fill="auto"/>
            <w:vAlign w:val="center"/>
          </w:tcPr>
          <w:p w14:paraId="19F8CD5E" w14:textId="77777777" w:rsidR="006148EA" w:rsidRPr="00C36D72" w:rsidRDefault="006148EA" w:rsidP="00B312A0">
            <w:pPr>
              <w:pStyle w:val="TAL"/>
              <w:jc w:val="both"/>
              <w:rPr>
                <w:rFonts w:eastAsia="Malgun Gothic" w:cs="Times New Roman"/>
                <w:color w:val="000000"/>
                <w:kern w:val="24"/>
                <w:sz w:val="20"/>
              </w:rPr>
            </w:pPr>
            <w:r w:rsidRPr="00C36D72">
              <w:rPr>
                <w:rFonts w:eastAsia="Malgun Gothic" w:cs="Times New Roman"/>
                <w:color w:val="000000"/>
                <w:kern w:val="24"/>
                <w:sz w:val="20"/>
              </w:rPr>
              <w:t>Number of OFDM symbols</w:t>
            </w:r>
          </w:p>
        </w:tc>
        <w:tc>
          <w:tcPr>
            <w:tcW w:w="5666" w:type="dxa"/>
            <w:shd w:val="clear" w:color="auto" w:fill="auto"/>
            <w:vAlign w:val="center"/>
          </w:tcPr>
          <w:p w14:paraId="50CE0DB1" w14:textId="77777777" w:rsidR="006148EA" w:rsidRDefault="008E7EE7" w:rsidP="00B312A0">
            <w:pPr>
              <w:spacing w:line="240" w:lineRule="atLeast"/>
              <w:jc w:val="both"/>
              <w:rPr>
                <w:rFonts w:cs="Times New Roman"/>
                <w:snapToGrid w:val="0"/>
                <w:lang w:val="en-US"/>
              </w:rPr>
            </w:pPr>
            <w:r w:rsidRPr="00C36D72">
              <w:rPr>
                <w:rFonts w:cs="Times New Roman"/>
                <w:snapToGrid w:val="0"/>
                <w:lang w:val="en-US"/>
              </w:rPr>
              <w:t xml:space="preserve">2 </w:t>
            </w:r>
            <w:r w:rsidR="003F546F">
              <w:rPr>
                <w:rFonts w:cs="Times New Roman"/>
                <w:snapToGrid w:val="0"/>
                <w:lang w:val="en-US"/>
              </w:rPr>
              <w:t>when number of RBs = 40</w:t>
            </w:r>
          </w:p>
          <w:p w14:paraId="78EB3C54" w14:textId="5DE05E3C" w:rsidR="003F546F" w:rsidRPr="00C36D72" w:rsidRDefault="003F546F" w:rsidP="00B312A0">
            <w:pPr>
              <w:spacing w:line="240" w:lineRule="atLeast"/>
              <w:jc w:val="both"/>
              <w:rPr>
                <w:rFonts w:cs="Times New Roman"/>
                <w:snapToGrid w:val="0"/>
                <w:lang w:val="en-US"/>
              </w:rPr>
            </w:pPr>
            <w:r>
              <w:rPr>
                <w:rFonts w:cs="Times New Roman"/>
                <w:snapToGrid w:val="0"/>
                <w:lang w:val="en-US"/>
              </w:rPr>
              <w:t>4 when number of RBs = 8</w:t>
            </w:r>
          </w:p>
        </w:tc>
      </w:tr>
      <w:tr w:rsidR="006148EA" w:rsidRPr="00C36D72" w14:paraId="53FD1BFA" w14:textId="77777777" w:rsidTr="00614629">
        <w:trPr>
          <w:trHeight w:val="119"/>
        </w:trPr>
        <w:tc>
          <w:tcPr>
            <w:tcW w:w="3685" w:type="dxa"/>
            <w:shd w:val="clear" w:color="auto" w:fill="auto"/>
            <w:vAlign w:val="center"/>
          </w:tcPr>
          <w:p w14:paraId="1D013DD6" w14:textId="6DC5D1BE" w:rsidR="006148EA" w:rsidRPr="00C36D72" w:rsidRDefault="008E7EE7" w:rsidP="00B312A0">
            <w:pPr>
              <w:pStyle w:val="TAL"/>
              <w:jc w:val="both"/>
              <w:rPr>
                <w:rFonts w:eastAsia="Malgun Gothic" w:cs="Times New Roman"/>
                <w:color w:val="000000"/>
                <w:kern w:val="24"/>
                <w:sz w:val="20"/>
              </w:rPr>
            </w:pPr>
            <w:r w:rsidRPr="00C36D72">
              <w:rPr>
                <w:rFonts w:eastAsia="Malgun Gothic" w:cs="Times New Roman"/>
                <w:color w:val="000000"/>
                <w:kern w:val="24"/>
                <w:sz w:val="20"/>
              </w:rPr>
              <w:t>Code rate</w:t>
            </w:r>
          </w:p>
        </w:tc>
        <w:tc>
          <w:tcPr>
            <w:tcW w:w="5666" w:type="dxa"/>
            <w:shd w:val="clear" w:color="auto" w:fill="auto"/>
            <w:vAlign w:val="center"/>
          </w:tcPr>
          <w:p w14:paraId="53ADF782" w14:textId="5242167C" w:rsidR="006148EA" w:rsidRPr="00C36D72" w:rsidRDefault="008E7EE7" w:rsidP="00B312A0">
            <w:pPr>
              <w:spacing w:line="240" w:lineRule="atLeast"/>
              <w:jc w:val="both"/>
              <w:rPr>
                <w:rFonts w:cs="Times New Roman"/>
                <w:snapToGrid w:val="0"/>
              </w:rPr>
            </w:pPr>
            <w:r w:rsidRPr="00C36D72">
              <w:rPr>
                <w:rFonts w:cs="Times New Roman"/>
                <w:snapToGrid w:val="0"/>
              </w:rPr>
              <w:t xml:space="preserve"> approxi</w:t>
            </w:r>
            <w:r w:rsidR="00FB7A11" w:rsidRPr="00C36D72">
              <w:rPr>
                <w:rFonts w:cs="Times New Roman"/>
                <w:snapToGrid w:val="0"/>
              </w:rPr>
              <w:t xml:space="preserve">mately </w:t>
            </w:r>
            <w:r w:rsidRPr="00C36D72">
              <w:rPr>
                <w:rFonts w:cs="Times New Roman"/>
                <w:snapToGrid w:val="0"/>
              </w:rPr>
              <w:t>0.44</w:t>
            </w:r>
          </w:p>
        </w:tc>
      </w:tr>
      <w:tr w:rsidR="006148EA" w:rsidRPr="00C36D72" w14:paraId="4514A42C" w14:textId="77777777" w:rsidTr="00614629">
        <w:trPr>
          <w:trHeight w:val="119"/>
        </w:trPr>
        <w:tc>
          <w:tcPr>
            <w:tcW w:w="3685" w:type="dxa"/>
            <w:shd w:val="clear" w:color="auto" w:fill="auto"/>
            <w:vAlign w:val="center"/>
          </w:tcPr>
          <w:p w14:paraId="30273949" w14:textId="77777777" w:rsidR="006148EA" w:rsidRPr="00C36D72" w:rsidRDefault="006148EA" w:rsidP="00B312A0">
            <w:pPr>
              <w:pStyle w:val="TAL"/>
              <w:jc w:val="both"/>
              <w:rPr>
                <w:rFonts w:eastAsia="Malgun Gothic" w:cs="Times New Roman"/>
                <w:color w:val="000000"/>
                <w:kern w:val="24"/>
                <w:sz w:val="20"/>
              </w:rPr>
            </w:pPr>
            <w:r w:rsidRPr="00C36D72">
              <w:rPr>
                <w:rFonts w:eastAsia="Malgun Gothic" w:cs="Times New Roman"/>
                <w:color w:val="000000"/>
                <w:kern w:val="24"/>
                <w:sz w:val="20"/>
              </w:rPr>
              <w:t>Modulation</w:t>
            </w:r>
          </w:p>
        </w:tc>
        <w:tc>
          <w:tcPr>
            <w:tcW w:w="5666" w:type="dxa"/>
            <w:shd w:val="clear" w:color="auto" w:fill="auto"/>
            <w:vAlign w:val="center"/>
          </w:tcPr>
          <w:p w14:paraId="6BCD7BD6" w14:textId="77777777" w:rsidR="006148EA" w:rsidRPr="00C36D72" w:rsidRDefault="006148EA" w:rsidP="00B312A0">
            <w:pPr>
              <w:spacing w:line="240" w:lineRule="atLeast"/>
              <w:jc w:val="both"/>
              <w:rPr>
                <w:rFonts w:cs="Times New Roman"/>
                <w:snapToGrid w:val="0"/>
              </w:rPr>
            </w:pPr>
            <w:r w:rsidRPr="00C36D72">
              <w:rPr>
                <w:rFonts w:cs="Times New Roman"/>
                <w:snapToGrid w:val="0"/>
              </w:rPr>
              <w:t>QPSK</w:t>
            </w:r>
          </w:p>
        </w:tc>
      </w:tr>
      <w:tr w:rsidR="006148EA" w:rsidRPr="00C36D72" w14:paraId="41962C5B" w14:textId="77777777" w:rsidTr="00614629">
        <w:trPr>
          <w:trHeight w:val="119"/>
        </w:trPr>
        <w:tc>
          <w:tcPr>
            <w:tcW w:w="3685" w:type="dxa"/>
            <w:shd w:val="clear" w:color="auto" w:fill="auto"/>
            <w:vAlign w:val="center"/>
          </w:tcPr>
          <w:p w14:paraId="43EB0752" w14:textId="77777777" w:rsidR="006148EA" w:rsidRPr="00C36D72" w:rsidRDefault="006148EA" w:rsidP="00B312A0">
            <w:pPr>
              <w:pStyle w:val="TAL"/>
              <w:jc w:val="both"/>
              <w:rPr>
                <w:rFonts w:eastAsia="Malgun Gothic" w:cs="Times New Roman"/>
                <w:color w:val="000000"/>
                <w:kern w:val="24"/>
                <w:sz w:val="20"/>
              </w:rPr>
            </w:pPr>
            <w:r w:rsidRPr="00C36D72">
              <w:rPr>
                <w:rFonts w:eastAsia="Malgun Gothic" w:cs="Times New Roman"/>
                <w:color w:val="000000"/>
                <w:kern w:val="24"/>
                <w:sz w:val="20"/>
              </w:rPr>
              <w:t>Channel estimation</w:t>
            </w:r>
          </w:p>
        </w:tc>
        <w:tc>
          <w:tcPr>
            <w:tcW w:w="5666" w:type="dxa"/>
            <w:shd w:val="clear" w:color="auto" w:fill="auto"/>
            <w:vAlign w:val="center"/>
          </w:tcPr>
          <w:p w14:paraId="2A84BEBD" w14:textId="77777777" w:rsidR="006148EA" w:rsidRPr="00C36D72" w:rsidRDefault="006148EA" w:rsidP="00B312A0">
            <w:pPr>
              <w:spacing w:line="240" w:lineRule="atLeast"/>
              <w:jc w:val="both"/>
              <w:rPr>
                <w:rFonts w:cs="Times New Roman"/>
                <w:snapToGrid w:val="0"/>
              </w:rPr>
            </w:pPr>
            <w:r w:rsidRPr="00C36D72">
              <w:rPr>
                <w:rFonts w:cs="Times New Roman"/>
                <w:snapToGrid w:val="0"/>
              </w:rPr>
              <w:t>Practical</w:t>
            </w:r>
          </w:p>
        </w:tc>
      </w:tr>
      <w:tr w:rsidR="006148EA" w:rsidRPr="00C36D72" w14:paraId="069E877A" w14:textId="77777777" w:rsidTr="00614629">
        <w:trPr>
          <w:trHeight w:val="119"/>
        </w:trPr>
        <w:tc>
          <w:tcPr>
            <w:tcW w:w="3685" w:type="dxa"/>
            <w:shd w:val="clear" w:color="auto" w:fill="auto"/>
            <w:vAlign w:val="center"/>
          </w:tcPr>
          <w:p w14:paraId="393074C7" w14:textId="77777777" w:rsidR="006148EA" w:rsidRPr="00C36D72" w:rsidRDefault="006148EA" w:rsidP="00B312A0">
            <w:pPr>
              <w:pStyle w:val="TAL"/>
              <w:jc w:val="both"/>
              <w:rPr>
                <w:rFonts w:eastAsia="Malgun Gothic" w:cs="Times New Roman"/>
                <w:color w:val="000000"/>
                <w:kern w:val="24"/>
                <w:sz w:val="20"/>
              </w:rPr>
            </w:pPr>
            <w:r w:rsidRPr="00C36D72">
              <w:rPr>
                <w:rFonts w:eastAsia="Malgun Gothic" w:cs="Times New Roman"/>
                <w:color w:val="000000"/>
                <w:kern w:val="24"/>
                <w:sz w:val="20"/>
              </w:rPr>
              <w:t>PRG size</w:t>
            </w:r>
          </w:p>
        </w:tc>
        <w:tc>
          <w:tcPr>
            <w:tcW w:w="5666" w:type="dxa"/>
            <w:shd w:val="clear" w:color="auto" w:fill="auto"/>
            <w:vAlign w:val="center"/>
          </w:tcPr>
          <w:p w14:paraId="12FCC858" w14:textId="77777777" w:rsidR="006148EA" w:rsidRPr="00C36D72" w:rsidRDefault="006148EA" w:rsidP="00B312A0">
            <w:pPr>
              <w:spacing w:line="240" w:lineRule="atLeast"/>
              <w:jc w:val="both"/>
              <w:rPr>
                <w:rFonts w:cs="Times New Roman"/>
                <w:snapToGrid w:val="0"/>
              </w:rPr>
            </w:pPr>
            <w:r w:rsidRPr="00C36D72">
              <w:rPr>
                <w:rFonts w:cs="Times New Roman"/>
                <w:snapToGrid w:val="0"/>
              </w:rPr>
              <w:t>2 RBs</w:t>
            </w:r>
          </w:p>
        </w:tc>
      </w:tr>
      <w:tr w:rsidR="006148EA" w:rsidRPr="00C36D72" w14:paraId="6C606A14" w14:textId="77777777" w:rsidTr="00614629">
        <w:trPr>
          <w:trHeight w:val="119"/>
        </w:trPr>
        <w:tc>
          <w:tcPr>
            <w:tcW w:w="3685" w:type="dxa"/>
            <w:shd w:val="clear" w:color="auto" w:fill="auto"/>
            <w:vAlign w:val="center"/>
          </w:tcPr>
          <w:p w14:paraId="0AC00CF2" w14:textId="77777777" w:rsidR="006148EA" w:rsidRPr="00C36D72" w:rsidRDefault="006148EA" w:rsidP="00B312A0">
            <w:pPr>
              <w:pStyle w:val="TAL"/>
              <w:jc w:val="both"/>
              <w:rPr>
                <w:rFonts w:eastAsia="Malgun Gothic" w:cs="Times New Roman"/>
                <w:color w:val="000000"/>
                <w:kern w:val="24"/>
                <w:sz w:val="20"/>
              </w:rPr>
            </w:pPr>
            <w:r w:rsidRPr="00C36D72">
              <w:rPr>
                <w:rFonts w:eastAsia="Malgun Gothic" w:cs="Times New Roman"/>
                <w:color w:val="000000"/>
                <w:kern w:val="24"/>
                <w:sz w:val="20"/>
              </w:rPr>
              <w:t>Receiver</w:t>
            </w:r>
          </w:p>
        </w:tc>
        <w:tc>
          <w:tcPr>
            <w:tcW w:w="5666" w:type="dxa"/>
            <w:shd w:val="clear" w:color="auto" w:fill="auto"/>
            <w:vAlign w:val="center"/>
          </w:tcPr>
          <w:p w14:paraId="04BD472E" w14:textId="77777777" w:rsidR="006148EA" w:rsidRPr="00C36D72" w:rsidRDefault="006148EA" w:rsidP="00B312A0">
            <w:pPr>
              <w:spacing w:line="240" w:lineRule="atLeast"/>
              <w:jc w:val="both"/>
              <w:rPr>
                <w:rFonts w:cs="Times New Roman"/>
                <w:snapToGrid w:val="0"/>
              </w:rPr>
            </w:pPr>
            <w:r w:rsidRPr="00C36D72">
              <w:rPr>
                <w:rFonts w:cs="Times New Roman"/>
                <w:snapToGrid w:val="0"/>
              </w:rPr>
              <w:t xml:space="preserve">MMSE-IRC </w:t>
            </w:r>
          </w:p>
        </w:tc>
      </w:tr>
      <w:tr w:rsidR="006148EA" w:rsidRPr="006826FD" w14:paraId="718F3DEE" w14:textId="77777777" w:rsidTr="00614629">
        <w:trPr>
          <w:trHeight w:val="119"/>
        </w:trPr>
        <w:tc>
          <w:tcPr>
            <w:tcW w:w="3685" w:type="dxa"/>
            <w:shd w:val="clear" w:color="auto" w:fill="auto"/>
            <w:vAlign w:val="center"/>
          </w:tcPr>
          <w:p w14:paraId="49D26E36" w14:textId="77777777" w:rsidR="006148EA" w:rsidRPr="00C36D72" w:rsidRDefault="006148EA" w:rsidP="00B312A0">
            <w:pPr>
              <w:pStyle w:val="TAL"/>
              <w:jc w:val="both"/>
              <w:rPr>
                <w:rFonts w:eastAsia="Malgun Gothic" w:cs="Times New Roman"/>
                <w:color w:val="000000"/>
                <w:kern w:val="24"/>
                <w:sz w:val="20"/>
              </w:rPr>
            </w:pPr>
            <w:r w:rsidRPr="00C36D72">
              <w:rPr>
                <w:rFonts w:eastAsia="Malgun Gothic" w:cs="Times New Roman"/>
                <w:color w:val="000000"/>
                <w:kern w:val="24"/>
                <w:sz w:val="20"/>
              </w:rPr>
              <w:t>Precoding</w:t>
            </w:r>
          </w:p>
        </w:tc>
        <w:tc>
          <w:tcPr>
            <w:tcW w:w="5666" w:type="dxa"/>
            <w:shd w:val="clear" w:color="auto" w:fill="auto"/>
            <w:vAlign w:val="center"/>
          </w:tcPr>
          <w:p w14:paraId="65688F6A" w14:textId="7D59A74E" w:rsidR="006148EA" w:rsidRDefault="006148EA" w:rsidP="00B312A0">
            <w:pPr>
              <w:spacing w:line="240" w:lineRule="atLeast"/>
              <w:jc w:val="both"/>
              <w:rPr>
                <w:rFonts w:cs="Times New Roman"/>
                <w:snapToGrid w:val="0"/>
                <w:lang w:val="en-US"/>
              </w:rPr>
            </w:pPr>
            <w:r w:rsidRPr="00C36D72">
              <w:rPr>
                <w:rFonts w:cs="Times New Roman"/>
                <w:snapToGrid w:val="0"/>
                <w:lang w:val="en-US"/>
              </w:rPr>
              <w:t>Wideband</w:t>
            </w:r>
            <w:r w:rsidR="000A0135" w:rsidRPr="00C36D72">
              <w:rPr>
                <w:rFonts w:cs="Times New Roman"/>
                <w:snapToGrid w:val="0"/>
                <w:lang w:val="en-US"/>
              </w:rPr>
              <w:t xml:space="preserve"> PMI </w:t>
            </w:r>
            <w:r w:rsidRPr="00C36D72">
              <w:rPr>
                <w:rFonts w:cs="Times New Roman"/>
                <w:snapToGrid w:val="0"/>
                <w:lang w:val="en-US"/>
              </w:rPr>
              <w:t>based</w:t>
            </w:r>
            <w:r w:rsidR="003F546F">
              <w:rPr>
                <w:rFonts w:cs="Times New Roman"/>
                <w:snapToGrid w:val="0"/>
                <w:lang w:val="en-US"/>
              </w:rPr>
              <w:t xml:space="preserve"> (for results in </w:t>
            </w:r>
            <w:r w:rsidR="003F546F">
              <w:rPr>
                <w:rFonts w:cs="Times New Roman"/>
                <w:snapToGrid w:val="0"/>
              </w:rPr>
              <w:fldChar w:fldCharType="begin"/>
            </w:r>
            <w:r w:rsidR="003F546F" w:rsidRPr="001E186D">
              <w:rPr>
                <w:rFonts w:cs="Times New Roman"/>
                <w:snapToGrid w:val="0"/>
                <w:lang w:val="en-US"/>
              </w:rPr>
              <w:instrText xml:space="preserve"> REF _Ref16691385 \h </w:instrText>
            </w:r>
            <w:r w:rsidR="003F546F">
              <w:rPr>
                <w:rFonts w:cs="Times New Roman"/>
                <w:snapToGrid w:val="0"/>
              </w:rPr>
            </w:r>
            <w:r w:rsidR="003F546F">
              <w:rPr>
                <w:rFonts w:cs="Times New Roman"/>
                <w:snapToGrid w:val="0"/>
              </w:rPr>
              <w:fldChar w:fldCharType="separate"/>
            </w:r>
            <w:r w:rsidR="006A0C8B" w:rsidRPr="003430AB">
              <w:rPr>
                <w:lang w:val="en-US"/>
              </w:rPr>
              <w:t xml:space="preserve">Figure </w:t>
            </w:r>
            <w:r w:rsidR="006A0C8B">
              <w:rPr>
                <w:noProof/>
                <w:lang w:val="en-US"/>
              </w:rPr>
              <w:t>7</w:t>
            </w:r>
            <w:r w:rsidR="003F546F">
              <w:rPr>
                <w:rFonts w:cs="Times New Roman"/>
                <w:snapToGrid w:val="0"/>
              </w:rPr>
              <w:fldChar w:fldCharType="end"/>
            </w:r>
            <w:r w:rsidR="003F546F">
              <w:rPr>
                <w:rFonts w:cs="Times New Roman"/>
                <w:snapToGrid w:val="0"/>
                <w:lang w:val="en-US"/>
              </w:rPr>
              <w:t>)</w:t>
            </w:r>
          </w:p>
          <w:p w14:paraId="28DAEBA7" w14:textId="2686270A" w:rsidR="003F546F" w:rsidRPr="00C36D72" w:rsidRDefault="003F546F" w:rsidP="00B312A0">
            <w:pPr>
              <w:spacing w:line="240" w:lineRule="atLeast"/>
              <w:jc w:val="both"/>
              <w:rPr>
                <w:rFonts w:cs="Times New Roman"/>
                <w:snapToGrid w:val="0"/>
                <w:lang w:val="en-US"/>
              </w:rPr>
            </w:pPr>
            <w:proofErr w:type="spellStart"/>
            <w:r>
              <w:rPr>
                <w:rFonts w:cs="Times New Roman"/>
                <w:snapToGrid w:val="0"/>
                <w:lang w:val="en-US"/>
              </w:rPr>
              <w:t>Subband</w:t>
            </w:r>
            <w:proofErr w:type="spellEnd"/>
            <w:r>
              <w:rPr>
                <w:rFonts w:cs="Times New Roman"/>
                <w:snapToGrid w:val="0"/>
                <w:lang w:val="en-US"/>
              </w:rPr>
              <w:t xml:space="preserve"> PMI based (for results in</w:t>
            </w:r>
            <w:r w:rsidR="00C3498D">
              <w:rPr>
                <w:rFonts w:cs="Times New Roman"/>
                <w:snapToGrid w:val="0"/>
                <w:lang w:val="en-US"/>
              </w:rPr>
              <w:t xml:space="preserve"> </w:t>
            </w:r>
            <w:r w:rsidR="00C3498D">
              <w:rPr>
                <w:rFonts w:cs="Times New Roman"/>
                <w:snapToGrid w:val="0"/>
                <w:lang w:val="en-US"/>
              </w:rPr>
              <w:fldChar w:fldCharType="begin"/>
            </w:r>
            <w:r w:rsidR="00C3498D">
              <w:rPr>
                <w:rFonts w:cs="Times New Roman"/>
                <w:snapToGrid w:val="0"/>
                <w:lang w:val="en-US"/>
              </w:rPr>
              <w:instrText xml:space="preserve"> REF _Ref17325652 \h </w:instrText>
            </w:r>
            <w:r w:rsidR="00C3498D">
              <w:rPr>
                <w:rFonts w:cs="Times New Roman"/>
                <w:snapToGrid w:val="0"/>
                <w:lang w:val="en-US"/>
              </w:rPr>
            </w:r>
            <w:r w:rsidR="00C3498D">
              <w:rPr>
                <w:rFonts w:cs="Times New Roman"/>
                <w:snapToGrid w:val="0"/>
                <w:lang w:val="en-US"/>
              </w:rPr>
              <w:fldChar w:fldCharType="separate"/>
            </w:r>
            <w:r w:rsidR="006A0C8B" w:rsidRPr="001E186D">
              <w:rPr>
                <w:lang w:val="en-US"/>
              </w:rPr>
              <w:t xml:space="preserve">Figure </w:t>
            </w:r>
            <w:r w:rsidR="006A0C8B">
              <w:rPr>
                <w:noProof/>
                <w:lang w:val="en-US"/>
              </w:rPr>
              <w:t>5</w:t>
            </w:r>
            <w:r w:rsidR="00C3498D">
              <w:rPr>
                <w:rFonts w:cs="Times New Roman"/>
                <w:snapToGrid w:val="0"/>
                <w:lang w:val="en-US"/>
              </w:rPr>
              <w:fldChar w:fldCharType="end"/>
            </w:r>
            <w:r w:rsidR="00C3498D">
              <w:rPr>
                <w:rFonts w:cs="Times New Roman"/>
                <w:snapToGrid w:val="0"/>
                <w:lang w:val="en-US"/>
              </w:rPr>
              <w:t xml:space="preserve"> and </w:t>
            </w:r>
            <w:r w:rsidR="00C3498D">
              <w:rPr>
                <w:rFonts w:cs="Times New Roman"/>
                <w:snapToGrid w:val="0"/>
                <w:lang w:val="en-US"/>
              </w:rPr>
              <w:fldChar w:fldCharType="begin"/>
            </w:r>
            <w:r w:rsidR="00C3498D">
              <w:rPr>
                <w:rFonts w:cs="Times New Roman"/>
                <w:snapToGrid w:val="0"/>
                <w:lang w:val="en-US"/>
              </w:rPr>
              <w:instrText xml:space="preserve"> REF _Ref17325656 \h </w:instrText>
            </w:r>
            <w:r w:rsidR="00C3498D">
              <w:rPr>
                <w:rFonts w:cs="Times New Roman"/>
                <w:snapToGrid w:val="0"/>
                <w:lang w:val="en-US"/>
              </w:rPr>
            </w:r>
            <w:r w:rsidR="00C3498D">
              <w:rPr>
                <w:rFonts w:cs="Times New Roman"/>
                <w:snapToGrid w:val="0"/>
                <w:lang w:val="en-US"/>
              </w:rPr>
              <w:fldChar w:fldCharType="separate"/>
            </w:r>
            <w:r w:rsidR="006A0C8B" w:rsidRPr="001E186D">
              <w:rPr>
                <w:lang w:val="en-US"/>
              </w:rPr>
              <w:t xml:space="preserve">Figure </w:t>
            </w:r>
            <w:r w:rsidR="006A0C8B">
              <w:rPr>
                <w:noProof/>
                <w:lang w:val="en-US"/>
              </w:rPr>
              <w:t>6</w:t>
            </w:r>
            <w:r w:rsidR="00C3498D">
              <w:rPr>
                <w:rFonts w:cs="Times New Roman"/>
                <w:snapToGrid w:val="0"/>
                <w:lang w:val="en-US"/>
              </w:rPr>
              <w:fldChar w:fldCharType="end"/>
            </w:r>
            <w:r w:rsidR="00C3498D">
              <w:rPr>
                <w:rFonts w:cs="Times New Roman"/>
                <w:snapToGrid w:val="0"/>
                <w:lang w:val="en-US"/>
              </w:rPr>
              <w:t xml:space="preserve"> </w:t>
            </w:r>
            <w:r>
              <w:rPr>
                <w:rFonts w:cs="Times New Roman"/>
                <w:snapToGrid w:val="0"/>
                <w:lang w:val="en-US"/>
              </w:rPr>
              <w:t>)</w:t>
            </w:r>
          </w:p>
        </w:tc>
      </w:tr>
    </w:tbl>
    <w:p w14:paraId="0EAE546D" w14:textId="2387CB1F" w:rsidR="00F85890" w:rsidRPr="001E186D" w:rsidRDefault="00F85890" w:rsidP="00B312A0">
      <w:pPr>
        <w:jc w:val="both"/>
        <w:rPr>
          <w:rFonts w:cs="Times New Roman"/>
          <w:lang w:val="en-US"/>
        </w:rPr>
      </w:pPr>
    </w:p>
    <w:sectPr w:rsidR="00F85890" w:rsidRPr="001E186D" w:rsidSect="00BF5EFA">
      <w:headerReference w:type="even" r:id="rId20"/>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98DFC" w14:textId="77777777" w:rsidR="00FD3B17" w:rsidRDefault="00FD3B17">
      <w:r>
        <w:separator/>
      </w:r>
    </w:p>
  </w:endnote>
  <w:endnote w:type="continuationSeparator" w:id="0">
    <w:p w14:paraId="72F28BEA" w14:textId="77777777" w:rsidR="00FD3B17" w:rsidRDefault="00FD3B17">
      <w:r>
        <w:continuationSeparator/>
      </w:r>
    </w:p>
  </w:endnote>
  <w:endnote w:type="continuationNotice" w:id="1">
    <w:p w14:paraId="22E30798" w14:textId="77777777" w:rsidR="00FD3B17" w:rsidRDefault="00FD3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FD3B17" w:rsidRDefault="00FD3B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717AD" w14:textId="77777777" w:rsidR="00FD3B17" w:rsidRDefault="00FD3B17">
      <w:r>
        <w:separator/>
      </w:r>
    </w:p>
  </w:footnote>
  <w:footnote w:type="continuationSeparator" w:id="0">
    <w:p w14:paraId="27B9FDDF" w14:textId="77777777" w:rsidR="00FD3B17" w:rsidRDefault="00FD3B17">
      <w:r>
        <w:continuationSeparator/>
      </w:r>
    </w:p>
  </w:footnote>
  <w:footnote w:type="continuationNotice" w:id="1">
    <w:p w14:paraId="1AF66C1D" w14:textId="77777777" w:rsidR="00FD3B17" w:rsidRDefault="00FD3B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FD3B17" w:rsidRDefault="00FD3B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806E8"/>
    <w:multiLevelType w:val="hybridMultilevel"/>
    <w:tmpl w:val="2896809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93F57"/>
    <w:multiLevelType w:val="hybridMultilevel"/>
    <w:tmpl w:val="D070D9F0"/>
    <w:lvl w:ilvl="0" w:tplc="019E6C22">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D5C2E"/>
    <w:multiLevelType w:val="hybridMultilevel"/>
    <w:tmpl w:val="988EEAEA"/>
    <w:lvl w:ilvl="0" w:tplc="76F28A66">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B4B7D5F"/>
    <w:multiLevelType w:val="hybridMultilevel"/>
    <w:tmpl w:val="3D68278E"/>
    <w:lvl w:ilvl="0" w:tplc="04090001">
      <w:start w:val="1"/>
      <w:numFmt w:val="bullet"/>
      <w:lvlText w:val=""/>
      <w:lvlJc w:val="left"/>
      <w:pPr>
        <w:ind w:left="828" w:hanging="46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9B459C"/>
    <w:multiLevelType w:val="hybridMultilevel"/>
    <w:tmpl w:val="09BCDE80"/>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0FEB67F4"/>
    <w:multiLevelType w:val="hybridMultilevel"/>
    <w:tmpl w:val="B5E217D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0FF3E56"/>
    <w:multiLevelType w:val="hybridMultilevel"/>
    <w:tmpl w:val="71BA7C06"/>
    <w:lvl w:ilvl="0" w:tplc="48CE779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47D385F"/>
    <w:multiLevelType w:val="hybridMultilevel"/>
    <w:tmpl w:val="BAD4CE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0237C0"/>
    <w:multiLevelType w:val="hybridMultilevel"/>
    <w:tmpl w:val="E2BC09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B1A05"/>
    <w:multiLevelType w:val="hybridMultilevel"/>
    <w:tmpl w:val="BFC20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62674"/>
    <w:multiLevelType w:val="hybridMultilevel"/>
    <w:tmpl w:val="B6880C6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B1359"/>
    <w:multiLevelType w:val="multilevel"/>
    <w:tmpl w:val="320B1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A73F03"/>
    <w:multiLevelType w:val="hybridMultilevel"/>
    <w:tmpl w:val="18F2755C"/>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F6DE3358">
      <w:numFmt w:val="bullet"/>
      <w:lvlText w:val="-"/>
      <w:lvlJc w:val="left"/>
      <w:pPr>
        <w:ind w:left="3600" w:hanging="360"/>
      </w:pPr>
      <w:rPr>
        <w:rFonts w:ascii="Times New Roman" w:eastAsia="MS Mincho" w:hAnsi="Times New Roman" w:cs="Times New Roman"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4"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12885"/>
    <w:multiLevelType w:val="hybridMultilevel"/>
    <w:tmpl w:val="3F4C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hybridMultilevel"/>
    <w:tmpl w:val="11B80870"/>
    <w:lvl w:ilvl="0" w:tplc="04EAE1CA">
      <w:start w:val="1"/>
      <w:numFmt w:val="decimal"/>
      <w:pStyle w:val="Proposal"/>
      <w:lvlText w:val="Proposal %1"/>
      <w:lvlJc w:val="left"/>
      <w:pPr>
        <w:tabs>
          <w:tab w:val="num" w:pos="2294"/>
        </w:tabs>
        <w:ind w:left="229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430"/>
        </w:tabs>
        <w:ind w:left="2430" w:hanging="360"/>
      </w:pPr>
      <w:rPr>
        <w:rFonts w:ascii="Symbol" w:hAnsi="Symbol" w:hint="default"/>
      </w:r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28" w15:restartNumberingAfterBreak="0">
    <w:nsid w:val="3B072C66"/>
    <w:multiLevelType w:val="hybridMultilevel"/>
    <w:tmpl w:val="EE90A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696D4D"/>
    <w:multiLevelType w:val="hybridMultilevel"/>
    <w:tmpl w:val="7690F9B8"/>
    <w:lvl w:ilvl="0" w:tplc="0409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A20CEB"/>
    <w:multiLevelType w:val="hybridMultilevel"/>
    <w:tmpl w:val="7444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662C1A"/>
    <w:multiLevelType w:val="hybridMultilevel"/>
    <w:tmpl w:val="5BC28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7D6D8F"/>
    <w:multiLevelType w:val="hybridMultilevel"/>
    <w:tmpl w:val="430803A6"/>
    <w:lvl w:ilvl="0" w:tplc="ECB0A5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4F347B"/>
    <w:multiLevelType w:val="hybridMultilevel"/>
    <w:tmpl w:val="C2387044"/>
    <w:lvl w:ilvl="0" w:tplc="BAA6FF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3F38CD"/>
    <w:multiLevelType w:val="hybridMultilevel"/>
    <w:tmpl w:val="4F1ECAA0"/>
    <w:lvl w:ilvl="0" w:tplc="BFB65132">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542DDA"/>
    <w:multiLevelType w:val="hybridMultilevel"/>
    <w:tmpl w:val="7CAC3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9B497B"/>
    <w:multiLevelType w:val="hybridMultilevel"/>
    <w:tmpl w:val="C9927920"/>
    <w:lvl w:ilvl="0" w:tplc="83B8CA12">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CB943FE"/>
    <w:multiLevelType w:val="hybridMultilevel"/>
    <w:tmpl w:val="642A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3C34B93"/>
    <w:multiLevelType w:val="hybridMultilevel"/>
    <w:tmpl w:val="407C42C2"/>
    <w:lvl w:ilvl="0" w:tplc="6AE66CDA">
      <w:start w:val="2"/>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63A51A0"/>
    <w:multiLevelType w:val="hybridMultilevel"/>
    <w:tmpl w:val="C824988C"/>
    <w:lvl w:ilvl="0" w:tplc="56A43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F5464F"/>
    <w:multiLevelType w:val="hybridMultilevel"/>
    <w:tmpl w:val="FD58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F009AF"/>
    <w:multiLevelType w:val="hybridMultilevel"/>
    <w:tmpl w:val="C07E3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260" w:hanging="4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8"/>
  </w:num>
  <w:num w:numId="3">
    <w:abstractNumId w:val="27"/>
  </w:num>
  <w:num w:numId="4">
    <w:abstractNumId w:val="30"/>
  </w:num>
  <w:num w:numId="5">
    <w:abstractNumId w:val="19"/>
  </w:num>
  <w:num w:numId="6">
    <w:abstractNumId w:val="32"/>
  </w:num>
  <w:num w:numId="7">
    <w:abstractNumId w:val="41"/>
  </w:num>
  <w:num w:numId="8">
    <w:abstractNumId w:val="20"/>
  </w:num>
  <w:num w:numId="9">
    <w:abstractNumId w:val="39"/>
  </w:num>
  <w:num w:numId="10">
    <w:abstractNumId w:val="26"/>
  </w:num>
  <w:num w:numId="11">
    <w:abstractNumId w:val="47"/>
  </w:num>
  <w:num w:numId="12">
    <w:abstractNumId w:val="36"/>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2"/>
  </w:num>
  <w:num w:numId="15">
    <w:abstractNumId w:val="16"/>
  </w:num>
  <w:num w:numId="16">
    <w:abstractNumId w:val="44"/>
  </w:num>
  <w:num w:numId="17">
    <w:abstractNumId w:val="46"/>
  </w:num>
  <w:num w:numId="18">
    <w:abstractNumId w:val="24"/>
  </w:num>
  <w:num w:numId="19">
    <w:abstractNumId w:val="12"/>
  </w:num>
  <w:num w:numId="20">
    <w:abstractNumId w:val="37"/>
  </w:num>
  <w:num w:numId="21">
    <w:abstractNumId w:val="48"/>
  </w:num>
  <w:num w:numId="22">
    <w:abstractNumId w:val="57"/>
  </w:num>
  <w:num w:numId="23">
    <w:abstractNumId w:val="53"/>
  </w:num>
  <w:num w:numId="24">
    <w:abstractNumId w:val="23"/>
  </w:num>
  <w:num w:numId="25">
    <w:abstractNumId w:val="7"/>
  </w:num>
  <w:num w:numId="26">
    <w:abstractNumId w:val="29"/>
  </w:num>
  <w:num w:numId="27">
    <w:abstractNumId w:val="1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1"/>
  </w:num>
  <w:num w:numId="35">
    <w:abstractNumId w:val="40"/>
  </w:num>
  <w:num w:numId="36">
    <w:abstractNumId w:val="2"/>
    <w:lvlOverride w:ilvl="0">
      <w:startOverride w:val="2"/>
    </w:lvlOverride>
  </w:num>
  <w:num w:numId="37">
    <w:abstractNumId w:val="15"/>
  </w:num>
  <w:num w:numId="38">
    <w:abstractNumId w:val="9"/>
  </w:num>
  <w:num w:numId="39">
    <w:abstractNumId w:val="56"/>
  </w:num>
  <w:num w:numId="40">
    <w:abstractNumId w:val="1"/>
  </w:num>
  <w:num w:numId="41">
    <w:abstractNumId w:val="35"/>
  </w:num>
  <w:num w:numId="42">
    <w:abstractNumId w:val="5"/>
  </w:num>
  <w:num w:numId="43">
    <w:abstractNumId w:val="14"/>
  </w:num>
  <w:num w:numId="44">
    <w:abstractNumId w:val="17"/>
  </w:num>
  <w:num w:numId="45">
    <w:abstractNumId w:val="45"/>
  </w:num>
  <w:num w:numId="46">
    <w:abstractNumId w:val="45"/>
  </w:num>
  <w:num w:numId="47">
    <w:abstractNumId w:val="28"/>
  </w:num>
  <w:num w:numId="48">
    <w:abstractNumId w:val="55"/>
  </w:num>
  <w:num w:numId="49">
    <w:abstractNumId w:val="51"/>
  </w:num>
  <w:num w:numId="50">
    <w:abstractNumId w:val="33"/>
  </w:num>
  <w:num w:numId="51">
    <w:abstractNumId w:val="3"/>
  </w:num>
  <w:num w:numId="52">
    <w:abstractNumId w:val="50"/>
  </w:num>
  <w:num w:numId="53">
    <w:abstractNumId w:val="6"/>
  </w:num>
  <w:num w:numId="54">
    <w:abstractNumId w:val="13"/>
  </w:num>
  <w:num w:numId="55">
    <w:abstractNumId w:val="4"/>
  </w:num>
  <w:num w:numId="56">
    <w:abstractNumId w:val="18"/>
  </w:num>
  <w:num w:numId="57">
    <w:abstractNumId w:val="22"/>
  </w:num>
  <w:num w:numId="58">
    <w:abstractNumId w:val="49"/>
  </w:num>
  <w:num w:numId="59">
    <w:abstractNumId w:val="31"/>
  </w:num>
  <w:num w:numId="60">
    <w:abstractNumId w:val="34"/>
  </w:num>
  <w:num w:numId="61">
    <w:abstractNumId w:val="8"/>
  </w:num>
  <w:num w:numId="62">
    <w:abstractNumId w:val="42"/>
  </w:num>
  <w:num w:numId="63">
    <w:abstractNumId w:val="43"/>
  </w:num>
  <w:num w:numId="64">
    <w:abstractNumId w:val="25"/>
  </w:num>
  <w:num w:numId="65">
    <w:abstractNumId w:val="11"/>
  </w:num>
  <w:num w:numId="66">
    <w:abstractNumId w:val="27"/>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21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024"/>
    <w:rsid w:val="000006E1"/>
    <w:rsid w:val="00000F7A"/>
    <w:rsid w:val="000012A3"/>
    <w:rsid w:val="0000187F"/>
    <w:rsid w:val="00001BD0"/>
    <w:rsid w:val="00002446"/>
    <w:rsid w:val="00002450"/>
    <w:rsid w:val="0000247C"/>
    <w:rsid w:val="000025E0"/>
    <w:rsid w:val="00002953"/>
    <w:rsid w:val="00002A37"/>
    <w:rsid w:val="00002AEA"/>
    <w:rsid w:val="00002EE3"/>
    <w:rsid w:val="00003071"/>
    <w:rsid w:val="00003849"/>
    <w:rsid w:val="000039B2"/>
    <w:rsid w:val="00003C8C"/>
    <w:rsid w:val="00003F5E"/>
    <w:rsid w:val="0000434A"/>
    <w:rsid w:val="000048B8"/>
    <w:rsid w:val="0000504F"/>
    <w:rsid w:val="00005B58"/>
    <w:rsid w:val="00006446"/>
    <w:rsid w:val="00006512"/>
    <w:rsid w:val="00006896"/>
    <w:rsid w:val="0000736E"/>
    <w:rsid w:val="000074C2"/>
    <w:rsid w:val="00007CDC"/>
    <w:rsid w:val="00007F25"/>
    <w:rsid w:val="00007FD6"/>
    <w:rsid w:val="0001047E"/>
    <w:rsid w:val="000114F2"/>
    <w:rsid w:val="00011953"/>
    <w:rsid w:val="00011B28"/>
    <w:rsid w:val="00011CE6"/>
    <w:rsid w:val="00011F7D"/>
    <w:rsid w:val="00012363"/>
    <w:rsid w:val="000124DF"/>
    <w:rsid w:val="00012B1E"/>
    <w:rsid w:val="00012C94"/>
    <w:rsid w:val="000131DB"/>
    <w:rsid w:val="000133DB"/>
    <w:rsid w:val="00013744"/>
    <w:rsid w:val="00015B43"/>
    <w:rsid w:val="00015D15"/>
    <w:rsid w:val="00015E0D"/>
    <w:rsid w:val="00015F56"/>
    <w:rsid w:val="00016285"/>
    <w:rsid w:val="00016613"/>
    <w:rsid w:val="00016F17"/>
    <w:rsid w:val="00017829"/>
    <w:rsid w:val="00017A2E"/>
    <w:rsid w:val="00017ADF"/>
    <w:rsid w:val="00017C5A"/>
    <w:rsid w:val="00017ECF"/>
    <w:rsid w:val="00020B6C"/>
    <w:rsid w:val="000211CE"/>
    <w:rsid w:val="000213E6"/>
    <w:rsid w:val="00021550"/>
    <w:rsid w:val="00021E36"/>
    <w:rsid w:val="00021F7C"/>
    <w:rsid w:val="00022AD0"/>
    <w:rsid w:val="00022E0A"/>
    <w:rsid w:val="00023179"/>
    <w:rsid w:val="000231BE"/>
    <w:rsid w:val="00023851"/>
    <w:rsid w:val="00023DE7"/>
    <w:rsid w:val="00023EBB"/>
    <w:rsid w:val="0002453B"/>
    <w:rsid w:val="000245AB"/>
    <w:rsid w:val="00024CE0"/>
    <w:rsid w:val="00025087"/>
    <w:rsid w:val="0002564D"/>
    <w:rsid w:val="0002567D"/>
    <w:rsid w:val="00025694"/>
    <w:rsid w:val="000258B0"/>
    <w:rsid w:val="00025ECA"/>
    <w:rsid w:val="0002694F"/>
    <w:rsid w:val="00027150"/>
    <w:rsid w:val="00027643"/>
    <w:rsid w:val="00027AFA"/>
    <w:rsid w:val="00030620"/>
    <w:rsid w:val="00030901"/>
    <w:rsid w:val="00030B30"/>
    <w:rsid w:val="00031677"/>
    <w:rsid w:val="00031D23"/>
    <w:rsid w:val="00032430"/>
    <w:rsid w:val="000325B8"/>
    <w:rsid w:val="00032747"/>
    <w:rsid w:val="00034521"/>
    <w:rsid w:val="00034C15"/>
    <w:rsid w:val="00034D97"/>
    <w:rsid w:val="00034DE8"/>
    <w:rsid w:val="00035802"/>
    <w:rsid w:val="00035865"/>
    <w:rsid w:val="00035FFF"/>
    <w:rsid w:val="0003660B"/>
    <w:rsid w:val="00036A40"/>
    <w:rsid w:val="00036BA1"/>
    <w:rsid w:val="00036BF2"/>
    <w:rsid w:val="000375C6"/>
    <w:rsid w:val="00037AEA"/>
    <w:rsid w:val="00037B17"/>
    <w:rsid w:val="00040203"/>
    <w:rsid w:val="00040596"/>
    <w:rsid w:val="00041656"/>
    <w:rsid w:val="00042009"/>
    <w:rsid w:val="000421EF"/>
    <w:rsid w:val="000422E2"/>
    <w:rsid w:val="00042470"/>
    <w:rsid w:val="00042754"/>
    <w:rsid w:val="000428CF"/>
    <w:rsid w:val="00042AE4"/>
    <w:rsid w:val="00042C29"/>
    <w:rsid w:val="00042E86"/>
    <w:rsid w:val="00042E89"/>
    <w:rsid w:val="00042F22"/>
    <w:rsid w:val="0004323A"/>
    <w:rsid w:val="000435C1"/>
    <w:rsid w:val="000436A1"/>
    <w:rsid w:val="00043719"/>
    <w:rsid w:val="00043EC5"/>
    <w:rsid w:val="000444EF"/>
    <w:rsid w:val="000445A8"/>
    <w:rsid w:val="0004463C"/>
    <w:rsid w:val="0004468E"/>
    <w:rsid w:val="000451F7"/>
    <w:rsid w:val="000457E3"/>
    <w:rsid w:val="00045AA3"/>
    <w:rsid w:val="00045AE2"/>
    <w:rsid w:val="0004653D"/>
    <w:rsid w:val="000466B1"/>
    <w:rsid w:val="000466D5"/>
    <w:rsid w:val="00046916"/>
    <w:rsid w:val="0004749D"/>
    <w:rsid w:val="00050241"/>
    <w:rsid w:val="0005092A"/>
    <w:rsid w:val="00050A62"/>
    <w:rsid w:val="00051235"/>
    <w:rsid w:val="0005213D"/>
    <w:rsid w:val="00052629"/>
    <w:rsid w:val="00052A07"/>
    <w:rsid w:val="000534E3"/>
    <w:rsid w:val="00053A48"/>
    <w:rsid w:val="0005467D"/>
    <w:rsid w:val="000546DE"/>
    <w:rsid w:val="0005477F"/>
    <w:rsid w:val="0005489F"/>
    <w:rsid w:val="00054A0B"/>
    <w:rsid w:val="00054B93"/>
    <w:rsid w:val="00055292"/>
    <w:rsid w:val="00055F5B"/>
    <w:rsid w:val="0005606A"/>
    <w:rsid w:val="0005607A"/>
    <w:rsid w:val="0005682F"/>
    <w:rsid w:val="00057006"/>
    <w:rsid w:val="00057117"/>
    <w:rsid w:val="0005715F"/>
    <w:rsid w:val="000572B5"/>
    <w:rsid w:val="000573F2"/>
    <w:rsid w:val="0005774E"/>
    <w:rsid w:val="00060435"/>
    <w:rsid w:val="00060465"/>
    <w:rsid w:val="00060DB1"/>
    <w:rsid w:val="00060F1E"/>
    <w:rsid w:val="0006128C"/>
    <w:rsid w:val="00061385"/>
    <w:rsid w:val="000616E7"/>
    <w:rsid w:val="00061DCC"/>
    <w:rsid w:val="00062025"/>
    <w:rsid w:val="00062CA8"/>
    <w:rsid w:val="00062CAD"/>
    <w:rsid w:val="00063894"/>
    <w:rsid w:val="0006402A"/>
    <w:rsid w:val="000640B0"/>
    <w:rsid w:val="00064539"/>
    <w:rsid w:val="0006487E"/>
    <w:rsid w:val="0006488B"/>
    <w:rsid w:val="000652C3"/>
    <w:rsid w:val="000656EF"/>
    <w:rsid w:val="000658AB"/>
    <w:rsid w:val="00065B3D"/>
    <w:rsid w:val="00065C9F"/>
    <w:rsid w:val="00065E1A"/>
    <w:rsid w:val="00065F67"/>
    <w:rsid w:val="00065FFF"/>
    <w:rsid w:val="000661CD"/>
    <w:rsid w:val="00066272"/>
    <w:rsid w:val="000663D9"/>
    <w:rsid w:val="00066AB6"/>
    <w:rsid w:val="00066BDA"/>
    <w:rsid w:val="00066F7E"/>
    <w:rsid w:val="00067139"/>
    <w:rsid w:val="000671FB"/>
    <w:rsid w:val="00067EA6"/>
    <w:rsid w:val="000701B3"/>
    <w:rsid w:val="00070744"/>
    <w:rsid w:val="000707A0"/>
    <w:rsid w:val="0007089E"/>
    <w:rsid w:val="00070A6B"/>
    <w:rsid w:val="00071299"/>
    <w:rsid w:val="00071740"/>
    <w:rsid w:val="00071A7D"/>
    <w:rsid w:val="00071CAA"/>
    <w:rsid w:val="00071EA6"/>
    <w:rsid w:val="00072530"/>
    <w:rsid w:val="00073089"/>
    <w:rsid w:val="000733DE"/>
    <w:rsid w:val="000738D2"/>
    <w:rsid w:val="0007398C"/>
    <w:rsid w:val="00073B7F"/>
    <w:rsid w:val="000741A9"/>
    <w:rsid w:val="0007436D"/>
    <w:rsid w:val="000743C8"/>
    <w:rsid w:val="00074BEA"/>
    <w:rsid w:val="00074EE6"/>
    <w:rsid w:val="0007523A"/>
    <w:rsid w:val="000753A5"/>
    <w:rsid w:val="00075665"/>
    <w:rsid w:val="000758B4"/>
    <w:rsid w:val="000758C9"/>
    <w:rsid w:val="00075E5D"/>
    <w:rsid w:val="00075FCA"/>
    <w:rsid w:val="0007601E"/>
    <w:rsid w:val="00076714"/>
    <w:rsid w:val="00076E49"/>
    <w:rsid w:val="000772CA"/>
    <w:rsid w:val="00077E5F"/>
    <w:rsid w:val="00077FF8"/>
    <w:rsid w:val="000801FA"/>
    <w:rsid w:val="0008036A"/>
    <w:rsid w:val="00080617"/>
    <w:rsid w:val="00080D96"/>
    <w:rsid w:val="00080D9B"/>
    <w:rsid w:val="00080E59"/>
    <w:rsid w:val="000810A3"/>
    <w:rsid w:val="00081332"/>
    <w:rsid w:val="00081607"/>
    <w:rsid w:val="00081AE6"/>
    <w:rsid w:val="00081EEA"/>
    <w:rsid w:val="00082067"/>
    <w:rsid w:val="00082754"/>
    <w:rsid w:val="00082BCB"/>
    <w:rsid w:val="000840E7"/>
    <w:rsid w:val="000844EA"/>
    <w:rsid w:val="000849E2"/>
    <w:rsid w:val="00084AC4"/>
    <w:rsid w:val="00084AF6"/>
    <w:rsid w:val="00084C5F"/>
    <w:rsid w:val="00084E44"/>
    <w:rsid w:val="00084F1B"/>
    <w:rsid w:val="0008521F"/>
    <w:rsid w:val="000855EB"/>
    <w:rsid w:val="0008581F"/>
    <w:rsid w:val="00085B52"/>
    <w:rsid w:val="00085C97"/>
    <w:rsid w:val="00085E07"/>
    <w:rsid w:val="000860BE"/>
    <w:rsid w:val="000866F2"/>
    <w:rsid w:val="00086D7C"/>
    <w:rsid w:val="00086DDC"/>
    <w:rsid w:val="0008718F"/>
    <w:rsid w:val="000873F4"/>
    <w:rsid w:val="0008759A"/>
    <w:rsid w:val="00087ABE"/>
    <w:rsid w:val="00087C36"/>
    <w:rsid w:val="0009009F"/>
    <w:rsid w:val="0009022B"/>
    <w:rsid w:val="00090516"/>
    <w:rsid w:val="000906B8"/>
    <w:rsid w:val="00090E10"/>
    <w:rsid w:val="00090F34"/>
    <w:rsid w:val="00091036"/>
    <w:rsid w:val="00091557"/>
    <w:rsid w:val="00091672"/>
    <w:rsid w:val="00091696"/>
    <w:rsid w:val="00091950"/>
    <w:rsid w:val="00091CF3"/>
    <w:rsid w:val="000924C1"/>
    <w:rsid w:val="000924F0"/>
    <w:rsid w:val="00092EB2"/>
    <w:rsid w:val="00093316"/>
    <w:rsid w:val="00093474"/>
    <w:rsid w:val="00093687"/>
    <w:rsid w:val="00093C48"/>
    <w:rsid w:val="00093DA0"/>
    <w:rsid w:val="00094174"/>
    <w:rsid w:val="00094388"/>
    <w:rsid w:val="00094539"/>
    <w:rsid w:val="00094C49"/>
    <w:rsid w:val="0009510F"/>
    <w:rsid w:val="00095497"/>
    <w:rsid w:val="000965AA"/>
    <w:rsid w:val="000969CD"/>
    <w:rsid w:val="00096C4A"/>
    <w:rsid w:val="00096F82"/>
    <w:rsid w:val="000A0001"/>
    <w:rsid w:val="000A0135"/>
    <w:rsid w:val="000A0548"/>
    <w:rsid w:val="000A05C1"/>
    <w:rsid w:val="000A0BC3"/>
    <w:rsid w:val="000A119D"/>
    <w:rsid w:val="000A15BA"/>
    <w:rsid w:val="000A1B7B"/>
    <w:rsid w:val="000A20B2"/>
    <w:rsid w:val="000A2879"/>
    <w:rsid w:val="000A28FB"/>
    <w:rsid w:val="000A2AE9"/>
    <w:rsid w:val="000A2B85"/>
    <w:rsid w:val="000A2B8C"/>
    <w:rsid w:val="000A2C0A"/>
    <w:rsid w:val="000A3539"/>
    <w:rsid w:val="000A3C51"/>
    <w:rsid w:val="000A41B9"/>
    <w:rsid w:val="000A4890"/>
    <w:rsid w:val="000A4A98"/>
    <w:rsid w:val="000A4BC2"/>
    <w:rsid w:val="000A4FF6"/>
    <w:rsid w:val="000A5130"/>
    <w:rsid w:val="000A56A9"/>
    <w:rsid w:val="000A56F2"/>
    <w:rsid w:val="000A5F99"/>
    <w:rsid w:val="000A604F"/>
    <w:rsid w:val="000A617F"/>
    <w:rsid w:val="000A61A4"/>
    <w:rsid w:val="000A66C0"/>
    <w:rsid w:val="000A6819"/>
    <w:rsid w:val="000A6F80"/>
    <w:rsid w:val="000A701E"/>
    <w:rsid w:val="000A7740"/>
    <w:rsid w:val="000A7D7F"/>
    <w:rsid w:val="000B062A"/>
    <w:rsid w:val="000B0C8B"/>
    <w:rsid w:val="000B1071"/>
    <w:rsid w:val="000B1C9F"/>
    <w:rsid w:val="000B2139"/>
    <w:rsid w:val="000B23BF"/>
    <w:rsid w:val="000B2548"/>
    <w:rsid w:val="000B26FA"/>
    <w:rsid w:val="000B2719"/>
    <w:rsid w:val="000B291B"/>
    <w:rsid w:val="000B2CFF"/>
    <w:rsid w:val="000B3352"/>
    <w:rsid w:val="000B34A6"/>
    <w:rsid w:val="000B37ED"/>
    <w:rsid w:val="000B3A8F"/>
    <w:rsid w:val="000B3E9F"/>
    <w:rsid w:val="000B40CF"/>
    <w:rsid w:val="000B418A"/>
    <w:rsid w:val="000B4AB9"/>
    <w:rsid w:val="000B4B2D"/>
    <w:rsid w:val="000B4C27"/>
    <w:rsid w:val="000B50C5"/>
    <w:rsid w:val="000B5329"/>
    <w:rsid w:val="000B58C3"/>
    <w:rsid w:val="000B5F2B"/>
    <w:rsid w:val="000B61E9"/>
    <w:rsid w:val="000B6D5F"/>
    <w:rsid w:val="000B703D"/>
    <w:rsid w:val="000B711C"/>
    <w:rsid w:val="000B7215"/>
    <w:rsid w:val="000B7B60"/>
    <w:rsid w:val="000C0B1C"/>
    <w:rsid w:val="000C0B60"/>
    <w:rsid w:val="000C0C0B"/>
    <w:rsid w:val="000C0D96"/>
    <w:rsid w:val="000C165A"/>
    <w:rsid w:val="000C1AEB"/>
    <w:rsid w:val="000C1E40"/>
    <w:rsid w:val="000C215A"/>
    <w:rsid w:val="000C2235"/>
    <w:rsid w:val="000C25AD"/>
    <w:rsid w:val="000C2CC5"/>
    <w:rsid w:val="000C2E19"/>
    <w:rsid w:val="000C344E"/>
    <w:rsid w:val="000C3BAC"/>
    <w:rsid w:val="000C3C03"/>
    <w:rsid w:val="000C3C37"/>
    <w:rsid w:val="000C3F1B"/>
    <w:rsid w:val="000C41F2"/>
    <w:rsid w:val="000C4377"/>
    <w:rsid w:val="000C4573"/>
    <w:rsid w:val="000C4C24"/>
    <w:rsid w:val="000C4E23"/>
    <w:rsid w:val="000C60B8"/>
    <w:rsid w:val="000C6113"/>
    <w:rsid w:val="000C68F3"/>
    <w:rsid w:val="000C6CE4"/>
    <w:rsid w:val="000C7518"/>
    <w:rsid w:val="000C77C0"/>
    <w:rsid w:val="000D032E"/>
    <w:rsid w:val="000D0AE0"/>
    <w:rsid w:val="000D0D07"/>
    <w:rsid w:val="000D0E7E"/>
    <w:rsid w:val="000D0F2B"/>
    <w:rsid w:val="000D13EA"/>
    <w:rsid w:val="000D1488"/>
    <w:rsid w:val="000D1649"/>
    <w:rsid w:val="000D1880"/>
    <w:rsid w:val="000D22B4"/>
    <w:rsid w:val="000D2399"/>
    <w:rsid w:val="000D30B8"/>
    <w:rsid w:val="000D3143"/>
    <w:rsid w:val="000D316F"/>
    <w:rsid w:val="000D36DC"/>
    <w:rsid w:val="000D3803"/>
    <w:rsid w:val="000D42E8"/>
    <w:rsid w:val="000D4797"/>
    <w:rsid w:val="000D4FD5"/>
    <w:rsid w:val="000D52D7"/>
    <w:rsid w:val="000D5C25"/>
    <w:rsid w:val="000D60E3"/>
    <w:rsid w:val="000D6B2E"/>
    <w:rsid w:val="000D6CB7"/>
    <w:rsid w:val="000D6DFD"/>
    <w:rsid w:val="000D71B7"/>
    <w:rsid w:val="000D72B2"/>
    <w:rsid w:val="000D7564"/>
    <w:rsid w:val="000D78F7"/>
    <w:rsid w:val="000D7E45"/>
    <w:rsid w:val="000E0009"/>
    <w:rsid w:val="000E010A"/>
    <w:rsid w:val="000E0527"/>
    <w:rsid w:val="000E11B5"/>
    <w:rsid w:val="000E1AE1"/>
    <w:rsid w:val="000E1B21"/>
    <w:rsid w:val="000E1BB4"/>
    <w:rsid w:val="000E1CE2"/>
    <w:rsid w:val="000E1E92"/>
    <w:rsid w:val="000E2A07"/>
    <w:rsid w:val="000E2A18"/>
    <w:rsid w:val="000E2A3A"/>
    <w:rsid w:val="000E3458"/>
    <w:rsid w:val="000E3BE9"/>
    <w:rsid w:val="000E508E"/>
    <w:rsid w:val="000E5327"/>
    <w:rsid w:val="000E5383"/>
    <w:rsid w:val="000E5EC0"/>
    <w:rsid w:val="000E61B3"/>
    <w:rsid w:val="000E63C4"/>
    <w:rsid w:val="000E6B0A"/>
    <w:rsid w:val="000E7216"/>
    <w:rsid w:val="000E76CC"/>
    <w:rsid w:val="000E7789"/>
    <w:rsid w:val="000E77B8"/>
    <w:rsid w:val="000E77DA"/>
    <w:rsid w:val="000E7967"/>
    <w:rsid w:val="000E7EEB"/>
    <w:rsid w:val="000F06D6"/>
    <w:rsid w:val="000F0EB1"/>
    <w:rsid w:val="000F1106"/>
    <w:rsid w:val="000F16FF"/>
    <w:rsid w:val="000F2596"/>
    <w:rsid w:val="000F2E69"/>
    <w:rsid w:val="000F338F"/>
    <w:rsid w:val="000F3409"/>
    <w:rsid w:val="000F3678"/>
    <w:rsid w:val="000F3BE9"/>
    <w:rsid w:val="000F3C4F"/>
    <w:rsid w:val="000F3EB1"/>
    <w:rsid w:val="000F3F6C"/>
    <w:rsid w:val="000F470E"/>
    <w:rsid w:val="000F47C6"/>
    <w:rsid w:val="000F49AC"/>
    <w:rsid w:val="000F4B4C"/>
    <w:rsid w:val="000F4D52"/>
    <w:rsid w:val="000F4D76"/>
    <w:rsid w:val="000F5A9D"/>
    <w:rsid w:val="000F5BF5"/>
    <w:rsid w:val="000F600C"/>
    <w:rsid w:val="000F6D00"/>
    <w:rsid w:val="000F6DF3"/>
    <w:rsid w:val="000F6E3A"/>
    <w:rsid w:val="000F70E4"/>
    <w:rsid w:val="000F72FA"/>
    <w:rsid w:val="000F75D9"/>
    <w:rsid w:val="000F7BC8"/>
    <w:rsid w:val="00100314"/>
    <w:rsid w:val="0010048B"/>
    <w:rsid w:val="001005FF"/>
    <w:rsid w:val="001009F1"/>
    <w:rsid w:val="00100B56"/>
    <w:rsid w:val="001010EB"/>
    <w:rsid w:val="00101484"/>
    <w:rsid w:val="001014BC"/>
    <w:rsid w:val="00101BE7"/>
    <w:rsid w:val="00101FEC"/>
    <w:rsid w:val="001023BF"/>
    <w:rsid w:val="00102E13"/>
    <w:rsid w:val="00103131"/>
    <w:rsid w:val="00103164"/>
    <w:rsid w:val="00104099"/>
    <w:rsid w:val="0010429B"/>
    <w:rsid w:val="0010488A"/>
    <w:rsid w:val="0010526F"/>
    <w:rsid w:val="00106056"/>
    <w:rsid w:val="001062FB"/>
    <w:rsid w:val="001063E6"/>
    <w:rsid w:val="001064BC"/>
    <w:rsid w:val="00106A88"/>
    <w:rsid w:val="001070C4"/>
    <w:rsid w:val="0010715B"/>
    <w:rsid w:val="00107803"/>
    <w:rsid w:val="00107EE9"/>
    <w:rsid w:val="00110458"/>
    <w:rsid w:val="00110DAE"/>
    <w:rsid w:val="00111212"/>
    <w:rsid w:val="001114D5"/>
    <w:rsid w:val="001118A8"/>
    <w:rsid w:val="00111917"/>
    <w:rsid w:val="00111D4B"/>
    <w:rsid w:val="00112C4A"/>
    <w:rsid w:val="00112C8C"/>
    <w:rsid w:val="00112EE7"/>
    <w:rsid w:val="0011312E"/>
    <w:rsid w:val="001132EB"/>
    <w:rsid w:val="001133A2"/>
    <w:rsid w:val="00113633"/>
    <w:rsid w:val="00113CF4"/>
    <w:rsid w:val="00114001"/>
    <w:rsid w:val="00114642"/>
    <w:rsid w:val="001146D6"/>
    <w:rsid w:val="00114C0D"/>
    <w:rsid w:val="001150C2"/>
    <w:rsid w:val="001153EA"/>
    <w:rsid w:val="0011550B"/>
    <w:rsid w:val="00115643"/>
    <w:rsid w:val="001159E9"/>
    <w:rsid w:val="00115ACE"/>
    <w:rsid w:val="001165ED"/>
    <w:rsid w:val="00116642"/>
    <w:rsid w:val="00116765"/>
    <w:rsid w:val="00116A9A"/>
    <w:rsid w:val="001170AB"/>
    <w:rsid w:val="001172F8"/>
    <w:rsid w:val="00117565"/>
    <w:rsid w:val="001175EE"/>
    <w:rsid w:val="0011781E"/>
    <w:rsid w:val="00117B93"/>
    <w:rsid w:val="00121401"/>
    <w:rsid w:val="001219F5"/>
    <w:rsid w:val="00121A20"/>
    <w:rsid w:val="001228EC"/>
    <w:rsid w:val="001231E9"/>
    <w:rsid w:val="0012320A"/>
    <w:rsid w:val="0012377F"/>
    <w:rsid w:val="001238F9"/>
    <w:rsid w:val="00123F94"/>
    <w:rsid w:val="0012420B"/>
    <w:rsid w:val="00124314"/>
    <w:rsid w:val="00124C6E"/>
    <w:rsid w:val="00124DAD"/>
    <w:rsid w:val="00125948"/>
    <w:rsid w:val="00126101"/>
    <w:rsid w:val="001261DE"/>
    <w:rsid w:val="00126982"/>
    <w:rsid w:val="00126B27"/>
    <w:rsid w:val="00126B4A"/>
    <w:rsid w:val="00126B73"/>
    <w:rsid w:val="00126F9A"/>
    <w:rsid w:val="00127145"/>
    <w:rsid w:val="00127200"/>
    <w:rsid w:val="001273DB"/>
    <w:rsid w:val="00127A16"/>
    <w:rsid w:val="00127A19"/>
    <w:rsid w:val="00127B6C"/>
    <w:rsid w:val="00127BE2"/>
    <w:rsid w:val="0013013F"/>
    <w:rsid w:val="001304FD"/>
    <w:rsid w:val="00130551"/>
    <w:rsid w:val="001308A8"/>
    <w:rsid w:val="00130F1D"/>
    <w:rsid w:val="00130FE5"/>
    <w:rsid w:val="00131690"/>
    <w:rsid w:val="0013185D"/>
    <w:rsid w:val="001319D9"/>
    <w:rsid w:val="001320E7"/>
    <w:rsid w:val="001322E9"/>
    <w:rsid w:val="00132FD0"/>
    <w:rsid w:val="001333F8"/>
    <w:rsid w:val="0013368E"/>
    <w:rsid w:val="001341C0"/>
    <w:rsid w:val="00134339"/>
    <w:rsid w:val="001343DB"/>
    <w:rsid w:val="001344C0"/>
    <w:rsid w:val="00134518"/>
    <w:rsid w:val="001346FA"/>
    <w:rsid w:val="00134B7E"/>
    <w:rsid w:val="00134E0F"/>
    <w:rsid w:val="00135252"/>
    <w:rsid w:val="001356AB"/>
    <w:rsid w:val="00135749"/>
    <w:rsid w:val="00135A79"/>
    <w:rsid w:val="00136A3B"/>
    <w:rsid w:val="00137136"/>
    <w:rsid w:val="0013770E"/>
    <w:rsid w:val="00137841"/>
    <w:rsid w:val="00137AB5"/>
    <w:rsid w:val="00137BBC"/>
    <w:rsid w:val="00137CF3"/>
    <w:rsid w:val="00137EF5"/>
    <w:rsid w:val="00137F0B"/>
    <w:rsid w:val="0014000C"/>
    <w:rsid w:val="00140153"/>
    <w:rsid w:val="00140162"/>
    <w:rsid w:val="001403FF"/>
    <w:rsid w:val="00140421"/>
    <w:rsid w:val="00140491"/>
    <w:rsid w:val="00140B05"/>
    <w:rsid w:val="00141767"/>
    <w:rsid w:val="001418B0"/>
    <w:rsid w:val="001425D4"/>
    <w:rsid w:val="0014276F"/>
    <w:rsid w:val="00142E84"/>
    <w:rsid w:val="00143016"/>
    <w:rsid w:val="00144188"/>
    <w:rsid w:val="001447CC"/>
    <w:rsid w:val="00144984"/>
    <w:rsid w:val="00144B6B"/>
    <w:rsid w:val="00144DC0"/>
    <w:rsid w:val="0014500E"/>
    <w:rsid w:val="001452AC"/>
    <w:rsid w:val="001452CC"/>
    <w:rsid w:val="00145654"/>
    <w:rsid w:val="00145A5E"/>
    <w:rsid w:val="00145B6A"/>
    <w:rsid w:val="00145FF2"/>
    <w:rsid w:val="00146A8C"/>
    <w:rsid w:val="00146A8F"/>
    <w:rsid w:val="00146F14"/>
    <w:rsid w:val="001479B4"/>
    <w:rsid w:val="00147A41"/>
    <w:rsid w:val="00147FEF"/>
    <w:rsid w:val="00150081"/>
    <w:rsid w:val="00150272"/>
    <w:rsid w:val="0015052C"/>
    <w:rsid w:val="00150A6D"/>
    <w:rsid w:val="001513EA"/>
    <w:rsid w:val="00151734"/>
    <w:rsid w:val="00151DD9"/>
    <w:rsid w:val="00151E23"/>
    <w:rsid w:val="00152422"/>
    <w:rsid w:val="001526E0"/>
    <w:rsid w:val="0015297A"/>
    <w:rsid w:val="00153104"/>
    <w:rsid w:val="00153359"/>
    <w:rsid w:val="0015373E"/>
    <w:rsid w:val="00153AB3"/>
    <w:rsid w:val="00153BE8"/>
    <w:rsid w:val="00154707"/>
    <w:rsid w:val="001551B5"/>
    <w:rsid w:val="001557F8"/>
    <w:rsid w:val="001561AC"/>
    <w:rsid w:val="001564B9"/>
    <w:rsid w:val="0015745A"/>
    <w:rsid w:val="001576F9"/>
    <w:rsid w:val="00157D8B"/>
    <w:rsid w:val="00157D99"/>
    <w:rsid w:val="00157E4B"/>
    <w:rsid w:val="00160DC3"/>
    <w:rsid w:val="00161351"/>
    <w:rsid w:val="00161390"/>
    <w:rsid w:val="001617D0"/>
    <w:rsid w:val="00161943"/>
    <w:rsid w:val="00162339"/>
    <w:rsid w:val="001625FC"/>
    <w:rsid w:val="0016289D"/>
    <w:rsid w:val="00162F87"/>
    <w:rsid w:val="001630AF"/>
    <w:rsid w:val="00163226"/>
    <w:rsid w:val="0016335D"/>
    <w:rsid w:val="001636EC"/>
    <w:rsid w:val="00163895"/>
    <w:rsid w:val="00163DFC"/>
    <w:rsid w:val="00164684"/>
    <w:rsid w:val="001659C1"/>
    <w:rsid w:val="001660AA"/>
    <w:rsid w:val="001661CA"/>
    <w:rsid w:val="001665C5"/>
    <w:rsid w:val="001666E3"/>
    <w:rsid w:val="00167B53"/>
    <w:rsid w:val="00167DB0"/>
    <w:rsid w:val="00167FD5"/>
    <w:rsid w:val="0017038D"/>
    <w:rsid w:val="0017041B"/>
    <w:rsid w:val="001706EC"/>
    <w:rsid w:val="00170891"/>
    <w:rsid w:val="00170FC4"/>
    <w:rsid w:val="00171061"/>
    <w:rsid w:val="001723FD"/>
    <w:rsid w:val="0017253E"/>
    <w:rsid w:val="001730CD"/>
    <w:rsid w:val="001731F8"/>
    <w:rsid w:val="001736EF"/>
    <w:rsid w:val="00173A8E"/>
    <w:rsid w:val="00174111"/>
    <w:rsid w:val="001742B8"/>
    <w:rsid w:val="00174593"/>
    <w:rsid w:val="00174925"/>
    <w:rsid w:val="00174E23"/>
    <w:rsid w:val="00174E89"/>
    <w:rsid w:val="00175052"/>
    <w:rsid w:val="001751D7"/>
    <w:rsid w:val="0017553F"/>
    <w:rsid w:val="00175F81"/>
    <w:rsid w:val="00176408"/>
    <w:rsid w:val="00176BB2"/>
    <w:rsid w:val="00176F74"/>
    <w:rsid w:val="00177249"/>
    <w:rsid w:val="00177964"/>
    <w:rsid w:val="00177A67"/>
    <w:rsid w:val="00177B76"/>
    <w:rsid w:val="0018014E"/>
    <w:rsid w:val="00180281"/>
    <w:rsid w:val="00180D3E"/>
    <w:rsid w:val="001811AA"/>
    <w:rsid w:val="0018143F"/>
    <w:rsid w:val="0018160B"/>
    <w:rsid w:val="0018263E"/>
    <w:rsid w:val="001828D6"/>
    <w:rsid w:val="001837B6"/>
    <w:rsid w:val="001839B9"/>
    <w:rsid w:val="00184498"/>
    <w:rsid w:val="00184B0A"/>
    <w:rsid w:val="00184D9A"/>
    <w:rsid w:val="00184E6F"/>
    <w:rsid w:val="00185182"/>
    <w:rsid w:val="0018543C"/>
    <w:rsid w:val="0018546A"/>
    <w:rsid w:val="00185550"/>
    <w:rsid w:val="00185587"/>
    <w:rsid w:val="001862C0"/>
    <w:rsid w:val="00186516"/>
    <w:rsid w:val="00186702"/>
    <w:rsid w:val="0018673A"/>
    <w:rsid w:val="0018692D"/>
    <w:rsid w:val="00187408"/>
    <w:rsid w:val="001909E5"/>
    <w:rsid w:val="00190AC1"/>
    <w:rsid w:val="00190CD3"/>
    <w:rsid w:val="0019119D"/>
    <w:rsid w:val="001911DD"/>
    <w:rsid w:val="001922A9"/>
    <w:rsid w:val="00192669"/>
    <w:rsid w:val="0019272F"/>
    <w:rsid w:val="0019273C"/>
    <w:rsid w:val="0019283B"/>
    <w:rsid w:val="00192863"/>
    <w:rsid w:val="00192C7C"/>
    <w:rsid w:val="00192D6E"/>
    <w:rsid w:val="001931C0"/>
    <w:rsid w:val="001931D3"/>
    <w:rsid w:val="0019341A"/>
    <w:rsid w:val="00193750"/>
    <w:rsid w:val="00193FE8"/>
    <w:rsid w:val="00194131"/>
    <w:rsid w:val="001941E9"/>
    <w:rsid w:val="001943F3"/>
    <w:rsid w:val="0019508A"/>
    <w:rsid w:val="00195A79"/>
    <w:rsid w:val="00196208"/>
    <w:rsid w:val="001966A6"/>
    <w:rsid w:val="00196C4D"/>
    <w:rsid w:val="0019700C"/>
    <w:rsid w:val="001975BF"/>
    <w:rsid w:val="0019760C"/>
    <w:rsid w:val="00197DF9"/>
    <w:rsid w:val="00197F9E"/>
    <w:rsid w:val="001A0B55"/>
    <w:rsid w:val="001A0BFC"/>
    <w:rsid w:val="001A0ED0"/>
    <w:rsid w:val="001A0F7B"/>
    <w:rsid w:val="001A0FCE"/>
    <w:rsid w:val="001A14A0"/>
    <w:rsid w:val="001A1648"/>
    <w:rsid w:val="001A183A"/>
    <w:rsid w:val="001A18EC"/>
    <w:rsid w:val="001A1987"/>
    <w:rsid w:val="001A1B2F"/>
    <w:rsid w:val="001A1FD4"/>
    <w:rsid w:val="001A202E"/>
    <w:rsid w:val="001A22E7"/>
    <w:rsid w:val="001A2564"/>
    <w:rsid w:val="001A2920"/>
    <w:rsid w:val="001A3AFB"/>
    <w:rsid w:val="001A4157"/>
    <w:rsid w:val="001A43E7"/>
    <w:rsid w:val="001A48B1"/>
    <w:rsid w:val="001A4AFD"/>
    <w:rsid w:val="001A530E"/>
    <w:rsid w:val="001A5362"/>
    <w:rsid w:val="001A5A35"/>
    <w:rsid w:val="001A5DB2"/>
    <w:rsid w:val="001A5E55"/>
    <w:rsid w:val="001A5ED7"/>
    <w:rsid w:val="001A6173"/>
    <w:rsid w:val="001A6CBA"/>
    <w:rsid w:val="001A6E2C"/>
    <w:rsid w:val="001A6E98"/>
    <w:rsid w:val="001A6EF5"/>
    <w:rsid w:val="001A7053"/>
    <w:rsid w:val="001A7A34"/>
    <w:rsid w:val="001A7D1C"/>
    <w:rsid w:val="001B0120"/>
    <w:rsid w:val="001B03F3"/>
    <w:rsid w:val="001B03F4"/>
    <w:rsid w:val="001B085D"/>
    <w:rsid w:val="001B0875"/>
    <w:rsid w:val="001B0BC4"/>
    <w:rsid w:val="001B0CC7"/>
    <w:rsid w:val="001B0D97"/>
    <w:rsid w:val="001B0FD9"/>
    <w:rsid w:val="001B1239"/>
    <w:rsid w:val="001B175E"/>
    <w:rsid w:val="001B1A26"/>
    <w:rsid w:val="001B22A4"/>
    <w:rsid w:val="001B24FD"/>
    <w:rsid w:val="001B28BB"/>
    <w:rsid w:val="001B30CF"/>
    <w:rsid w:val="001B3648"/>
    <w:rsid w:val="001B36A1"/>
    <w:rsid w:val="001B4C09"/>
    <w:rsid w:val="001B4CA0"/>
    <w:rsid w:val="001B5A5D"/>
    <w:rsid w:val="001B5AE8"/>
    <w:rsid w:val="001B5EBD"/>
    <w:rsid w:val="001B604C"/>
    <w:rsid w:val="001B633D"/>
    <w:rsid w:val="001B69A6"/>
    <w:rsid w:val="001B6AA6"/>
    <w:rsid w:val="001B6C05"/>
    <w:rsid w:val="001B70CB"/>
    <w:rsid w:val="001B7403"/>
    <w:rsid w:val="001B7977"/>
    <w:rsid w:val="001B7DFA"/>
    <w:rsid w:val="001C0466"/>
    <w:rsid w:val="001C0D15"/>
    <w:rsid w:val="001C1CE5"/>
    <w:rsid w:val="001C1F0F"/>
    <w:rsid w:val="001C3D2A"/>
    <w:rsid w:val="001C3FC0"/>
    <w:rsid w:val="001C4352"/>
    <w:rsid w:val="001C461A"/>
    <w:rsid w:val="001C47BD"/>
    <w:rsid w:val="001C558C"/>
    <w:rsid w:val="001C5B7A"/>
    <w:rsid w:val="001C605E"/>
    <w:rsid w:val="001C6830"/>
    <w:rsid w:val="001C68DB"/>
    <w:rsid w:val="001C6D57"/>
    <w:rsid w:val="001C70D0"/>
    <w:rsid w:val="001C76A2"/>
    <w:rsid w:val="001C7FCB"/>
    <w:rsid w:val="001D04A7"/>
    <w:rsid w:val="001D0996"/>
    <w:rsid w:val="001D0A83"/>
    <w:rsid w:val="001D0AD0"/>
    <w:rsid w:val="001D0AD9"/>
    <w:rsid w:val="001D0C9C"/>
    <w:rsid w:val="001D18FC"/>
    <w:rsid w:val="001D197B"/>
    <w:rsid w:val="001D2576"/>
    <w:rsid w:val="001D26A0"/>
    <w:rsid w:val="001D2F2E"/>
    <w:rsid w:val="001D315B"/>
    <w:rsid w:val="001D3EA9"/>
    <w:rsid w:val="001D42F6"/>
    <w:rsid w:val="001D4760"/>
    <w:rsid w:val="001D4B47"/>
    <w:rsid w:val="001D4BEB"/>
    <w:rsid w:val="001D51BA"/>
    <w:rsid w:val="001D5416"/>
    <w:rsid w:val="001D5604"/>
    <w:rsid w:val="001D56AE"/>
    <w:rsid w:val="001D589C"/>
    <w:rsid w:val="001D6007"/>
    <w:rsid w:val="001D61F5"/>
    <w:rsid w:val="001D6342"/>
    <w:rsid w:val="001D6402"/>
    <w:rsid w:val="001D64D2"/>
    <w:rsid w:val="001D6D53"/>
    <w:rsid w:val="001D6F5C"/>
    <w:rsid w:val="001D75F6"/>
    <w:rsid w:val="001D7C7F"/>
    <w:rsid w:val="001E0680"/>
    <w:rsid w:val="001E08D7"/>
    <w:rsid w:val="001E0B5A"/>
    <w:rsid w:val="001E0DEF"/>
    <w:rsid w:val="001E186D"/>
    <w:rsid w:val="001E1E4A"/>
    <w:rsid w:val="001E1E70"/>
    <w:rsid w:val="001E1EA3"/>
    <w:rsid w:val="001E2560"/>
    <w:rsid w:val="001E267E"/>
    <w:rsid w:val="001E2D8B"/>
    <w:rsid w:val="001E3063"/>
    <w:rsid w:val="001E3509"/>
    <w:rsid w:val="001E3805"/>
    <w:rsid w:val="001E3B2B"/>
    <w:rsid w:val="001E3BCD"/>
    <w:rsid w:val="001E3CAA"/>
    <w:rsid w:val="001E40EF"/>
    <w:rsid w:val="001E43C2"/>
    <w:rsid w:val="001E498A"/>
    <w:rsid w:val="001E4B90"/>
    <w:rsid w:val="001E5176"/>
    <w:rsid w:val="001E5314"/>
    <w:rsid w:val="001E58E2"/>
    <w:rsid w:val="001E633E"/>
    <w:rsid w:val="001E694D"/>
    <w:rsid w:val="001E7AED"/>
    <w:rsid w:val="001F06D8"/>
    <w:rsid w:val="001F06E2"/>
    <w:rsid w:val="001F10E0"/>
    <w:rsid w:val="001F1645"/>
    <w:rsid w:val="001F204E"/>
    <w:rsid w:val="001F277A"/>
    <w:rsid w:val="001F2994"/>
    <w:rsid w:val="001F2DB2"/>
    <w:rsid w:val="001F2FED"/>
    <w:rsid w:val="001F324A"/>
    <w:rsid w:val="001F33A9"/>
    <w:rsid w:val="001F36BE"/>
    <w:rsid w:val="001F36EB"/>
    <w:rsid w:val="001F3841"/>
    <w:rsid w:val="001F3916"/>
    <w:rsid w:val="001F3985"/>
    <w:rsid w:val="001F3C3C"/>
    <w:rsid w:val="001F45EB"/>
    <w:rsid w:val="001F4E61"/>
    <w:rsid w:val="001F4FFB"/>
    <w:rsid w:val="001F50C3"/>
    <w:rsid w:val="001F54A3"/>
    <w:rsid w:val="001F54C5"/>
    <w:rsid w:val="001F5991"/>
    <w:rsid w:val="001F59DA"/>
    <w:rsid w:val="001F5C5D"/>
    <w:rsid w:val="001F5D72"/>
    <w:rsid w:val="001F5DD5"/>
    <w:rsid w:val="001F5F4B"/>
    <w:rsid w:val="001F64CC"/>
    <w:rsid w:val="001F662C"/>
    <w:rsid w:val="001F68ED"/>
    <w:rsid w:val="001F6970"/>
    <w:rsid w:val="001F6B2E"/>
    <w:rsid w:val="001F6E78"/>
    <w:rsid w:val="001F7074"/>
    <w:rsid w:val="00200019"/>
    <w:rsid w:val="00200490"/>
    <w:rsid w:val="0020103F"/>
    <w:rsid w:val="0020131E"/>
    <w:rsid w:val="00201C98"/>
    <w:rsid w:val="00201F3A"/>
    <w:rsid w:val="00202B4F"/>
    <w:rsid w:val="00203632"/>
    <w:rsid w:val="00203CD0"/>
    <w:rsid w:val="00203D7C"/>
    <w:rsid w:val="00203F96"/>
    <w:rsid w:val="00204265"/>
    <w:rsid w:val="002044C7"/>
    <w:rsid w:val="00204518"/>
    <w:rsid w:val="00204EAD"/>
    <w:rsid w:val="002050DE"/>
    <w:rsid w:val="002050E8"/>
    <w:rsid w:val="002052BB"/>
    <w:rsid w:val="00205726"/>
    <w:rsid w:val="00205CE2"/>
    <w:rsid w:val="00205D7F"/>
    <w:rsid w:val="0020616C"/>
    <w:rsid w:val="002066A8"/>
    <w:rsid w:val="002067A0"/>
    <w:rsid w:val="002069B2"/>
    <w:rsid w:val="00206C1B"/>
    <w:rsid w:val="00206FF5"/>
    <w:rsid w:val="0020713B"/>
    <w:rsid w:val="00207161"/>
    <w:rsid w:val="00207440"/>
    <w:rsid w:val="00207729"/>
    <w:rsid w:val="0020797E"/>
    <w:rsid w:val="002079DC"/>
    <w:rsid w:val="00207EDB"/>
    <w:rsid w:val="00207FA3"/>
    <w:rsid w:val="0021004D"/>
    <w:rsid w:val="0021009C"/>
    <w:rsid w:val="00210B90"/>
    <w:rsid w:val="00210C51"/>
    <w:rsid w:val="00211031"/>
    <w:rsid w:val="002116C8"/>
    <w:rsid w:val="002119D2"/>
    <w:rsid w:val="00211FBF"/>
    <w:rsid w:val="00212799"/>
    <w:rsid w:val="0021295F"/>
    <w:rsid w:val="00212B1E"/>
    <w:rsid w:val="00212CBF"/>
    <w:rsid w:val="00212E3B"/>
    <w:rsid w:val="00212F5F"/>
    <w:rsid w:val="00213887"/>
    <w:rsid w:val="002139AD"/>
    <w:rsid w:val="0021401A"/>
    <w:rsid w:val="002147E5"/>
    <w:rsid w:val="00214AB1"/>
    <w:rsid w:val="00214D98"/>
    <w:rsid w:val="00214DA8"/>
    <w:rsid w:val="00214E8A"/>
    <w:rsid w:val="002153DB"/>
    <w:rsid w:val="00215423"/>
    <w:rsid w:val="0021543A"/>
    <w:rsid w:val="002157F0"/>
    <w:rsid w:val="002158FA"/>
    <w:rsid w:val="00215B54"/>
    <w:rsid w:val="00215BAA"/>
    <w:rsid w:val="0021627C"/>
    <w:rsid w:val="00216A0E"/>
    <w:rsid w:val="00216FE0"/>
    <w:rsid w:val="00217193"/>
    <w:rsid w:val="00217242"/>
    <w:rsid w:val="0021725C"/>
    <w:rsid w:val="0021758B"/>
    <w:rsid w:val="002179E1"/>
    <w:rsid w:val="00217CF9"/>
    <w:rsid w:val="00220465"/>
    <w:rsid w:val="00220546"/>
    <w:rsid w:val="00220600"/>
    <w:rsid w:val="0022082C"/>
    <w:rsid w:val="00220C55"/>
    <w:rsid w:val="00220DD8"/>
    <w:rsid w:val="00221488"/>
    <w:rsid w:val="0022158D"/>
    <w:rsid w:val="00221874"/>
    <w:rsid w:val="00221B38"/>
    <w:rsid w:val="00221DB8"/>
    <w:rsid w:val="002224DB"/>
    <w:rsid w:val="002226FB"/>
    <w:rsid w:val="00223113"/>
    <w:rsid w:val="002234AE"/>
    <w:rsid w:val="0022353A"/>
    <w:rsid w:val="00223E6D"/>
    <w:rsid w:val="00223FCB"/>
    <w:rsid w:val="00224713"/>
    <w:rsid w:val="00224AE7"/>
    <w:rsid w:val="00224F4E"/>
    <w:rsid w:val="002252C3"/>
    <w:rsid w:val="00225621"/>
    <w:rsid w:val="00225B3D"/>
    <w:rsid w:val="00225C54"/>
    <w:rsid w:val="002263AA"/>
    <w:rsid w:val="0022672B"/>
    <w:rsid w:val="00226B2B"/>
    <w:rsid w:val="00227762"/>
    <w:rsid w:val="00227C63"/>
    <w:rsid w:val="00227D83"/>
    <w:rsid w:val="00230765"/>
    <w:rsid w:val="00230A57"/>
    <w:rsid w:val="0023134E"/>
    <w:rsid w:val="002319E4"/>
    <w:rsid w:val="00231C32"/>
    <w:rsid w:val="00232E51"/>
    <w:rsid w:val="002339A6"/>
    <w:rsid w:val="00233A9F"/>
    <w:rsid w:val="00233DDF"/>
    <w:rsid w:val="00234023"/>
    <w:rsid w:val="00234065"/>
    <w:rsid w:val="00234CA0"/>
    <w:rsid w:val="00235128"/>
    <w:rsid w:val="00235235"/>
    <w:rsid w:val="0023527D"/>
    <w:rsid w:val="00235632"/>
    <w:rsid w:val="00235837"/>
    <w:rsid w:val="00235872"/>
    <w:rsid w:val="002365BB"/>
    <w:rsid w:val="00236BB8"/>
    <w:rsid w:val="0023728E"/>
    <w:rsid w:val="00237294"/>
    <w:rsid w:val="00237FF2"/>
    <w:rsid w:val="00240040"/>
    <w:rsid w:val="00240258"/>
    <w:rsid w:val="00240462"/>
    <w:rsid w:val="002408D5"/>
    <w:rsid w:val="0024098D"/>
    <w:rsid w:val="00240AB6"/>
    <w:rsid w:val="00240DF2"/>
    <w:rsid w:val="00241124"/>
    <w:rsid w:val="00241559"/>
    <w:rsid w:val="00242BFD"/>
    <w:rsid w:val="0024327B"/>
    <w:rsid w:val="0024352B"/>
    <w:rsid w:val="002435B3"/>
    <w:rsid w:val="002436BB"/>
    <w:rsid w:val="0024391A"/>
    <w:rsid w:val="00243D47"/>
    <w:rsid w:val="00243E1D"/>
    <w:rsid w:val="00243E5E"/>
    <w:rsid w:val="002447A8"/>
    <w:rsid w:val="002451ED"/>
    <w:rsid w:val="002452B5"/>
    <w:rsid w:val="0024537F"/>
    <w:rsid w:val="002454AC"/>
    <w:rsid w:val="002455EF"/>
    <w:rsid w:val="002458EB"/>
    <w:rsid w:val="002459F7"/>
    <w:rsid w:val="00245AFF"/>
    <w:rsid w:val="00245C42"/>
    <w:rsid w:val="0024609C"/>
    <w:rsid w:val="002462D4"/>
    <w:rsid w:val="002465C9"/>
    <w:rsid w:val="00246846"/>
    <w:rsid w:val="002471E4"/>
    <w:rsid w:val="00247B69"/>
    <w:rsid w:val="00247BE8"/>
    <w:rsid w:val="00247E38"/>
    <w:rsid w:val="002500C8"/>
    <w:rsid w:val="00250B01"/>
    <w:rsid w:val="00250B8D"/>
    <w:rsid w:val="00251916"/>
    <w:rsid w:val="00251BE5"/>
    <w:rsid w:val="00251DD8"/>
    <w:rsid w:val="00251E4C"/>
    <w:rsid w:val="0025223E"/>
    <w:rsid w:val="0025232C"/>
    <w:rsid w:val="00253433"/>
    <w:rsid w:val="002539E2"/>
    <w:rsid w:val="00253E1D"/>
    <w:rsid w:val="0025400F"/>
    <w:rsid w:val="002542B5"/>
    <w:rsid w:val="00255C48"/>
    <w:rsid w:val="00255F64"/>
    <w:rsid w:val="0025693D"/>
    <w:rsid w:val="0025693F"/>
    <w:rsid w:val="00256A27"/>
    <w:rsid w:val="002571AD"/>
    <w:rsid w:val="00257333"/>
    <w:rsid w:val="00257543"/>
    <w:rsid w:val="0025767C"/>
    <w:rsid w:val="002578CD"/>
    <w:rsid w:val="00257981"/>
    <w:rsid w:val="00257AA9"/>
    <w:rsid w:val="00257BC5"/>
    <w:rsid w:val="00257BD9"/>
    <w:rsid w:val="00260520"/>
    <w:rsid w:val="00260624"/>
    <w:rsid w:val="002606E9"/>
    <w:rsid w:val="002607A5"/>
    <w:rsid w:val="002611DC"/>
    <w:rsid w:val="002611E7"/>
    <w:rsid w:val="0026142E"/>
    <w:rsid w:val="002617E7"/>
    <w:rsid w:val="002628A4"/>
    <w:rsid w:val="00262B84"/>
    <w:rsid w:val="00262CF6"/>
    <w:rsid w:val="00262D37"/>
    <w:rsid w:val="00262F7D"/>
    <w:rsid w:val="0026343F"/>
    <w:rsid w:val="002637FD"/>
    <w:rsid w:val="002638A5"/>
    <w:rsid w:val="00263DBE"/>
    <w:rsid w:val="00263DCB"/>
    <w:rsid w:val="00264136"/>
    <w:rsid w:val="00264228"/>
    <w:rsid w:val="00264287"/>
    <w:rsid w:val="00264334"/>
    <w:rsid w:val="002644DE"/>
    <w:rsid w:val="0026473E"/>
    <w:rsid w:val="0026490B"/>
    <w:rsid w:val="002650C6"/>
    <w:rsid w:val="00265178"/>
    <w:rsid w:val="0026523C"/>
    <w:rsid w:val="0026542E"/>
    <w:rsid w:val="0026569F"/>
    <w:rsid w:val="00265BA8"/>
    <w:rsid w:val="00266042"/>
    <w:rsid w:val="00266214"/>
    <w:rsid w:val="0026622F"/>
    <w:rsid w:val="0026626B"/>
    <w:rsid w:val="00266850"/>
    <w:rsid w:val="00266B2F"/>
    <w:rsid w:val="00267824"/>
    <w:rsid w:val="00267C83"/>
    <w:rsid w:val="00270783"/>
    <w:rsid w:val="00270C55"/>
    <w:rsid w:val="002710BF"/>
    <w:rsid w:val="0027144F"/>
    <w:rsid w:val="00271803"/>
    <w:rsid w:val="00271813"/>
    <w:rsid w:val="00271F3A"/>
    <w:rsid w:val="00272200"/>
    <w:rsid w:val="00272420"/>
    <w:rsid w:val="00272BED"/>
    <w:rsid w:val="00272CF7"/>
    <w:rsid w:val="0027306E"/>
    <w:rsid w:val="00273278"/>
    <w:rsid w:val="002737F4"/>
    <w:rsid w:val="00273E45"/>
    <w:rsid w:val="00273F38"/>
    <w:rsid w:val="00273FAA"/>
    <w:rsid w:val="00274025"/>
    <w:rsid w:val="00274276"/>
    <w:rsid w:val="0027491F"/>
    <w:rsid w:val="00274EE6"/>
    <w:rsid w:val="00275164"/>
    <w:rsid w:val="002759AC"/>
    <w:rsid w:val="00275A8F"/>
    <w:rsid w:val="00275E51"/>
    <w:rsid w:val="00276C18"/>
    <w:rsid w:val="00276C74"/>
    <w:rsid w:val="00276EC1"/>
    <w:rsid w:val="00276FD0"/>
    <w:rsid w:val="00277468"/>
    <w:rsid w:val="00277B43"/>
    <w:rsid w:val="00277CB7"/>
    <w:rsid w:val="00277E60"/>
    <w:rsid w:val="00280079"/>
    <w:rsid w:val="002805F5"/>
    <w:rsid w:val="002806B8"/>
    <w:rsid w:val="00280751"/>
    <w:rsid w:val="002809B9"/>
    <w:rsid w:val="00280A61"/>
    <w:rsid w:val="00280F79"/>
    <w:rsid w:val="00281D91"/>
    <w:rsid w:val="00282270"/>
    <w:rsid w:val="00282583"/>
    <w:rsid w:val="002825E0"/>
    <w:rsid w:val="0028280A"/>
    <w:rsid w:val="00282A9C"/>
    <w:rsid w:val="00282D77"/>
    <w:rsid w:val="00282DB8"/>
    <w:rsid w:val="00283035"/>
    <w:rsid w:val="00283179"/>
    <w:rsid w:val="00283A56"/>
    <w:rsid w:val="00283ADC"/>
    <w:rsid w:val="00283F13"/>
    <w:rsid w:val="002842B6"/>
    <w:rsid w:val="00285498"/>
    <w:rsid w:val="00285F6F"/>
    <w:rsid w:val="00286390"/>
    <w:rsid w:val="002866B1"/>
    <w:rsid w:val="002868B0"/>
    <w:rsid w:val="0028691E"/>
    <w:rsid w:val="002869CF"/>
    <w:rsid w:val="00286ACD"/>
    <w:rsid w:val="00286DCF"/>
    <w:rsid w:val="00287121"/>
    <w:rsid w:val="002871E4"/>
    <w:rsid w:val="00287838"/>
    <w:rsid w:val="0028785D"/>
    <w:rsid w:val="00287886"/>
    <w:rsid w:val="00287A3D"/>
    <w:rsid w:val="00290317"/>
    <w:rsid w:val="002907B5"/>
    <w:rsid w:val="00290808"/>
    <w:rsid w:val="0029082A"/>
    <w:rsid w:val="00290983"/>
    <w:rsid w:val="002919CD"/>
    <w:rsid w:val="00291D02"/>
    <w:rsid w:val="0029224C"/>
    <w:rsid w:val="002923FC"/>
    <w:rsid w:val="002925D9"/>
    <w:rsid w:val="00292E35"/>
    <w:rsid w:val="00292EB7"/>
    <w:rsid w:val="00293222"/>
    <w:rsid w:val="00293453"/>
    <w:rsid w:val="0029355A"/>
    <w:rsid w:val="00293647"/>
    <w:rsid w:val="00293A71"/>
    <w:rsid w:val="00293A84"/>
    <w:rsid w:val="00293E1A"/>
    <w:rsid w:val="00293EE2"/>
    <w:rsid w:val="00294021"/>
    <w:rsid w:val="00294128"/>
    <w:rsid w:val="0029429F"/>
    <w:rsid w:val="002947B3"/>
    <w:rsid w:val="00295205"/>
    <w:rsid w:val="0029557B"/>
    <w:rsid w:val="00295AF3"/>
    <w:rsid w:val="00296227"/>
    <w:rsid w:val="00296DE5"/>
    <w:rsid w:val="00296F44"/>
    <w:rsid w:val="00297648"/>
    <w:rsid w:val="0029777D"/>
    <w:rsid w:val="002A055E"/>
    <w:rsid w:val="002A0B3E"/>
    <w:rsid w:val="002A1A98"/>
    <w:rsid w:val="002A1D4E"/>
    <w:rsid w:val="002A2869"/>
    <w:rsid w:val="002A2D10"/>
    <w:rsid w:val="002A2E80"/>
    <w:rsid w:val="002A3080"/>
    <w:rsid w:val="002A3153"/>
    <w:rsid w:val="002A4246"/>
    <w:rsid w:val="002A42A7"/>
    <w:rsid w:val="002A42F1"/>
    <w:rsid w:val="002A4867"/>
    <w:rsid w:val="002A4A16"/>
    <w:rsid w:val="002A4F9F"/>
    <w:rsid w:val="002A5183"/>
    <w:rsid w:val="002A5DE5"/>
    <w:rsid w:val="002A664C"/>
    <w:rsid w:val="002A6698"/>
    <w:rsid w:val="002A6ABA"/>
    <w:rsid w:val="002A6BC9"/>
    <w:rsid w:val="002A72BB"/>
    <w:rsid w:val="002A7882"/>
    <w:rsid w:val="002A7FF8"/>
    <w:rsid w:val="002B0168"/>
    <w:rsid w:val="002B0850"/>
    <w:rsid w:val="002B105C"/>
    <w:rsid w:val="002B14FA"/>
    <w:rsid w:val="002B15FB"/>
    <w:rsid w:val="002B174D"/>
    <w:rsid w:val="002B1994"/>
    <w:rsid w:val="002B1A1F"/>
    <w:rsid w:val="002B1D0D"/>
    <w:rsid w:val="002B1E1C"/>
    <w:rsid w:val="002B1EFF"/>
    <w:rsid w:val="002B2137"/>
    <w:rsid w:val="002B21A6"/>
    <w:rsid w:val="002B24D6"/>
    <w:rsid w:val="002B2512"/>
    <w:rsid w:val="002B2693"/>
    <w:rsid w:val="002B26F8"/>
    <w:rsid w:val="002B274C"/>
    <w:rsid w:val="002B28BB"/>
    <w:rsid w:val="002B370D"/>
    <w:rsid w:val="002B3A67"/>
    <w:rsid w:val="002B3B2E"/>
    <w:rsid w:val="002B3E5D"/>
    <w:rsid w:val="002B4954"/>
    <w:rsid w:val="002B59F4"/>
    <w:rsid w:val="002B5A3D"/>
    <w:rsid w:val="002B6176"/>
    <w:rsid w:val="002B760C"/>
    <w:rsid w:val="002B7649"/>
    <w:rsid w:val="002B7E0E"/>
    <w:rsid w:val="002B7EBD"/>
    <w:rsid w:val="002C0280"/>
    <w:rsid w:val="002C0321"/>
    <w:rsid w:val="002C0A3E"/>
    <w:rsid w:val="002C0B86"/>
    <w:rsid w:val="002C100A"/>
    <w:rsid w:val="002C10EF"/>
    <w:rsid w:val="002C1610"/>
    <w:rsid w:val="002C2276"/>
    <w:rsid w:val="002C23D0"/>
    <w:rsid w:val="002C25A6"/>
    <w:rsid w:val="002C29CB"/>
    <w:rsid w:val="002C2DC4"/>
    <w:rsid w:val="002C3279"/>
    <w:rsid w:val="002C377C"/>
    <w:rsid w:val="002C3D56"/>
    <w:rsid w:val="002C41E6"/>
    <w:rsid w:val="002C4306"/>
    <w:rsid w:val="002C4CEA"/>
    <w:rsid w:val="002C4D7A"/>
    <w:rsid w:val="002C54AE"/>
    <w:rsid w:val="002C553C"/>
    <w:rsid w:val="002C6300"/>
    <w:rsid w:val="002C6738"/>
    <w:rsid w:val="002C6CB0"/>
    <w:rsid w:val="002C6DC6"/>
    <w:rsid w:val="002C7066"/>
    <w:rsid w:val="002C7649"/>
    <w:rsid w:val="002C7B53"/>
    <w:rsid w:val="002D071A"/>
    <w:rsid w:val="002D082B"/>
    <w:rsid w:val="002D0B2B"/>
    <w:rsid w:val="002D0B82"/>
    <w:rsid w:val="002D0BCF"/>
    <w:rsid w:val="002D0E0A"/>
    <w:rsid w:val="002D133C"/>
    <w:rsid w:val="002D145B"/>
    <w:rsid w:val="002D14ED"/>
    <w:rsid w:val="002D18F5"/>
    <w:rsid w:val="002D201B"/>
    <w:rsid w:val="002D27D0"/>
    <w:rsid w:val="002D2BBC"/>
    <w:rsid w:val="002D32E3"/>
    <w:rsid w:val="002D34A1"/>
    <w:rsid w:val="002D34B2"/>
    <w:rsid w:val="002D3CD4"/>
    <w:rsid w:val="002D43C7"/>
    <w:rsid w:val="002D45A1"/>
    <w:rsid w:val="002D4C89"/>
    <w:rsid w:val="002D53DE"/>
    <w:rsid w:val="002D5689"/>
    <w:rsid w:val="002D5A9A"/>
    <w:rsid w:val="002D5FF2"/>
    <w:rsid w:val="002D6CF9"/>
    <w:rsid w:val="002D7637"/>
    <w:rsid w:val="002D7B37"/>
    <w:rsid w:val="002E05AE"/>
    <w:rsid w:val="002E093B"/>
    <w:rsid w:val="002E09E0"/>
    <w:rsid w:val="002E0B05"/>
    <w:rsid w:val="002E0BDE"/>
    <w:rsid w:val="002E11DF"/>
    <w:rsid w:val="002E14DF"/>
    <w:rsid w:val="002E17F2"/>
    <w:rsid w:val="002E191E"/>
    <w:rsid w:val="002E19F4"/>
    <w:rsid w:val="002E25E4"/>
    <w:rsid w:val="002E2AED"/>
    <w:rsid w:val="002E2FBF"/>
    <w:rsid w:val="002E3A1B"/>
    <w:rsid w:val="002E4142"/>
    <w:rsid w:val="002E4B33"/>
    <w:rsid w:val="002E4BA5"/>
    <w:rsid w:val="002E4C30"/>
    <w:rsid w:val="002E4DA3"/>
    <w:rsid w:val="002E4ECE"/>
    <w:rsid w:val="002E514A"/>
    <w:rsid w:val="002E51E4"/>
    <w:rsid w:val="002E583D"/>
    <w:rsid w:val="002E5864"/>
    <w:rsid w:val="002E5B7A"/>
    <w:rsid w:val="002E6401"/>
    <w:rsid w:val="002E6755"/>
    <w:rsid w:val="002E6A0C"/>
    <w:rsid w:val="002E72A7"/>
    <w:rsid w:val="002E750C"/>
    <w:rsid w:val="002E77BD"/>
    <w:rsid w:val="002E7CAE"/>
    <w:rsid w:val="002F0072"/>
    <w:rsid w:val="002F0638"/>
    <w:rsid w:val="002F0963"/>
    <w:rsid w:val="002F0C55"/>
    <w:rsid w:val="002F10A6"/>
    <w:rsid w:val="002F11B2"/>
    <w:rsid w:val="002F169D"/>
    <w:rsid w:val="002F18B7"/>
    <w:rsid w:val="002F1908"/>
    <w:rsid w:val="002F1969"/>
    <w:rsid w:val="002F2771"/>
    <w:rsid w:val="002F2DF7"/>
    <w:rsid w:val="002F2FE8"/>
    <w:rsid w:val="002F37A9"/>
    <w:rsid w:val="002F39AC"/>
    <w:rsid w:val="002F3A47"/>
    <w:rsid w:val="002F47F6"/>
    <w:rsid w:val="002F4976"/>
    <w:rsid w:val="002F4E5B"/>
    <w:rsid w:val="002F5085"/>
    <w:rsid w:val="002F6062"/>
    <w:rsid w:val="002F6288"/>
    <w:rsid w:val="002F6C77"/>
    <w:rsid w:val="002F70B4"/>
    <w:rsid w:val="002F7566"/>
    <w:rsid w:val="002F76D2"/>
    <w:rsid w:val="00300553"/>
    <w:rsid w:val="003006AF"/>
    <w:rsid w:val="00300812"/>
    <w:rsid w:val="00300B84"/>
    <w:rsid w:val="00300C18"/>
    <w:rsid w:val="0030121B"/>
    <w:rsid w:val="00301A28"/>
    <w:rsid w:val="00301CE6"/>
    <w:rsid w:val="0030256B"/>
    <w:rsid w:val="003026D0"/>
    <w:rsid w:val="00302AEA"/>
    <w:rsid w:val="003030D8"/>
    <w:rsid w:val="00303771"/>
    <w:rsid w:val="003040E0"/>
    <w:rsid w:val="00304235"/>
    <w:rsid w:val="00304B0D"/>
    <w:rsid w:val="00304F2E"/>
    <w:rsid w:val="0030501F"/>
    <w:rsid w:val="0030512D"/>
    <w:rsid w:val="00305213"/>
    <w:rsid w:val="003054FD"/>
    <w:rsid w:val="00305B53"/>
    <w:rsid w:val="00305D4D"/>
    <w:rsid w:val="00305E00"/>
    <w:rsid w:val="0030628D"/>
    <w:rsid w:val="003062D1"/>
    <w:rsid w:val="00306A67"/>
    <w:rsid w:val="003071CE"/>
    <w:rsid w:val="00307207"/>
    <w:rsid w:val="00307342"/>
    <w:rsid w:val="00307423"/>
    <w:rsid w:val="00307BA1"/>
    <w:rsid w:val="00307F80"/>
    <w:rsid w:val="00310195"/>
    <w:rsid w:val="003103FD"/>
    <w:rsid w:val="003108CC"/>
    <w:rsid w:val="00310B3F"/>
    <w:rsid w:val="00310DE0"/>
    <w:rsid w:val="00311084"/>
    <w:rsid w:val="0031108D"/>
    <w:rsid w:val="003110D6"/>
    <w:rsid w:val="003115E4"/>
    <w:rsid w:val="00311702"/>
    <w:rsid w:val="00311B64"/>
    <w:rsid w:val="00311E82"/>
    <w:rsid w:val="003126B1"/>
    <w:rsid w:val="00312851"/>
    <w:rsid w:val="00312E33"/>
    <w:rsid w:val="00312EA5"/>
    <w:rsid w:val="00312EB1"/>
    <w:rsid w:val="003130D8"/>
    <w:rsid w:val="00313470"/>
    <w:rsid w:val="00313FD6"/>
    <w:rsid w:val="003140C4"/>
    <w:rsid w:val="00314202"/>
    <w:rsid w:val="003143BD"/>
    <w:rsid w:val="003144ED"/>
    <w:rsid w:val="0031455A"/>
    <w:rsid w:val="003147CD"/>
    <w:rsid w:val="003148C2"/>
    <w:rsid w:val="00314AAF"/>
    <w:rsid w:val="00314D07"/>
    <w:rsid w:val="00314EE1"/>
    <w:rsid w:val="0031535D"/>
    <w:rsid w:val="00315469"/>
    <w:rsid w:val="003156CF"/>
    <w:rsid w:val="00315AA7"/>
    <w:rsid w:val="00315B12"/>
    <w:rsid w:val="00315B9D"/>
    <w:rsid w:val="00315BF2"/>
    <w:rsid w:val="00315DB4"/>
    <w:rsid w:val="00315DCF"/>
    <w:rsid w:val="003167BC"/>
    <w:rsid w:val="0031684E"/>
    <w:rsid w:val="0031687F"/>
    <w:rsid w:val="00316C25"/>
    <w:rsid w:val="00316C73"/>
    <w:rsid w:val="00316E4A"/>
    <w:rsid w:val="00317512"/>
    <w:rsid w:val="00317982"/>
    <w:rsid w:val="003203ED"/>
    <w:rsid w:val="003203F9"/>
    <w:rsid w:val="0032086D"/>
    <w:rsid w:val="003208C9"/>
    <w:rsid w:val="003212B8"/>
    <w:rsid w:val="00321A94"/>
    <w:rsid w:val="00321B2E"/>
    <w:rsid w:val="00321F41"/>
    <w:rsid w:val="00321FEC"/>
    <w:rsid w:val="0032276F"/>
    <w:rsid w:val="003228F0"/>
    <w:rsid w:val="0032295D"/>
    <w:rsid w:val="00322C9F"/>
    <w:rsid w:val="00322F83"/>
    <w:rsid w:val="0032314F"/>
    <w:rsid w:val="003239F3"/>
    <w:rsid w:val="003241B7"/>
    <w:rsid w:val="003246FE"/>
    <w:rsid w:val="00324932"/>
    <w:rsid w:val="00324D23"/>
    <w:rsid w:val="003257D6"/>
    <w:rsid w:val="003258EE"/>
    <w:rsid w:val="0032622B"/>
    <w:rsid w:val="00326377"/>
    <w:rsid w:val="00326D30"/>
    <w:rsid w:val="003270BB"/>
    <w:rsid w:val="0032713F"/>
    <w:rsid w:val="00327647"/>
    <w:rsid w:val="00327651"/>
    <w:rsid w:val="00327997"/>
    <w:rsid w:val="00327B3F"/>
    <w:rsid w:val="00330569"/>
    <w:rsid w:val="00330D96"/>
    <w:rsid w:val="0033117A"/>
    <w:rsid w:val="003311E9"/>
    <w:rsid w:val="00331443"/>
    <w:rsid w:val="00331751"/>
    <w:rsid w:val="00331771"/>
    <w:rsid w:val="00331846"/>
    <w:rsid w:val="0033184F"/>
    <w:rsid w:val="00331B7B"/>
    <w:rsid w:val="0033227D"/>
    <w:rsid w:val="00332E46"/>
    <w:rsid w:val="00333566"/>
    <w:rsid w:val="00333729"/>
    <w:rsid w:val="00333DE3"/>
    <w:rsid w:val="00334579"/>
    <w:rsid w:val="003345D1"/>
    <w:rsid w:val="00334B9A"/>
    <w:rsid w:val="00334F12"/>
    <w:rsid w:val="003350A3"/>
    <w:rsid w:val="00335858"/>
    <w:rsid w:val="00335D33"/>
    <w:rsid w:val="00335D97"/>
    <w:rsid w:val="00336014"/>
    <w:rsid w:val="003363D3"/>
    <w:rsid w:val="00336646"/>
    <w:rsid w:val="00336BC8"/>
    <w:rsid w:val="00336BDA"/>
    <w:rsid w:val="00337547"/>
    <w:rsid w:val="00337789"/>
    <w:rsid w:val="00337ABA"/>
    <w:rsid w:val="00337D7F"/>
    <w:rsid w:val="003406B3"/>
    <w:rsid w:val="003411EB"/>
    <w:rsid w:val="00341900"/>
    <w:rsid w:val="00341E0A"/>
    <w:rsid w:val="00341F41"/>
    <w:rsid w:val="00341FEB"/>
    <w:rsid w:val="003422D2"/>
    <w:rsid w:val="00342AD7"/>
    <w:rsid w:val="00342BD7"/>
    <w:rsid w:val="00342FCF"/>
    <w:rsid w:val="003430AB"/>
    <w:rsid w:val="003436B3"/>
    <w:rsid w:val="00343979"/>
    <w:rsid w:val="00343B58"/>
    <w:rsid w:val="00344A90"/>
    <w:rsid w:val="00344F6C"/>
    <w:rsid w:val="00345510"/>
    <w:rsid w:val="00345999"/>
    <w:rsid w:val="0034698D"/>
    <w:rsid w:val="00346CD8"/>
    <w:rsid w:val="00346D09"/>
    <w:rsid w:val="00346DB5"/>
    <w:rsid w:val="00346E10"/>
    <w:rsid w:val="00347233"/>
    <w:rsid w:val="003474E4"/>
    <w:rsid w:val="003477B1"/>
    <w:rsid w:val="00347AD9"/>
    <w:rsid w:val="00350030"/>
    <w:rsid w:val="00350C94"/>
    <w:rsid w:val="003512DA"/>
    <w:rsid w:val="00351360"/>
    <w:rsid w:val="00351440"/>
    <w:rsid w:val="00351485"/>
    <w:rsid w:val="003516AC"/>
    <w:rsid w:val="003519B5"/>
    <w:rsid w:val="00351E93"/>
    <w:rsid w:val="00352223"/>
    <w:rsid w:val="00352750"/>
    <w:rsid w:val="003532EF"/>
    <w:rsid w:val="0035361E"/>
    <w:rsid w:val="00353AA5"/>
    <w:rsid w:val="0035474F"/>
    <w:rsid w:val="00355542"/>
    <w:rsid w:val="0035561A"/>
    <w:rsid w:val="00355944"/>
    <w:rsid w:val="00355A6A"/>
    <w:rsid w:val="00355C6C"/>
    <w:rsid w:val="00355ECD"/>
    <w:rsid w:val="00356A14"/>
    <w:rsid w:val="00356AB8"/>
    <w:rsid w:val="00357380"/>
    <w:rsid w:val="00357488"/>
    <w:rsid w:val="003602D9"/>
    <w:rsid w:val="00360409"/>
    <w:rsid w:val="003604CE"/>
    <w:rsid w:val="0036056F"/>
    <w:rsid w:val="00360A9B"/>
    <w:rsid w:val="00361427"/>
    <w:rsid w:val="00361500"/>
    <w:rsid w:val="0036175F"/>
    <w:rsid w:val="00361D97"/>
    <w:rsid w:val="00361E73"/>
    <w:rsid w:val="00362946"/>
    <w:rsid w:val="00362E37"/>
    <w:rsid w:val="00362F7E"/>
    <w:rsid w:val="003631D7"/>
    <w:rsid w:val="00363742"/>
    <w:rsid w:val="00363D5C"/>
    <w:rsid w:val="00363D79"/>
    <w:rsid w:val="00364000"/>
    <w:rsid w:val="003642BE"/>
    <w:rsid w:val="0036444C"/>
    <w:rsid w:val="00364621"/>
    <w:rsid w:val="00364B1B"/>
    <w:rsid w:val="00364B2A"/>
    <w:rsid w:val="00364E64"/>
    <w:rsid w:val="00364ECC"/>
    <w:rsid w:val="003652B9"/>
    <w:rsid w:val="0036588C"/>
    <w:rsid w:val="00365A87"/>
    <w:rsid w:val="003660B8"/>
    <w:rsid w:val="003660CF"/>
    <w:rsid w:val="0036641A"/>
    <w:rsid w:val="0036691C"/>
    <w:rsid w:val="00367501"/>
    <w:rsid w:val="00367EAF"/>
    <w:rsid w:val="00370046"/>
    <w:rsid w:val="00370217"/>
    <w:rsid w:val="0037031B"/>
    <w:rsid w:val="003709EB"/>
    <w:rsid w:val="00370AEE"/>
    <w:rsid w:val="00370E47"/>
    <w:rsid w:val="0037106B"/>
    <w:rsid w:val="00371143"/>
    <w:rsid w:val="003713A5"/>
    <w:rsid w:val="003716E6"/>
    <w:rsid w:val="00372679"/>
    <w:rsid w:val="00373755"/>
    <w:rsid w:val="00373AEC"/>
    <w:rsid w:val="00373DE9"/>
    <w:rsid w:val="003742AC"/>
    <w:rsid w:val="00374ADB"/>
    <w:rsid w:val="0037538F"/>
    <w:rsid w:val="00375759"/>
    <w:rsid w:val="00375D0E"/>
    <w:rsid w:val="00376318"/>
    <w:rsid w:val="003766F3"/>
    <w:rsid w:val="00376F03"/>
    <w:rsid w:val="0037712E"/>
    <w:rsid w:val="003771FE"/>
    <w:rsid w:val="003773A8"/>
    <w:rsid w:val="003773D1"/>
    <w:rsid w:val="0037798D"/>
    <w:rsid w:val="00377A66"/>
    <w:rsid w:val="00377CE1"/>
    <w:rsid w:val="00377CF9"/>
    <w:rsid w:val="003802D7"/>
    <w:rsid w:val="0038052F"/>
    <w:rsid w:val="00380B8A"/>
    <w:rsid w:val="00380BA4"/>
    <w:rsid w:val="00380CA8"/>
    <w:rsid w:val="00380D4D"/>
    <w:rsid w:val="003812CF"/>
    <w:rsid w:val="003813E4"/>
    <w:rsid w:val="00381DC1"/>
    <w:rsid w:val="00381E31"/>
    <w:rsid w:val="00382F6E"/>
    <w:rsid w:val="003832FD"/>
    <w:rsid w:val="0038339C"/>
    <w:rsid w:val="00383E00"/>
    <w:rsid w:val="0038505B"/>
    <w:rsid w:val="00385BF0"/>
    <w:rsid w:val="0038606C"/>
    <w:rsid w:val="00386191"/>
    <w:rsid w:val="00386496"/>
    <w:rsid w:val="00386B58"/>
    <w:rsid w:val="00386CFF"/>
    <w:rsid w:val="00386FE5"/>
    <w:rsid w:val="00387670"/>
    <w:rsid w:val="003876CB"/>
    <w:rsid w:val="003904DB"/>
    <w:rsid w:val="00390C7E"/>
    <w:rsid w:val="0039136C"/>
    <w:rsid w:val="00391A6D"/>
    <w:rsid w:val="00391E90"/>
    <w:rsid w:val="00392C28"/>
    <w:rsid w:val="003939FF"/>
    <w:rsid w:val="00393D55"/>
    <w:rsid w:val="00393FE5"/>
    <w:rsid w:val="0039415F"/>
    <w:rsid w:val="003941EA"/>
    <w:rsid w:val="003942AF"/>
    <w:rsid w:val="003945B5"/>
    <w:rsid w:val="003947C2"/>
    <w:rsid w:val="00394C46"/>
    <w:rsid w:val="0039536D"/>
    <w:rsid w:val="00395435"/>
    <w:rsid w:val="00395647"/>
    <w:rsid w:val="00395837"/>
    <w:rsid w:val="00395EB7"/>
    <w:rsid w:val="0039635D"/>
    <w:rsid w:val="00396589"/>
    <w:rsid w:val="00396812"/>
    <w:rsid w:val="00396C17"/>
    <w:rsid w:val="00396D7D"/>
    <w:rsid w:val="00396F7A"/>
    <w:rsid w:val="00396F94"/>
    <w:rsid w:val="00397192"/>
    <w:rsid w:val="003977E5"/>
    <w:rsid w:val="00397CC8"/>
    <w:rsid w:val="00397E79"/>
    <w:rsid w:val="003A0814"/>
    <w:rsid w:val="003A092D"/>
    <w:rsid w:val="003A0AB2"/>
    <w:rsid w:val="003A0B31"/>
    <w:rsid w:val="003A0E41"/>
    <w:rsid w:val="003A1CBE"/>
    <w:rsid w:val="003A1D63"/>
    <w:rsid w:val="003A2223"/>
    <w:rsid w:val="003A246A"/>
    <w:rsid w:val="003A26C7"/>
    <w:rsid w:val="003A2728"/>
    <w:rsid w:val="003A2A0F"/>
    <w:rsid w:val="003A2C2D"/>
    <w:rsid w:val="003A300B"/>
    <w:rsid w:val="003A37AF"/>
    <w:rsid w:val="003A3D86"/>
    <w:rsid w:val="003A414E"/>
    <w:rsid w:val="003A45A1"/>
    <w:rsid w:val="003A49B9"/>
    <w:rsid w:val="003A4A33"/>
    <w:rsid w:val="003A4AB6"/>
    <w:rsid w:val="003A4EA4"/>
    <w:rsid w:val="003A4F54"/>
    <w:rsid w:val="003A5263"/>
    <w:rsid w:val="003A58EC"/>
    <w:rsid w:val="003A5B0A"/>
    <w:rsid w:val="003A5DF0"/>
    <w:rsid w:val="003A5E49"/>
    <w:rsid w:val="003A60D8"/>
    <w:rsid w:val="003A6BAC"/>
    <w:rsid w:val="003A750A"/>
    <w:rsid w:val="003A7DAB"/>
    <w:rsid w:val="003A7EF3"/>
    <w:rsid w:val="003B029C"/>
    <w:rsid w:val="003B0367"/>
    <w:rsid w:val="003B03AD"/>
    <w:rsid w:val="003B03FB"/>
    <w:rsid w:val="003B0F0C"/>
    <w:rsid w:val="003B159C"/>
    <w:rsid w:val="003B193A"/>
    <w:rsid w:val="003B1A43"/>
    <w:rsid w:val="003B1AF6"/>
    <w:rsid w:val="003B1FBE"/>
    <w:rsid w:val="003B2549"/>
    <w:rsid w:val="003B25C3"/>
    <w:rsid w:val="003B27E8"/>
    <w:rsid w:val="003B369F"/>
    <w:rsid w:val="003B36A3"/>
    <w:rsid w:val="003B3B1E"/>
    <w:rsid w:val="003B3E89"/>
    <w:rsid w:val="003B4A62"/>
    <w:rsid w:val="003B5ADF"/>
    <w:rsid w:val="003B67E7"/>
    <w:rsid w:val="003B68D8"/>
    <w:rsid w:val="003B704C"/>
    <w:rsid w:val="003B7283"/>
    <w:rsid w:val="003B7FE5"/>
    <w:rsid w:val="003C01A1"/>
    <w:rsid w:val="003C0810"/>
    <w:rsid w:val="003C0A1F"/>
    <w:rsid w:val="003C0F1F"/>
    <w:rsid w:val="003C0FDF"/>
    <w:rsid w:val="003C110C"/>
    <w:rsid w:val="003C11C8"/>
    <w:rsid w:val="003C14B0"/>
    <w:rsid w:val="003C14FE"/>
    <w:rsid w:val="003C1FCD"/>
    <w:rsid w:val="003C214E"/>
    <w:rsid w:val="003C24EB"/>
    <w:rsid w:val="003C2702"/>
    <w:rsid w:val="003C28C7"/>
    <w:rsid w:val="003C2945"/>
    <w:rsid w:val="003C2A0C"/>
    <w:rsid w:val="003C2A8C"/>
    <w:rsid w:val="003C3069"/>
    <w:rsid w:val="003C34B6"/>
    <w:rsid w:val="003C3926"/>
    <w:rsid w:val="003C3CC5"/>
    <w:rsid w:val="003C4201"/>
    <w:rsid w:val="003C4898"/>
    <w:rsid w:val="003C4989"/>
    <w:rsid w:val="003C4BAA"/>
    <w:rsid w:val="003C4F0A"/>
    <w:rsid w:val="003C4F2A"/>
    <w:rsid w:val="003C5348"/>
    <w:rsid w:val="003C5855"/>
    <w:rsid w:val="003C5B8D"/>
    <w:rsid w:val="003C6104"/>
    <w:rsid w:val="003C6597"/>
    <w:rsid w:val="003C6886"/>
    <w:rsid w:val="003C6A62"/>
    <w:rsid w:val="003C6BE4"/>
    <w:rsid w:val="003C6E60"/>
    <w:rsid w:val="003C6E7C"/>
    <w:rsid w:val="003C7295"/>
    <w:rsid w:val="003C74A3"/>
    <w:rsid w:val="003C75D4"/>
    <w:rsid w:val="003C7806"/>
    <w:rsid w:val="003C7DA5"/>
    <w:rsid w:val="003D00DC"/>
    <w:rsid w:val="003D036A"/>
    <w:rsid w:val="003D0399"/>
    <w:rsid w:val="003D064E"/>
    <w:rsid w:val="003D0A8C"/>
    <w:rsid w:val="003D109F"/>
    <w:rsid w:val="003D143E"/>
    <w:rsid w:val="003D1650"/>
    <w:rsid w:val="003D16FC"/>
    <w:rsid w:val="003D1A37"/>
    <w:rsid w:val="003D2275"/>
    <w:rsid w:val="003D2290"/>
    <w:rsid w:val="003D2478"/>
    <w:rsid w:val="003D2951"/>
    <w:rsid w:val="003D2B6F"/>
    <w:rsid w:val="003D2E19"/>
    <w:rsid w:val="003D2FB3"/>
    <w:rsid w:val="003D3C45"/>
    <w:rsid w:val="003D3E76"/>
    <w:rsid w:val="003D4098"/>
    <w:rsid w:val="003D41C7"/>
    <w:rsid w:val="003D4A8C"/>
    <w:rsid w:val="003D53D4"/>
    <w:rsid w:val="003D5482"/>
    <w:rsid w:val="003D54E6"/>
    <w:rsid w:val="003D56A9"/>
    <w:rsid w:val="003D5B1F"/>
    <w:rsid w:val="003D5DBF"/>
    <w:rsid w:val="003D6338"/>
    <w:rsid w:val="003D686E"/>
    <w:rsid w:val="003E0C29"/>
    <w:rsid w:val="003E1172"/>
    <w:rsid w:val="003E15FA"/>
    <w:rsid w:val="003E170A"/>
    <w:rsid w:val="003E1C34"/>
    <w:rsid w:val="003E1C3A"/>
    <w:rsid w:val="003E1DC6"/>
    <w:rsid w:val="003E22B5"/>
    <w:rsid w:val="003E24F3"/>
    <w:rsid w:val="003E25D9"/>
    <w:rsid w:val="003E264E"/>
    <w:rsid w:val="003E2CB9"/>
    <w:rsid w:val="003E2E25"/>
    <w:rsid w:val="003E32F1"/>
    <w:rsid w:val="003E3B3D"/>
    <w:rsid w:val="003E3C1D"/>
    <w:rsid w:val="003E4525"/>
    <w:rsid w:val="003E4826"/>
    <w:rsid w:val="003E55E4"/>
    <w:rsid w:val="003E6745"/>
    <w:rsid w:val="003E6877"/>
    <w:rsid w:val="003E694E"/>
    <w:rsid w:val="003E74D4"/>
    <w:rsid w:val="003E74E3"/>
    <w:rsid w:val="003E7670"/>
    <w:rsid w:val="003E797B"/>
    <w:rsid w:val="003F00B4"/>
    <w:rsid w:val="003F05C7"/>
    <w:rsid w:val="003F0C49"/>
    <w:rsid w:val="003F0D1F"/>
    <w:rsid w:val="003F1036"/>
    <w:rsid w:val="003F119D"/>
    <w:rsid w:val="003F1247"/>
    <w:rsid w:val="003F1BE6"/>
    <w:rsid w:val="003F1C23"/>
    <w:rsid w:val="003F26F9"/>
    <w:rsid w:val="003F2745"/>
    <w:rsid w:val="003F2754"/>
    <w:rsid w:val="003F29D7"/>
    <w:rsid w:val="003F2CD4"/>
    <w:rsid w:val="003F304B"/>
    <w:rsid w:val="003F3282"/>
    <w:rsid w:val="003F362C"/>
    <w:rsid w:val="003F36EE"/>
    <w:rsid w:val="003F3705"/>
    <w:rsid w:val="003F428A"/>
    <w:rsid w:val="003F42DD"/>
    <w:rsid w:val="003F4325"/>
    <w:rsid w:val="003F4521"/>
    <w:rsid w:val="003F5163"/>
    <w:rsid w:val="003F51FA"/>
    <w:rsid w:val="003F546F"/>
    <w:rsid w:val="003F616E"/>
    <w:rsid w:val="003F67A1"/>
    <w:rsid w:val="003F6BBE"/>
    <w:rsid w:val="003F6D10"/>
    <w:rsid w:val="003F6F56"/>
    <w:rsid w:val="003F7107"/>
    <w:rsid w:val="003F738A"/>
    <w:rsid w:val="003F7723"/>
    <w:rsid w:val="004000E8"/>
    <w:rsid w:val="00400881"/>
    <w:rsid w:val="00400C94"/>
    <w:rsid w:val="00401228"/>
    <w:rsid w:val="00401317"/>
    <w:rsid w:val="00401441"/>
    <w:rsid w:val="0040147F"/>
    <w:rsid w:val="004014F6"/>
    <w:rsid w:val="004018B1"/>
    <w:rsid w:val="00401E05"/>
    <w:rsid w:val="00401E2B"/>
    <w:rsid w:val="00401EA2"/>
    <w:rsid w:val="00402277"/>
    <w:rsid w:val="00402348"/>
    <w:rsid w:val="00402C8E"/>
    <w:rsid w:val="00402DF3"/>
    <w:rsid w:val="00402E2B"/>
    <w:rsid w:val="004031FC"/>
    <w:rsid w:val="0040320B"/>
    <w:rsid w:val="004033B5"/>
    <w:rsid w:val="004034B0"/>
    <w:rsid w:val="004037D7"/>
    <w:rsid w:val="0040397B"/>
    <w:rsid w:val="00403D6A"/>
    <w:rsid w:val="004046B6"/>
    <w:rsid w:val="004049E7"/>
    <w:rsid w:val="004050EA"/>
    <w:rsid w:val="0040512B"/>
    <w:rsid w:val="004057F4"/>
    <w:rsid w:val="00405B7A"/>
    <w:rsid w:val="00405CA5"/>
    <w:rsid w:val="00406FD6"/>
    <w:rsid w:val="004070FE"/>
    <w:rsid w:val="0040730B"/>
    <w:rsid w:val="00407CD3"/>
    <w:rsid w:val="00410134"/>
    <w:rsid w:val="00410367"/>
    <w:rsid w:val="004106AF"/>
    <w:rsid w:val="00410831"/>
    <w:rsid w:val="0041097D"/>
    <w:rsid w:val="00410B51"/>
    <w:rsid w:val="00410B68"/>
    <w:rsid w:val="00410B72"/>
    <w:rsid w:val="00410F18"/>
    <w:rsid w:val="0041124C"/>
    <w:rsid w:val="00411984"/>
    <w:rsid w:val="004119D3"/>
    <w:rsid w:val="00411E91"/>
    <w:rsid w:val="0041263E"/>
    <w:rsid w:val="00412DB6"/>
    <w:rsid w:val="00412DDC"/>
    <w:rsid w:val="00412F44"/>
    <w:rsid w:val="00413180"/>
    <w:rsid w:val="00413444"/>
    <w:rsid w:val="004136D9"/>
    <w:rsid w:val="00413957"/>
    <w:rsid w:val="00413A23"/>
    <w:rsid w:val="00413AAC"/>
    <w:rsid w:val="00413E92"/>
    <w:rsid w:val="00413EA4"/>
    <w:rsid w:val="00413FEB"/>
    <w:rsid w:val="0041424B"/>
    <w:rsid w:val="004148F1"/>
    <w:rsid w:val="0041497D"/>
    <w:rsid w:val="00415338"/>
    <w:rsid w:val="00415649"/>
    <w:rsid w:val="00415AA6"/>
    <w:rsid w:val="00416ACE"/>
    <w:rsid w:val="004172DE"/>
    <w:rsid w:val="00417541"/>
    <w:rsid w:val="00417C5A"/>
    <w:rsid w:val="00417F94"/>
    <w:rsid w:val="0042038C"/>
    <w:rsid w:val="0042071D"/>
    <w:rsid w:val="00420735"/>
    <w:rsid w:val="00420ACE"/>
    <w:rsid w:val="00421105"/>
    <w:rsid w:val="00421C2F"/>
    <w:rsid w:val="00421F21"/>
    <w:rsid w:val="00422333"/>
    <w:rsid w:val="00422EBC"/>
    <w:rsid w:val="00423403"/>
    <w:rsid w:val="0042377B"/>
    <w:rsid w:val="004237F6"/>
    <w:rsid w:val="0042381C"/>
    <w:rsid w:val="00423839"/>
    <w:rsid w:val="004242F4"/>
    <w:rsid w:val="00424D01"/>
    <w:rsid w:val="0042536B"/>
    <w:rsid w:val="0042538C"/>
    <w:rsid w:val="00425C42"/>
    <w:rsid w:val="004265D1"/>
    <w:rsid w:val="004267F5"/>
    <w:rsid w:val="00426DF7"/>
    <w:rsid w:val="00427248"/>
    <w:rsid w:val="0043053E"/>
    <w:rsid w:val="00430ACB"/>
    <w:rsid w:val="00430D3D"/>
    <w:rsid w:val="00430E8C"/>
    <w:rsid w:val="00431880"/>
    <w:rsid w:val="00431E89"/>
    <w:rsid w:val="00432134"/>
    <w:rsid w:val="00432153"/>
    <w:rsid w:val="0043226F"/>
    <w:rsid w:val="004329F3"/>
    <w:rsid w:val="00432A48"/>
    <w:rsid w:val="00432E92"/>
    <w:rsid w:val="00432FCE"/>
    <w:rsid w:val="00433045"/>
    <w:rsid w:val="00433266"/>
    <w:rsid w:val="00433659"/>
    <w:rsid w:val="00433A3F"/>
    <w:rsid w:val="00433B8F"/>
    <w:rsid w:val="00435F56"/>
    <w:rsid w:val="0043620E"/>
    <w:rsid w:val="0043630F"/>
    <w:rsid w:val="004363E5"/>
    <w:rsid w:val="0043648A"/>
    <w:rsid w:val="00436599"/>
    <w:rsid w:val="00436603"/>
    <w:rsid w:val="00436762"/>
    <w:rsid w:val="00436F0D"/>
    <w:rsid w:val="0043719E"/>
    <w:rsid w:val="004371AA"/>
    <w:rsid w:val="004372CE"/>
    <w:rsid w:val="00437447"/>
    <w:rsid w:val="004374A7"/>
    <w:rsid w:val="00437BF6"/>
    <w:rsid w:val="00437FB4"/>
    <w:rsid w:val="0044017F"/>
    <w:rsid w:val="0044039A"/>
    <w:rsid w:val="00440873"/>
    <w:rsid w:val="00440B12"/>
    <w:rsid w:val="00441782"/>
    <w:rsid w:val="00441A92"/>
    <w:rsid w:val="00442302"/>
    <w:rsid w:val="0044231C"/>
    <w:rsid w:val="00442509"/>
    <w:rsid w:val="00442622"/>
    <w:rsid w:val="00442717"/>
    <w:rsid w:val="004429C2"/>
    <w:rsid w:val="00442BC4"/>
    <w:rsid w:val="00442CAA"/>
    <w:rsid w:val="004435A9"/>
    <w:rsid w:val="00443C4C"/>
    <w:rsid w:val="00443C91"/>
    <w:rsid w:val="00443C97"/>
    <w:rsid w:val="00443DBD"/>
    <w:rsid w:val="0044405D"/>
    <w:rsid w:val="00444348"/>
    <w:rsid w:val="00444CE2"/>
    <w:rsid w:val="00444EDA"/>
    <w:rsid w:val="00444F56"/>
    <w:rsid w:val="004457C2"/>
    <w:rsid w:val="004458ED"/>
    <w:rsid w:val="00445B42"/>
    <w:rsid w:val="00445E03"/>
    <w:rsid w:val="00445EDC"/>
    <w:rsid w:val="0044619C"/>
    <w:rsid w:val="00446488"/>
    <w:rsid w:val="00446767"/>
    <w:rsid w:val="004469DC"/>
    <w:rsid w:val="00446A55"/>
    <w:rsid w:val="00446FA7"/>
    <w:rsid w:val="0044723D"/>
    <w:rsid w:val="0044746B"/>
    <w:rsid w:val="004474C5"/>
    <w:rsid w:val="00447699"/>
    <w:rsid w:val="00447C7C"/>
    <w:rsid w:val="00447DE1"/>
    <w:rsid w:val="004501ED"/>
    <w:rsid w:val="004503F4"/>
    <w:rsid w:val="00450817"/>
    <w:rsid w:val="004508A4"/>
    <w:rsid w:val="00450B45"/>
    <w:rsid w:val="00450BE5"/>
    <w:rsid w:val="0045141A"/>
    <w:rsid w:val="004517AA"/>
    <w:rsid w:val="004518B6"/>
    <w:rsid w:val="00451F80"/>
    <w:rsid w:val="00452285"/>
    <w:rsid w:val="004523C3"/>
    <w:rsid w:val="00452AAC"/>
    <w:rsid w:val="00452CAC"/>
    <w:rsid w:val="00452CF2"/>
    <w:rsid w:val="0045308C"/>
    <w:rsid w:val="0045382A"/>
    <w:rsid w:val="00453967"/>
    <w:rsid w:val="0045406F"/>
    <w:rsid w:val="00454152"/>
    <w:rsid w:val="004543F1"/>
    <w:rsid w:val="00454DF9"/>
    <w:rsid w:val="00455839"/>
    <w:rsid w:val="004559F0"/>
    <w:rsid w:val="00456715"/>
    <w:rsid w:val="00456996"/>
    <w:rsid w:val="00456ABA"/>
    <w:rsid w:val="00456BE1"/>
    <w:rsid w:val="00456CCE"/>
    <w:rsid w:val="0045715B"/>
    <w:rsid w:val="00457300"/>
    <w:rsid w:val="00457466"/>
    <w:rsid w:val="00457565"/>
    <w:rsid w:val="00457B71"/>
    <w:rsid w:val="00457E1D"/>
    <w:rsid w:val="00457ED1"/>
    <w:rsid w:val="00460091"/>
    <w:rsid w:val="0046055D"/>
    <w:rsid w:val="00460713"/>
    <w:rsid w:val="004608A2"/>
    <w:rsid w:val="00461394"/>
    <w:rsid w:val="00461471"/>
    <w:rsid w:val="004622FF"/>
    <w:rsid w:val="00462324"/>
    <w:rsid w:val="00462670"/>
    <w:rsid w:val="004628E9"/>
    <w:rsid w:val="0046337A"/>
    <w:rsid w:val="00463D3C"/>
    <w:rsid w:val="00464534"/>
    <w:rsid w:val="00464D2C"/>
    <w:rsid w:val="00465ABC"/>
    <w:rsid w:val="00465CE4"/>
    <w:rsid w:val="00465E70"/>
    <w:rsid w:val="004663A6"/>
    <w:rsid w:val="00466544"/>
    <w:rsid w:val="004669E2"/>
    <w:rsid w:val="00466AD6"/>
    <w:rsid w:val="00466C0E"/>
    <w:rsid w:val="00466CAA"/>
    <w:rsid w:val="00467146"/>
    <w:rsid w:val="00467982"/>
    <w:rsid w:val="00467E32"/>
    <w:rsid w:val="004702BA"/>
    <w:rsid w:val="00470402"/>
    <w:rsid w:val="00470C31"/>
    <w:rsid w:val="00471200"/>
    <w:rsid w:val="00471D25"/>
    <w:rsid w:val="00471E9F"/>
    <w:rsid w:val="0047221F"/>
    <w:rsid w:val="004724D2"/>
    <w:rsid w:val="0047299D"/>
    <w:rsid w:val="00472DDF"/>
    <w:rsid w:val="00473063"/>
    <w:rsid w:val="0047309A"/>
    <w:rsid w:val="004731C2"/>
    <w:rsid w:val="004734D0"/>
    <w:rsid w:val="00473A06"/>
    <w:rsid w:val="00473B92"/>
    <w:rsid w:val="00473E8E"/>
    <w:rsid w:val="004742C1"/>
    <w:rsid w:val="004743EE"/>
    <w:rsid w:val="00474B17"/>
    <w:rsid w:val="00474BAC"/>
    <w:rsid w:val="0047530C"/>
    <w:rsid w:val="0047556B"/>
    <w:rsid w:val="00475DD4"/>
    <w:rsid w:val="00476481"/>
    <w:rsid w:val="00476511"/>
    <w:rsid w:val="00476C25"/>
    <w:rsid w:val="00476EF1"/>
    <w:rsid w:val="004770B7"/>
    <w:rsid w:val="00477116"/>
    <w:rsid w:val="004771D4"/>
    <w:rsid w:val="0047734A"/>
    <w:rsid w:val="004773E8"/>
    <w:rsid w:val="00477715"/>
    <w:rsid w:val="00477768"/>
    <w:rsid w:val="00477AE7"/>
    <w:rsid w:val="00477AF2"/>
    <w:rsid w:val="00477B73"/>
    <w:rsid w:val="00481584"/>
    <w:rsid w:val="00481585"/>
    <w:rsid w:val="00481735"/>
    <w:rsid w:val="00481B5C"/>
    <w:rsid w:val="004826F7"/>
    <w:rsid w:val="00482970"/>
    <w:rsid w:val="00482B3A"/>
    <w:rsid w:val="00482DA2"/>
    <w:rsid w:val="00483229"/>
    <w:rsid w:val="0048341C"/>
    <w:rsid w:val="0048345F"/>
    <w:rsid w:val="00483741"/>
    <w:rsid w:val="00483C1D"/>
    <w:rsid w:val="00483DBD"/>
    <w:rsid w:val="004843E2"/>
    <w:rsid w:val="004843F2"/>
    <w:rsid w:val="00484622"/>
    <w:rsid w:val="004847B6"/>
    <w:rsid w:val="004847C4"/>
    <w:rsid w:val="00484FF8"/>
    <w:rsid w:val="00485209"/>
    <w:rsid w:val="00485602"/>
    <w:rsid w:val="004857FE"/>
    <w:rsid w:val="00485BF5"/>
    <w:rsid w:val="00485C29"/>
    <w:rsid w:val="00485C3E"/>
    <w:rsid w:val="00485FFC"/>
    <w:rsid w:val="004866BF"/>
    <w:rsid w:val="00486777"/>
    <w:rsid w:val="00487277"/>
    <w:rsid w:val="004874D7"/>
    <w:rsid w:val="004878FD"/>
    <w:rsid w:val="00490292"/>
    <w:rsid w:val="0049070B"/>
    <w:rsid w:val="004907E9"/>
    <w:rsid w:val="00490A9C"/>
    <w:rsid w:val="00490EC0"/>
    <w:rsid w:val="00491011"/>
    <w:rsid w:val="00491092"/>
    <w:rsid w:val="004918D0"/>
    <w:rsid w:val="00491D72"/>
    <w:rsid w:val="00492207"/>
    <w:rsid w:val="004923AE"/>
    <w:rsid w:val="004924B9"/>
    <w:rsid w:val="00492A23"/>
    <w:rsid w:val="00492BC5"/>
    <w:rsid w:val="00492D57"/>
    <w:rsid w:val="00493116"/>
    <w:rsid w:val="00493D55"/>
    <w:rsid w:val="00494846"/>
    <w:rsid w:val="0049568A"/>
    <w:rsid w:val="00495A7E"/>
    <w:rsid w:val="004960A3"/>
    <w:rsid w:val="004962E9"/>
    <w:rsid w:val="004964F1"/>
    <w:rsid w:val="00496585"/>
    <w:rsid w:val="00496699"/>
    <w:rsid w:val="00496B47"/>
    <w:rsid w:val="00496BAD"/>
    <w:rsid w:val="00496C6F"/>
    <w:rsid w:val="00496F74"/>
    <w:rsid w:val="0049705F"/>
    <w:rsid w:val="00497159"/>
    <w:rsid w:val="00497337"/>
    <w:rsid w:val="0049778C"/>
    <w:rsid w:val="0049791D"/>
    <w:rsid w:val="00497CC4"/>
    <w:rsid w:val="004A0B10"/>
    <w:rsid w:val="004A0F9A"/>
    <w:rsid w:val="004A1056"/>
    <w:rsid w:val="004A1060"/>
    <w:rsid w:val="004A1536"/>
    <w:rsid w:val="004A16BC"/>
    <w:rsid w:val="004A16E5"/>
    <w:rsid w:val="004A16F4"/>
    <w:rsid w:val="004A1DDB"/>
    <w:rsid w:val="004A1E12"/>
    <w:rsid w:val="004A1FFE"/>
    <w:rsid w:val="004A2296"/>
    <w:rsid w:val="004A25D3"/>
    <w:rsid w:val="004A27A3"/>
    <w:rsid w:val="004A2B94"/>
    <w:rsid w:val="004A2EC4"/>
    <w:rsid w:val="004A337A"/>
    <w:rsid w:val="004A347A"/>
    <w:rsid w:val="004A3A7B"/>
    <w:rsid w:val="004A3BE8"/>
    <w:rsid w:val="004A3D57"/>
    <w:rsid w:val="004A4908"/>
    <w:rsid w:val="004A4AA2"/>
    <w:rsid w:val="004A50CA"/>
    <w:rsid w:val="004A5269"/>
    <w:rsid w:val="004A5B39"/>
    <w:rsid w:val="004A6AA8"/>
    <w:rsid w:val="004A6FB1"/>
    <w:rsid w:val="004A77A1"/>
    <w:rsid w:val="004B02D8"/>
    <w:rsid w:val="004B02F1"/>
    <w:rsid w:val="004B03F6"/>
    <w:rsid w:val="004B0805"/>
    <w:rsid w:val="004B09EB"/>
    <w:rsid w:val="004B19B3"/>
    <w:rsid w:val="004B1FAF"/>
    <w:rsid w:val="004B28E2"/>
    <w:rsid w:val="004B306B"/>
    <w:rsid w:val="004B3491"/>
    <w:rsid w:val="004B356F"/>
    <w:rsid w:val="004B368B"/>
    <w:rsid w:val="004B3874"/>
    <w:rsid w:val="004B3883"/>
    <w:rsid w:val="004B43EA"/>
    <w:rsid w:val="004B481A"/>
    <w:rsid w:val="004B4B35"/>
    <w:rsid w:val="004B4C8C"/>
    <w:rsid w:val="004B503A"/>
    <w:rsid w:val="004B580A"/>
    <w:rsid w:val="004B61E5"/>
    <w:rsid w:val="004B718B"/>
    <w:rsid w:val="004B7AFC"/>
    <w:rsid w:val="004B7C0C"/>
    <w:rsid w:val="004B7CF3"/>
    <w:rsid w:val="004C0557"/>
    <w:rsid w:val="004C086B"/>
    <w:rsid w:val="004C0CE7"/>
    <w:rsid w:val="004C0DE3"/>
    <w:rsid w:val="004C17F0"/>
    <w:rsid w:val="004C1814"/>
    <w:rsid w:val="004C355B"/>
    <w:rsid w:val="004C36AD"/>
    <w:rsid w:val="004C3898"/>
    <w:rsid w:val="004C445F"/>
    <w:rsid w:val="004C45DA"/>
    <w:rsid w:val="004C5401"/>
    <w:rsid w:val="004C5E61"/>
    <w:rsid w:val="004C5EA5"/>
    <w:rsid w:val="004C635A"/>
    <w:rsid w:val="004C6382"/>
    <w:rsid w:val="004C7E3A"/>
    <w:rsid w:val="004C7EF6"/>
    <w:rsid w:val="004D014A"/>
    <w:rsid w:val="004D022B"/>
    <w:rsid w:val="004D06EE"/>
    <w:rsid w:val="004D08DB"/>
    <w:rsid w:val="004D08FC"/>
    <w:rsid w:val="004D0D5E"/>
    <w:rsid w:val="004D10B4"/>
    <w:rsid w:val="004D13E1"/>
    <w:rsid w:val="004D1919"/>
    <w:rsid w:val="004D1981"/>
    <w:rsid w:val="004D2371"/>
    <w:rsid w:val="004D24C5"/>
    <w:rsid w:val="004D2563"/>
    <w:rsid w:val="004D29CA"/>
    <w:rsid w:val="004D29E4"/>
    <w:rsid w:val="004D29F8"/>
    <w:rsid w:val="004D31E6"/>
    <w:rsid w:val="004D31FF"/>
    <w:rsid w:val="004D36B1"/>
    <w:rsid w:val="004D4387"/>
    <w:rsid w:val="004D4507"/>
    <w:rsid w:val="004D45B7"/>
    <w:rsid w:val="004D45F0"/>
    <w:rsid w:val="004D4A78"/>
    <w:rsid w:val="004D4CDD"/>
    <w:rsid w:val="004D4D88"/>
    <w:rsid w:val="004D4F63"/>
    <w:rsid w:val="004D5764"/>
    <w:rsid w:val="004D5974"/>
    <w:rsid w:val="004D59EF"/>
    <w:rsid w:val="004D5A52"/>
    <w:rsid w:val="004D60BD"/>
    <w:rsid w:val="004D63F8"/>
    <w:rsid w:val="004D772C"/>
    <w:rsid w:val="004D7C2B"/>
    <w:rsid w:val="004D7EBD"/>
    <w:rsid w:val="004D7F80"/>
    <w:rsid w:val="004E0476"/>
    <w:rsid w:val="004E0606"/>
    <w:rsid w:val="004E100D"/>
    <w:rsid w:val="004E12F1"/>
    <w:rsid w:val="004E1930"/>
    <w:rsid w:val="004E1FCE"/>
    <w:rsid w:val="004E2136"/>
    <w:rsid w:val="004E246C"/>
    <w:rsid w:val="004E2680"/>
    <w:rsid w:val="004E28F9"/>
    <w:rsid w:val="004E29FF"/>
    <w:rsid w:val="004E2C27"/>
    <w:rsid w:val="004E31A9"/>
    <w:rsid w:val="004E33F3"/>
    <w:rsid w:val="004E345F"/>
    <w:rsid w:val="004E42FD"/>
    <w:rsid w:val="004E4474"/>
    <w:rsid w:val="004E4490"/>
    <w:rsid w:val="004E462E"/>
    <w:rsid w:val="004E4653"/>
    <w:rsid w:val="004E4E97"/>
    <w:rsid w:val="004E56C2"/>
    <w:rsid w:val="004E56DC"/>
    <w:rsid w:val="004E60A0"/>
    <w:rsid w:val="004E6A85"/>
    <w:rsid w:val="004E6B3C"/>
    <w:rsid w:val="004E6F93"/>
    <w:rsid w:val="004E7406"/>
    <w:rsid w:val="004E76F4"/>
    <w:rsid w:val="004E7B0C"/>
    <w:rsid w:val="004E7E52"/>
    <w:rsid w:val="004F0293"/>
    <w:rsid w:val="004F032D"/>
    <w:rsid w:val="004F0397"/>
    <w:rsid w:val="004F097F"/>
    <w:rsid w:val="004F0B4E"/>
    <w:rsid w:val="004F0B6C"/>
    <w:rsid w:val="004F0DFA"/>
    <w:rsid w:val="004F0FAD"/>
    <w:rsid w:val="004F17A6"/>
    <w:rsid w:val="004F19A8"/>
    <w:rsid w:val="004F203D"/>
    <w:rsid w:val="004F2078"/>
    <w:rsid w:val="004F22B0"/>
    <w:rsid w:val="004F27AC"/>
    <w:rsid w:val="004F2C94"/>
    <w:rsid w:val="004F2FA1"/>
    <w:rsid w:val="004F30D7"/>
    <w:rsid w:val="004F3352"/>
    <w:rsid w:val="004F368A"/>
    <w:rsid w:val="004F41BE"/>
    <w:rsid w:val="004F4459"/>
    <w:rsid w:val="004F4670"/>
    <w:rsid w:val="004F46ED"/>
    <w:rsid w:val="004F481C"/>
    <w:rsid w:val="004F4849"/>
    <w:rsid w:val="004F4908"/>
    <w:rsid w:val="004F4DA3"/>
    <w:rsid w:val="004F5033"/>
    <w:rsid w:val="004F5297"/>
    <w:rsid w:val="004F53FD"/>
    <w:rsid w:val="004F54FD"/>
    <w:rsid w:val="004F5A9A"/>
    <w:rsid w:val="004F5AD6"/>
    <w:rsid w:val="004F5D30"/>
    <w:rsid w:val="004F5DB9"/>
    <w:rsid w:val="004F662B"/>
    <w:rsid w:val="004F6781"/>
    <w:rsid w:val="004F692A"/>
    <w:rsid w:val="004F6A68"/>
    <w:rsid w:val="004F6C54"/>
    <w:rsid w:val="004F6C63"/>
    <w:rsid w:val="004F6CB9"/>
    <w:rsid w:val="004F723F"/>
    <w:rsid w:val="004F728D"/>
    <w:rsid w:val="004F771E"/>
    <w:rsid w:val="004F7780"/>
    <w:rsid w:val="004F7B99"/>
    <w:rsid w:val="005004D4"/>
    <w:rsid w:val="00500578"/>
    <w:rsid w:val="00501C20"/>
    <w:rsid w:val="00501C33"/>
    <w:rsid w:val="00501C48"/>
    <w:rsid w:val="0050241D"/>
    <w:rsid w:val="00502744"/>
    <w:rsid w:val="005027F4"/>
    <w:rsid w:val="00503711"/>
    <w:rsid w:val="00503CE5"/>
    <w:rsid w:val="00503F23"/>
    <w:rsid w:val="00504454"/>
    <w:rsid w:val="00504963"/>
    <w:rsid w:val="00504C6F"/>
    <w:rsid w:val="00504F7C"/>
    <w:rsid w:val="00505781"/>
    <w:rsid w:val="0050591F"/>
    <w:rsid w:val="0050613E"/>
    <w:rsid w:val="00506557"/>
    <w:rsid w:val="0050677A"/>
    <w:rsid w:val="00506816"/>
    <w:rsid w:val="0050681B"/>
    <w:rsid w:val="00506B06"/>
    <w:rsid w:val="00506F61"/>
    <w:rsid w:val="00507DB1"/>
    <w:rsid w:val="00507EAC"/>
    <w:rsid w:val="005108CD"/>
    <w:rsid w:val="005108D8"/>
    <w:rsid w:val="00510BD0"/>
    <w:rsid w:val="00510EFA"/>
    <w:rsid w:val="00511155"/>
    <w:rsid w:val="00511236"/>
    <w:rsid w:val="005116F6"/>
    <w:rsid w:val="005116F9"/>
    <w:rsid w:val="00511A96"/>
    <w:rsid w:val="00511BFE"/>
    <w:rsid w:val="00512D6F"/>
    <w:rsid w:val="00513646"/>
    <w:rsid w:val="00513DAD"/>
    <w:rsid w:val="00514234"/>
    <w:rsid w:val="0051436A"/>
    <w:rsid w:val="00514615"/>
    <w:rsid w:val="0051538C"/>
    <w:rsid w:val="005153A7"/>
    <w:rsid w:val="00515BEA"/>
    <w:rsid w:val="00515DD6"/>
    <w:rsid w:val="0051656B"/>
    <w:rsid w:val="005175DB"/>
    <w:rsid w:val="00517DA6"/>
    <w:rsid w:val="00517F01"/>
    <w:rsid w:val="00517FA4"/>
    <w:rsid w:val="00520133"/>
    <w:rsid w:val="005201C7"/>
    <w:rsid w:val="00520867"/>
    <w:rsid w:val="00521434"/>
    <w:rsid w:val="00521495"/>
    <w:rsid w:val="005219CF"/>
    <w:rsid w:val="00521BEA"/>
    <w:rsid w:val="00521DF1"/>
    <w:rsid w:val="00521F1C"/>
    <w:rsid w:val="00522461"/>
    <w:rsid w:val="005228F2"/>
    <w:rsid w:val="00522A61"/>
    <w:rsid w:val="00522CDB"/>
    <w:rsid w:val="00522D6A"/>
    <w:rsid w:val="00522F33"/>
    <w:rsid w:val="00522FB2"/>
    <w:rsid w:val="00523845"/>
    <w:rsid w:val="0052439B"/>
    <w:rsid w:val="005243D4"/>
    <w:rsid w:val="0052472F"/>
    <w:rsid w:val="00524F45"/>
    <w:rsid w:val="00525419"/>
    <w:rsid w:val="00526185"/>
    <w:rsid w:val="0052626E"/>
    <w:rsid w:val="00530AC1"/>
    <w:rsid w:val="005311BE"/>
    <w:rsid w:val="005315CA"/>
    <w:rsid w:val="00531802"/>
    <w:rsid w:val="00531E8B"/>
    <w:rsid w:val="00532545"/>
    <w:rsid w:val="0053268F"/>
    <w:rsid w:val="00532A3E"/>
    <w:rsid w:val="005336DB"/>
    <w:rsid w:val="0053375C"/>
    <w:rsid w:val="0053410E"/>
    <w:rsid w:val="00534537"/>
    <w:rsid w:val="005346EC"/>
    <w:rsid w:val="00534726"/>
    <w:rsid w:val="00534755"/>
    <w:rsid w:val="00534791"/>
    <w:rsid w:val="0053494E"/>
    <w:rsid w:val="00534B59"/>
    <w:rsid w:val="00534B93"/>
    <w:rsid w:val="00534DBB"/>
    <w:rsid w:val="00534E6D"/>
    <w:rsid w:val="00535212"/>
    <w:rsid w:val="0053521A"/>
    <w:rsid w:val="0053534B"/>
    <w:rsid w:val="0053594E"/>
    <w:rsid w:val="00535E9E"/>
    <w:rsid w:val="0053637B"/>
    <w:rsid w:val="00536425"/>
    <w:rsid w:val="00536759"/>
    <w:rsid w:val="00536D7D"/>
    <w:rsid w:val="005370EE"/>
    <w:rsid w:val="00537C62"/>
    <w:rsid w:val="00537F09"/>
    <w:rsid w:val="005401CE"/>
    <w:rsid w:val="00540C40"/>
    <w:rsid w:val="00540E03"/>
    <w:rsid w:val="0054157D"/>
    <w:rsid w:val="005416D7"/>
    <w:rsid w:val="00541941"/>
    <w:rsid w:val="00541EC5"/>
    <w:rsid w:val="00541FA2"/>
    <w:rsid w:val="00542565"/>
    <w:rsid w:val="005426E0"/>
    <w:rsid w:val="005427FA"/>
    <w:rsid w:val="0054282F"/>
    <w:rsid w:val="00542AF0"/>
    <w:rsid w:val="005437D4"/>
    <w:rsid w:val="0054383C"/>
    <w:rsid w:val="00543EB1"/>
    <w:rsid w:val="00544A28"/>
    <w:rsid w:val="00544D21"/>
    <w:rsid w:val="00544D25"/>
    <w:rsid w:val="00544FB7"/>
    <w:rsid w:val="0054568B"/>
    <w:rsid w:val="0054574F"/>
    <w:rsid w:val="00545773"/>
    <w:rsid w:val="00545813"/>
    <w:rsid w:val="0054616C"/>
    <w:rsid w:val="00546774"/>
    <w:rsid w:val="00546970"/>
    <w:rsid w:val="00546AEE"/>
    <w:rsid w:val="00546E44"/>
    <w:rsid w:val="00546EE8"/>
    <w:rsid w:val="0054752E"/>
    <w:rsid w:val="00547542"/>
    <w:rsid w:val="005475C0"/>
    <w:rsid w:val="00547DC5"/>
    <w:rsid w:val="00550195"/>
    <w:rsid w:val="005501C1"/>
    <w:rsid w:val="0055041A"/>
    <w:rsid w:val="00550442"/>
    <w:rsid w:val="00550536"/>
    <w:rsid w:val="00550EDE"/>
    <w:rsid w:val="00551448"/>
    <w:rsid w:val="0055228B"/>
    <w:rsid w:val="0055264D"/>
    <w:rsid w:val="00552D6E"/>
    <w:rsid w:val="00552F5F"/>
    <w:rsid w:val="005531FC"/>
    <w:rsid w:val="00553E65"/>
    <w:rsid w:val="005540FB"/>
    <w:rsid w:val="00554192"/>
    <w:rsid w:val="0055425F"/>
    <w:rsid w:val="00554752"/>
    <w:rsid w:val="00554970"/>
    <w:rsid w:val="005549AF"/>
    <w:rsid w:val="00554A24"/>
    <w:rsid w:val="00554C14"/>
    <w:rsid w:val="00554D21"/>
    <w:rsid w:val="00554E19"/>
    <w:rsid w:val="00554F1E"/>
    <w:rsid w:val="00555278"/>
    <w:rsid w:val="00555386"/>
    <w:rsid w:val="00555B4D"/>
    <w:rsid w:val="00556AEE"/>
    <w:rsid w:val="00556DE2"/>
    <w:rsid w:val="00556E86"/>
    <w:rsid w:val="005570B9"/>
    <w:rsid w:val="00557134"/>
    <w:rsid w:val="00557197"/>
    <w:rsid w:val="005571AF"/>
    <w:rsid w:val="0055740F"/>
    <w:rsid w:val="005607C6"/>
    <w:rsid w:val="0056121F"/>
    <w:rsid w:val="00561268"/>
    <w:rsid w:val="0056162A"/>
    <w:rsid w:val="00561BAC"/>
    <w:rsid w:val="00561C47"/>
    <w:rsid w:val="00561DAC"/>
    <w:rsid w:val="00562320"/>
    <w:rsid w:val="00562529"/>
    <w:rsid w:val="005627B2"/>
    <w:rsid w:val="005630FF"/>
    <w:rsid w:val="005633E8"/>
    <w:rsid w:val="00563DB8"/>
    <w:rsid w:val="00563EEE"/>
    <w:rsid w:val="00563FC2"/>
    <w:rsid w:val="00564347"/>
    <w:rsid w:val="00565057"/>
    <w:rsid w:val="00565399"/>
    <w:rsid w:val="00565404"/>
    <w:rsid w:val="00565427"/>
    <w:rsid w:val="00565585"/>
    <w:rsid w:val="00565A8C"/>
    <w:rsid w:val="00565D90"/>
    <w:rsid w:val="005667CA"/>
    <w:rsid w:val="00566919"/>
    <w:rsid w:val="00566F93"/>
    <w:rsid w:val="0056723B"/>
    <w:rsid w:val="00567295"/>
    <w:rsid w:val="00567DC3"/>
    <w:rsid w:val="00570222"/>
    <w:rsid w:val="005704AC"/>
    <w:rsid w:val="00571A63"/>
    <w:rsid w:val="00571C73"/>
    <w:rsid w:val="00571EF7"/>
    <w:rsid w:val="00572399"/>
    <w:rsid w:val="00572505"/>
    <w:rsid w:val="00572B24"/>
    <w:rsid w:val="00572D87"/>
    <w:rsid w:val="00572EDE"/>
    <w:rsid w:val="00572FA4"/>
    <w:rsid w:val="00573920"/>
    <w:rsid w:val="00573C3B"/>
    <w:rsid w:val="00573CFD"/>
    <w:rsid w:val="00573D3D"/>
    <w:rsid w:val="00574527"/>
    <w:rsid w:val="0057453B"/>
    <w:rsid w:val="00574D6F"/>
    <w:rsid w:val="00575264"/>
    <w:rsid w:val="00575822"/>
    <w:rsid w:val="0057587A"/>
    <w:rsid w:val="00575901"/>
    <w:rsid w:val="00575A3E"/>
    <w:rsid w:val="00575D33"/>
    <w:rsid w:val="00575DA6"/>
    <w:rsid w:val="00575E9A"/>
    <w:rsid w:val="00576056"/>
    <w:rsid w:val="00576104"/>
    <w:rsid w:val="0057640E"/>
    <w:rsid w:val="0057648D"/>
    <w:rsid w:val="00576842"/>
    <w:rsid w:val="00576B7A"/>
    <w:rsid w:val="00576ED2"/>
    <w:rsid w:val="00576FB0"/>
    <w:rsid w:val="0057740E"/>
    <w:rsid w:val="005774D5"/>
    <w:rsid w:val="0057751E"/>
    <w:rsid w:val="00577B7E"/>
    <w:rsid w:val="00577E22"/>
    <w:rsid w:val="00577E3A"/>
    <w:rsid w:val="00580413"/>
    <w:rsid w:val="00580C77"/>
    <w:rsid w:val="00580D44"/>
    <w:rsid w:val="00580F3E"/>
    <w:rsid w:val="0058119C"/>
    <w:rsid w:val="005814C6"/>
    <w:rsid w:val="00581606"/>
    <w:rsid w:val="005817ED"/>
    <w:rsid w:val="00581B68"/>
    <w:rsid w:val="00581EC2"/>
    <w:rsid w:val="0058213D"/>
    <w:rsid w:val="00582446"/>
    <w:rsid w:val="005825E5"/>
    <w:rsid w:val="00582809"/>
    <w:rsid w:val="00582D58"/>
    <w:rsid w:val="00582DBC"/>
    <w:rsid w:val="00582E5A"/>
    <w:rsid w:val="0058308E"/>
    <w:rsid w:val="00583098"/>
    <w:rsid w:val="00583334"/>
    <w:rsid w:val="00583B33"/>
    <w:rsid w:val="00583C4F"/>
    <w:rsid w:val="00583D71"/>
    <w:rsid w:val="00584041"/>
    <w:rsid w:val="005851EF"/>
    <w:rsid w:val="00585303"/>
    <w:rsid w:val="0058593D"/>
    <w:rsid w:val="00585978"/>
    <w:rsid w:val="00585A95"/>
    <w:rsid w:val="00585F80"/>
    <w:rsid w:val="00585FFC"/>
    <w:rsid w:val="00586073"/>
    <w:rsid w:val="005869B0"/>
    <w:rsid w:val="00587173"/>
    <w:rsid w:val="005874BC"/>
    <w:rsid w:val="0058798C"/>
    <w:rsid w:val="00587A01"/>
    <w:rsid w:val="00587C89"/>
    <w:rsid w:val="00587F21"/>
    <w:rsid w:val="005900FA"/>
    <w:rsid w:val="005904F0"/>
    <w:rsid w:val="0059066F"/>
    <w:rsid w:val="005907DE"/>
    <w:rsid w:val="00590D19"/>
    <w:rsid w:val="00591056"/>
    <w:rsid w:val="00591418"/>
    <w:rsid w:val="005915B3"/>
    <w:rsid w:val="005919F5"/>
    <w:rsid w:val="00592288"/>
    <w:rsid w:val="0059293D"/>
    <w:rsid w:val="00592A06"/>
    <w:rsid w:val="00592B54"/>
    <w:rsid w:val="005935A4"/>
    <w:rsid w:val="00593809"/>
    <w:rsid w:val="005939ED"/>
    <w:rsid w:val="00593D1B"/>
    <w:rsid w:val="00593D4D"/>
    <w:rsid w:val="0059400F"/>
    <w:rsid w:val="005942A7"/>
    <w:rsid w:val="005945DB"/>
    <w:rsid w:val="005948C2"/>
    <w:rsid w:val="00594AD6"/>
    <w:rsid w:val="00594B89"/>
    <w:rsid w:val="005953D5"/>
    <w:rsid w:val="005955F3"/>
    <w:rsid w:val="005959EC"/>
    <w:rsid w:val="00595D99"/>
    <w:rsid w:val="00595DCA"/>
    <w:rsid w:val="00596A18"/>
    <w:rsid w:val="00596CB3"/>
    <w:rsid w:val="00596FDB"/>
    <w:rsid w:val="005975B3"/>
    <w:rsid w:val="0059779B"/>
    <w:rsid w:val="00597A9F"/>
    <w:rsid w:val="00597F84"/>
    <w:rsid w:val="005A05B0"/>
    <w:rsid w:val="005A062E"/>
    <w:rsid w:val="005A07E5"/>
    <w:rsid w:val="005A0B8C"/>
    <w:rsid w:val="005A18EC"/>
    <w:rsid w:val="005A1C19"/>
    <w:rsid w:val="005A1F16"/>
    <w:rsid w:val="005A209A"/>
    <w:rsid w:val="005A22CC"/>
    <w:rsid w:val="005A25AD"/>
    <w:rsid w:val="005A28ED"/>
    <w:rsid w:val="005A29A0"/>
    <w:rsid w:val="005A2A5C"/>
    <w:rsid w:val="005A321B"/>
    <w:rsid w:val="005A341D"/>
    <w:rsid w:val="005A34B4"/>
    <w:rsid w:val="005A361D"/>
    <w:rsid w:val="005A3900"/>
    <w:rsid w:val="005A3AFB"/>
    <w:rsid w:val="005A3B47"/>
    <w:rsid w:val="005A3CCA"/>
    <w:rsid w:val="005A48C9"/>
    <w:rsid w:val="005A501D"/>
    <w:rsid w:val="005A5186"/>
    <w:rsid w:val="005A57D2"/>
    <w:rsid w:val="005A5B32"/>
    <w:rsid w:val="005A5DD4"/>
    <w:rsid w:val="005A60A3"/>
    <w:rsid w:val="005A62E7"/>
    <w:rsid w:val="005A662D"/>
    <w:rsid w:val="005A67B4"/>
    <w:rsid w:val="005A6BBA"/>
    <w:rsid w:val="005A71D6"/>
    <w:rsid w:val="005A7736"/>
    <w:rsid w:val="005A7E2F"/>
    <w:rsid w:val="005B08AB"/>
    <w:rsid w:val="005B0CF1"/>
    <w:rsid w:val="005B10B9"/>
    <w:rsid w:val="005B1668"/>
    <w:rsid w:val="005B180C"/>
    <w:rsid w:val="005B1993"/>
    <w:rsid w:val="005B19A5"/>
    <w:rsid w:val="005B1A2C"/>
    <w:rsid w:val="005B1DCF"/>
    <w:rsid w:val="005B1DF3"/>
    <w:rsid w:val="005B20AF"/>
    <w:rsid w:val="005B2106"/>
    <w:rsid w:val="005B2239"/>
    <w:rsid w:val="005B2327"/>
    <w:rsid w:val="005B241D"/>
    <w:rsid w:val="005B27A5"/>
    <w:rsid w:val="005B2A20"/>
    <w:rsid w:val="005B35D7"/>
    <w:rsid w:val="005B392A"/>
    <w:rsid w:val="005B3AA3"/>
    <w:rsid w:val="005B4BD9"/>
    <w:rsid w:val="005B4D3D"/>
    <w:rsid w:val="005B4F56"/>
    <w:rsid w:val="005B5594"/>
    <w:rsid w:val="005B632C"/>
    <w:rsid w:val="005B6549"/>
    <w:rsid w:val="005B6DAD"/>
    <w:rsid w:val="005B6F83"/>
    <w:rsid w:val="005B708A"/>
    <w:rsid w:val="005B71AE"/>
    <w:rsid w:val="005B73FF"/>
    <w:rsid w:val="005B7473"/>
    <w:rsid w:val="005B7923"/>
    <w:rsid w:val="005B7F3A"/>
    <w:rsid w:val="005C03D2"/>
    <w:rsid w:val="005C04F7"/>
    <w:rsid w:val="005C0546"/>
    <w:rsid w:val="005C117E"/>
    <w:rsid w:val="005C1587"/>
    <w:rsid w:val="005C1AFC"/>
    <w:rsid w:val="005C1EDF"/>
    <w:rsid w:val="005C2091"/>
    <w:rsid w:val="005C26BD"/>
    <w:rsid w:val="005C28F0"/>
    <w:rsid w:val="005C2ABB"/>
    <w:rsid w:val="005C2ECC"/>
    <w:rsid w:val="005C32F6"/>
    <w:rsid w:val="005C39B0"/>
    <w:rsid w:val="005C3A4D"/>
    <w:rsid w:val="005C3DD5"/>
    <w:rsid w:val="005C4643"/>
    <w:rsid w:val="005C46FB"/>
    <w:rsid w:val="005C5405"/>
    <w:rsid w:val="005C5459"/>
    <w:rsid w:val="005C546E"/>
    <w:rsid w:val="005C554D"/>
    <w:rsid w:val="005C58D5"/>
    <w:rsid w:val="005C5C84"/>
    <w:rsid w:val="005C608F"/>
    <w:rsid w:val="005C6403"/>
    <w:rsid w:val="005C6762"/>
    <w:rsid w:val="005C74FB"/>
    <w:rsid w:val="005C7584"/>
    <w:rsid w:val="005C75F9"/>
    <w:rsid w:val="005C7D9B"/>
    <w:rsid w:val="005D0443"/>
    <w:rsid w:val="005D0590"/>
    <w:rsid w:val="005D1165"/>
    <w:rsid w:val="005D156A"/>
    <w:rsid w:val="005D1602"/>
    <w:rsid w:val="005D1746"/>
    <w:rsid w:val="005D242E"/>
    <w:rsid w:val="005D2546"/>
    <w:rsid w:val="005D2DEB"/>
    <w:rsid w:val="005D2E3A"/>
    <w:rsid w:val="005D2FB7"/>
    <w:rsid w:val="005D321A"/>
    <w:rsid w:val="005D3514"/>
    <w:rsid w:val="005D3AA4"/>
    <w:rsid w:val="005D3AB4"/>
    <w:rsid w:val="005D41C0"/>
    <w:rsid w:val="005D42E7"/>
    <w:rsid w:val="005D43B6"/>
    <w:rsid w:val="005D4494"/>
    <w:rsid w:val="005D4FD6"/>
    <w:rsid w:val="005D56BD"/>
    <w:rsid w:val="005D5882"/>
    <w:rsid w:val="005D59FF"/>
    <w:rsid w:val="005D67DC"/>
    <w:rsid w:val="005D7169"/>
    <w:rsid w:val="005D7747"/>
    <w:rsid w:val="005D7787"/>
    <w:rsid w:val="005D79C7"/>
    <w:rsid w:val="005D7E43"/>
    <w:rsid w:val="005D7FE5"/>
    <w:rsid w:val="005E0283"/>
    <w:rsid w:val="005E036D"/>
    <w:rsid w:val="005E0815"/>
    <w:rsid w:val="005E0C95"/>
    <w:rsid w:val="005E0D87"/>
    <w:rsid w:val="005E1404"/>
    <w:rsid w:val="005E1673"/>
    <w:rsid w:val="005E1717"/>
    <w:rsid w:val="005E1F97"/>
    <w:rsid w:val="005E2B9C"/>
    <w:rsid w:val="005E2FE0"/>
    <w:rsid w:val="005E305F"/>
    <w:rsid w:val="005E341E"/>
    <w:rsid w:val="005E3494"/>
    <w:rsid w:val="005E35ED"/>
    <w:rsid w:val="005E385F"/>
    <w:rsid w:val="005E38D2"/>
    <w:rsid w:val="005E394A"/>
    <w:rsid w:val="005E4B93"/>
    <w:rsid w:val="005E4C5F"/>
    <w:rsid w:val="005E5A0F"/>
    <w:rsid w:val="005E5B81"/>
    <w:rsid w:val="005E5F59"/>
    <w:rsid w:val="005E65EC"/>
    <w:rsid w:val="005E6E38"/>
    <w:rsid w:val="005E7B07"/>
    <w:rsid w:val="005E7F57"/>
    <w:rsid w:val="005F0182"/>
    <w:rsid w:val="005F04C3"/>
    <w:rsid w:val="005F0CE5"/>
    <w:rsid w:val="005F138B"/>
    <w:rsid w:val="005F1EF4"/>
    <w:rsid w:val="005F2398"/>
    <w:rsid w:val="005F280F"/>
    <w:rsid w:val="005F299E"/>
    <w:rsid w:val="005F2CB1"/>
    <w:rsid w:val="005F2F3C"/>
    <w:rsid w:val="005F2FE5"/>
    <w:rsid w:val="005F3025"/>
    <w:rsid w:val="005F32F5"/>
    <w:rsid w:val="005F34EB"/>
    <w:rsid w:val="005F3CE5"/>
    <w:rsid w:val="005F3F57"/>
    <w:rsid w:val="005F44C8"/>
    <w:rsid w:val="005F48EC"/>
    <w:rsid w:val="005F4A8A"/>
    <w:rsid w:val="005F4F72"/>
    <w:rsid w:val="005F5593"/>
    <w:rsid w:val="005F5CB3"/>
    <w:rsid w:val="005F6179"/>
    <w:rsid w:val="005F618C"/>
    <w:rsid w:val="005F63BA"/>
    <w:rsid w:val="005F66CB"/>
    <w:rsid w:val="005F66D7"/>
    <w:rsid w:val="005F6CA6"/>
    <w:rsid w:val="005F6CCA"/>
    <w:rsid w:val="005F6CFF"/>
    <w:rsid w:val="005F7096"/>
    <w:rsid w:val="005F70BD"/>
    <w:rsid w:val="005F75C5"/>
    <w:rsid w:val="0060040B"/>
    <w:rsid w:val="00600867"/>
    <w:rsid w:val="00600AEA"/>
    <w:rsid w:val="0060132A"/>
    <w:rsid w:val="006017F6"/>
    <w:rsid w:val="00601C60"/>
    <w:rsid w:val="00601E94"/>
    <w:rsid w:val="0060205F"/>
    <w:rsid w:val="006026D5"/>
    <w:rsid w:val="0060283C"/>
    <w:rsid w:val="006028E1"/>
    <w:rsid w:val="00603972"/>
    <w:rsid w:val="006043F9"/>
    <w:rsid w:val="006047FE"/>
    <w:rsid w:val="00604B61"/>
    <w:rsid w:val="00604CA9"/>
    <w:rsid w:val="00604E55"/>
    <w:rsid w:val="00604F14"/>
    <w:rsid w:val="0060518E"/>
    <w:rsid w:val="00605705"/>
    <w:rsid w:val="00605753"/>
    <w:rsid w:val="00605D4A"/>
    <w:rsid w:val="006069F5"/>
    <w:rsid w:val="00607B3F"/>
    <w:rsid w:val="00610252"/>
    <w:rsid w:val="0061060D"/>
    <w:rsid w:val="00610CE3"/>
    <w:rsid w:val="00610D09"/>
    <w:rsid w:val="00611B83"/>
    <w:rsid w:val="00612111"/>
    <w:rsid w:val="006123CC"/>
    <w:rsid w:val="006125FB"/>
    <w:rsid w:val="00612729"/>
    <w:rsid w:val="00612CC5"/>
    <w:rsid w:val="00613257"/>
    <w:rsid w:val="006136AB"/>
    <w:rsid w:val="006139D6"/>
    <w:rsid w:val="00613C74"/>
    <w:rsid w:val="00614629"/>
    <w:rsid w:val="006148EA"/>
    <w:rsid w:val="00614936"/>
    <w:rsid w:val="00614EBF"/>
    <w:rsid w:val="006153DE"/>
    <w:rsid w:val="006155A2"/>
    <w:rsid w:val="0061569D"/>
    <w:rsid w:val="00615D33"/>
    <w:rsid w:val="00615DD1"/>
    <w:rsid w:val="0061628C"/>
    <w:rsid w:val="0061655A"/>
    <w:rsid w:val="00616872"/>
    <w:rsid w:val="00616D33"/>
    <w:rsid w:val="006172DD"/>
    <w:rsid w:val="0061774D"/>
    <w:rsid w:val="00617D79"/>
    <w:rsid w:val="00617E38"/>
    <w:rsid w:val="00617F7E"/>
    <w:rsid w:val="006201A1"/>
    <w:rsid w:val="0062042E"/>
    <w:rsid w:val="0062092A"/>
    <w:rsid w:val="00620A53"/>
    <w:rsid w:val="00620A71"/>
    <w:rsid w:val="00620D80"/>
    <w:rsid w:val="00621082"/>
    <w:rsid w:val="006215E9"/>
    <w:rsid w:val="00621663"/>
    <w:rsid w:val="0062185C"/>
    <w:rsid w:val="00621C19"/>
    <w:rsid w:val="00621D95"/>
    <w:rsid w:val="006221F1"/>
    <w:rsid w:val="006223D1"/>
    <w:rsid w:val="006227B7"/>
    <w:rsid w:val="00622A45"/>
    <w:rsid w:val="00622DA3"/>
    <w:rsid w:val="00622F83"/>
    <w:rsid w:val="006231EA"/>
    <w:rsid w:val="0062336C"/>
    <w:rsid w:val="00623437"/>
    <w:rsid w:val="006234A6"/>
    <w:rsid w:val="00623BE6"/>
    <w:rsid w:val="006242FA"/>
    <w:rsid w:val="00624595"/>
    <w:rsid w:val="00624A4C"/>
    <w:rsid w:val="00625742"/>
    <w:rsid w:val="006259CB"/>
    <w:rsid w:val="006265D0"/>
    <w:rsid w:val="0062675D"/>
    <w:rsid w:val="006268A9"/>
    <w:rsid w:val="006269B5"/>
    <w:rsid w:val="006271C4"/>
    <w:rsid w:val="00627276"/>
    <w:rsid w:val="00627387"/>
    <w:rsid w:val="006274AC"/>
    <w:rsid w:val="00627514"/>
    <w:rsid w:val="006278D1"/>
    <w:rsid w:val="00627BB4"/>
    <w:rsid w:val="00627EFD"/>
    <w:rsid w:val="00627F32"/>
    <w:rsid w:val="00630001"/>
    <w:rsid w:val="006310BE"/>
    <w:rsid w:val="006310C1"/>
    <w:rsid w:val="006311B3"/>
    <w:rsid w:val="00631541"/>
    <w:rsid w:val="00631611"/>
    <w:rsid w:val="00631B0B"/>
    <w:rsid w:val="00631EF2"/>
    <w:rsid w:val="00632693"/>
    <w:rsid w:val="0063284C"/>
    <w:rsid w:val="0063302A"/>
    <w:rsid w:val="006330BF"/>
    <w:rsid w:val="006333A0"/>
    <w:rsid w:val="00633B63"/>
    <w:rsid w:val="00633C07"/>
    <w:rsid w:val="00633C74"/>
    <w:rsid w:val="006347E9"/>
    <w:rsid w:val="00635C00"/>
    <w:rsid w:val="00635C58"/>
    <w:rsid w:val="00635E7C"/>
    <w:rsid w:val="00635F3B"/>
    <w:rsid w:val="00636116"/>
    <w:rsid w:val="0063616F"/>
    <w:rsid w:val="006362F9"/>
    <w:rsid w:val="00636398"/>
    <w:rsid w:val="0063649D"/>
    <w:rsid w:val="006368D3"/>
    <w:rsid w:val="00636A88"/>
    <w:rsid w:val="00636B25"/>
    <w:rsid w:val="006377EC"/>
    <w:rsid w:val="00637953"/>
    <w:rsid w:val="00640138"/>
    <w:rsid w:val="0064037A"/>
    <w:rsid w:val="00640CB2"/>
    <w:rsid w:val="00640F3B"/>
    <w:rsid w:val="006412C5"/>
    <w:rsid w:val="0064151F"/>
    <w:rsid w:val="00641533"/>
    <w:rsid w:val="0064168A"/>
    <w:rsid w:val="0064184C"/>
    <w:rsid w:val="00641D8A"/>
    <w:rsid w:val="00641F2D"/>
    <w:rsid w:val="0064208D"/>
    <w:rsid w:val="00642194"/>
    <w:rsid w:val="00642230"/>
    <w:rsid w:val="00642BBD"/>
    <w:rsid w:val="00642F88"/>
    <w:rsid w:val="00642FCA"/>
    <w:rsid w:val="006430A2"/>
    <w:rsid w:val="00643475"/>
    <w:rsid w:val="0064396A"/>
    <w:rsid w:val="006444E9"/>
    <w:rsid w:val="00644C69"/>
    <w:rsid w:val="006452E5"/>
    <w:rsid w:val="006453C1"/>
    <w:rsid w:val="00645AF1"/>
    <w:rsid w:val="0064614C"/>
    <w:rsid w:val="0064624E"/>
    <w:rsid w:val="0064649F"/>
    <w:rsid w:val="0064679A"/>
    <w:rsid w:val="0064689B"/>
    <w:rsid w:val="00647467"/>
    <w:rsid w:val="0064746A"/>
    <w:rsid w:val="00647B45"/>
    <w:rsid w:val="00647DDF"/>
    <w:rsid w:val="00650556"/>
    <w:rsid w:val="006509E9"/>
    <w:rsid w:val="00650AB9"/>
    <w:rsid w:val="00650EE8"/>
    <w:rsid w:val="00651053"/>
    <w:rsid w:val="0065157A"/>
    <w:rsid w:val="0065174B"/>
    <w:rsid w:val="00651CC0"/>
    <w:rsid w:val="00651E0A"/>
    <w:rsid w:val="00652068"/>
    <w:rsid w:val="00652739"/>
    <w:rsid w:val="0065383D"/>
    <w:rsid w:val="00653E78"/>
    <w:rsid w:val="00654342"/>
    <w:rsid w:val="00654356"/>
    <w:rsid w:val="00654851"/>
    <w:rsid w:val="00654B77"/>
    <w:rsid w:val="00654EB4"/>
    <w:rsid w:val="00655733"/>
    <w:rsid w:val="00655AAC"/>
    <w:rsid w:val="00655ACD"/>
    <w:rsid w:val="0065611F"/>
    <w:rsid w:val="0065637E"/>
    <w:rsid w:val="00656A92"/>
    <w:rsid w:val="00656DDE"/>
    <w:rsid w:val="00656E3C"/>
    <w:rsid w:val="0065712D"/>
    <w:rsid w:val="006576CA"/>
    <w:rsid w:val="00657A66"/>
    <w:rsid w:val="00657EB9"/>
    <w:rsid w:val="0066011D"/>
    <w:rsid w:val="006602A9"/>
    <w:rsid w:val="006607C0"/>
    <w:rsid w:val="00660841"/>
    <w:rsid w:val="00660A16"/>
    <w:rsid w:val="00660B4F"/>
    <w:rsid w:val="0066123A"/>
    <w:rsid w:val="006613A6"/>
    <w:rsid w:val="006616DA"/>
    <w:rsid w:val="006616E5"/>
    <w:rsid w:val="00662051"/>
    <w:rsid w:val="00662760"/>
    <w:rsid w:val="006627A2"/>
    <w:rsid w:val="00662E54"/>
    <w:rsid w:val="006632B1"/>
    <w:rsid w:val="006634E6"/>
    <w:rsid w:val="0066393A"/>
    <w:rsid w:val="00663A78"/>
    <w:rsid w:val="00663E5F"/>
    <w:rsid w:val="0066496D"/>
    <w:rsid w:val="006649C2"/>
    <w:rsid w:val="00664A06"/>
    <w:rsid w:val="00664D90"/>
    <w:rsid w:val="006651DD"/>
    <w:rsid w:val="0066528D"/>
    <w:rsid w:val="006655EE"/>
    <w:rsid w:val="0066563D"/>
    <w:rsid w:val="006657D9"/>
    <w:rsid w:val="00665B53"/>
    <w:rsid w:val="00665D97"/>
    <w:rsid w:val="00665FFC"/>
    <w:rsid w:val="006663C0"/>
    <w:rsid w:val="0066661C"/>
    <w:rsid w:val="006667B5"/>
    <w:rsid w:val="00666B33"/>
    <w:rsid w:val="00666D19"/>
    <w:rsid w:val="00666EAB"/>
    <w:rsid w:val="006674AE"/>
    <w:rsid w:val="006678A3"/>
    <w:rsid w:val="00667957"/>
    <w:rsid w:val="00667CCE"/>
    <w:rsid w:val="00667EE7"/>
    <w:rsid w:val="00670524"/>
    <w:rsid w:val="00670922"/>
    <w:rsid w:val="00670BE1"/>
    <w:rsid w:val="00671339"/>
    <w:rsid w:val="00671B77"/>
    <w:rsid w:val="0067218F"/>
    <w:rsid w:val="006724E8"/>
    <w:rsid w:val="00672512"/>
    <w:rsid w:val="00672D95"/>
    <w:rsid w:val="006741F2"/>
    <w:rsid w:val="006747AC"/>
    <w:rsid w:val="00674CC3"/>
    <w:rsid w:val="00674EBB"/>
    <w:rsid w:val="00675C72"/>
    <w:rsid w:val="00675D5C"/>
    <w:rsid w:val="0067603C"/>
    <w:rsid w:val="00676973"/>
    <w:rsid w:val="006771F9"/>
    <w:rsid w:val="006776D7"/>
    <w:rsid w:val="006778AC"/>
    <w:rsid w:val="00677AD9"/>
    <w:rsid w:val="00677B84"/>
    <w:rsid w:val="00677C76"/>
    <w:rsid w:val="00677C93"/>
    <w:rsid w:val="006800A0"/>
    <w:rsid w:val="006805C4"/>
    <w:rsid w:val="0068078D"/>
    <w:rsid w:val="00680FE2"/>
    <w:rsid w:val="00681003"/>
    <w:rsid w:val="0068123B"/>
    <w:rsid w:val="006813DA"/>
    <w:rsid w:val="006814F4"/>
    <w:rsid w:val="006817C9"/>
    <w:rsid w:val="0068189C"/>
    <w:rsid w:val="00681F05"/>
    <w:rsid w:val="006826FD"/>
    <w:rsid w:val="00682E81"/>
    <w:rsid w:val="00682F01"/>
    <w:rsid w:val="006832B8"/>
    <w:rsid w:val="00683424"/>
    <w:rsid w:val="006834D6"/>
    <w:rsid w:val="006835C0"/>
    <w:rsid w:val="006836D9"/>
    <w:rsid w:val="00683C94"/>
    <w:rsid w:val="00683D52"/>
    <w:rsid w:val="00683ECE"/>
    <w:rsid w:val="006847C3"/>
    <w:rsid w:val="00685892"/>
    <w:rsid w:val="0068698E"/>
    <w:rsid w:val="00686B2C"/>
    <w:rsid w:val="00686F98"/>
    <w:rsid w:val="00687116"/>
    <w:rsid w:val="006871C2"/>
    <w:rsid w:val="00687B38"/>
    <w:rsid w:val="00687BA5"/>
    <w:rsid w:val="006904B2"/>
    <w:rsid w:val="006905A9"/>
    <w:rsid w:val="006905DC"/>
    <w:rsid w:val="0069067C"/>
    <w:rsid w:val="00691274"/>
    <w:rsid w:val="0069156D"/>
    <w:rsid w:val="0069160A"/>
    <w:rsid w:val="00691CCD"/>
    <w:rsid w:val="0069218B"/>
    <w:rsid w:val="006921BC"/>
    <w:rsid w:val="006926F5"/>
    <w:rsid w:val="00692865"/>
    <w:rsid w:val="00692DE6"/>
    <w:rsid w:val="00693B8D"/>
    <w:rsid w:val="00693DB1"/>
    <w:rsid w:val="00694455"/>
    <w:rsid w:val="00694C74"/>
    <w:rsid w:val="00694E17"/>
    <w:rsid w:val="006950AE"/>
    <w:rsid w:val="00695126"/>
    <w:rsid w:val="006951A6"/>
    <w:rsid w:val="006953BA"/>
    <w:rsid w:val="00695476"/>
    <w:rsid w:val="00695BC7"/>
    <w:rsid w:val="00695D9D"/>
    <w:rsid w:val="00695FC2"/>
    <w:rsid w:val="00696466"/>
    <w:rsid w:val="006965B9"/>
    <w:rsid w:val="00696949"/>
    <w:rsid w:val="006969FE"/>
    <w:rsid w:val="00696DED"/>
    <w:rsid w:val="00696EA3"/>
    <w:rsid w:val="00697052"/>
    <w:rsid w:val="00697369"/>
    <w:rsid w:val="00697669"/>
    <w:rsid w:val="00697DB2"/>
    <w:rsid w:val="00697DEE"/>
    <w:rsid w:val="00697E7E"/>
    <w:rsid w:val="006A098E"/>
    <w:rsid w:val="006A0C8B"/>
    <w:rsid w:val="006A14EF"/>
    <w:rsid w:val="006A159C"/>
    <w:rsid w:val="006A16A9"/>
    <w:rsid w:val="006A2028"/>
    <w:rsid w:val="006A20D7"/>
    <w:rsid w:val="006A2465"/>
    <w:rsid w:val="006A2780"/>
    <w:rsid w:val="006A3599"/>
    <w:rsid w:val="006A3825"/>
    <w:rsid w:val="006A440B"/>
    <w:rsid w:val="006A446C"/>
    <w:rsid w:val="006A4679"/>
    <w:rsid w:val="006A46FB"/>
    <w:rsid w:val="006A4DA7"/>
    <w:rsid w:val="006A5873"/>
    <w:rsid w:val="006A59D8"/>
    <w:rsid w:val="006A5E28"/>
    <w:rsid w:val="006A6283"/>
    <w:rsid w:val="006A635C"/>
    <w:rsid w:val="006A6585"/>
    <w:rsid w:val="006A6608"/>
    <w:rsid w:val="006A66D2"/>
    <w:rsid w:val="006A697B"/>
    <w:rsid w:val="006A6A00"/>
    <w:rsid w:val="006A6D27"/>
    <w:rsid w:val="006A6D71"/>
    <w:rsid w:val="006A7273"/>
    <w:rsid w:val="006A7833"/>
    <w:rsid w:val="006A79B7"/>
    <w:rsid w:val="006A7AB8"/>
    <w:rsid w:val="006A7AFF"/>
    <w:rsid w:val="006A7CA0"/>
    <w:rsid w:val="006A7CE6"/>
    <w:rsid w:val="006B014F"/>
    <w:rsid w:val="006B01C4"/>
    <w:rsid w:val="006B01E6"/>
    <w:rsid w:val="006B06D6"/>
    <w:rsid w:val="006B077D"/>
    <w:rsid w:val="006B0A2A"/>
    <w:rsid w:val="006B12E2"/>
    <w:rsid w:val="006B1816"/>
    <w:rsid w:val="006B1971"/>
    <w:rsid w:val="006B1B75"/>
    <w:rsid w:val="006B1E2A"/>
    <w:rsid w:val="006B2025"/>
    <w:rsid w:val="006B2099"/>
    <w:rsid w:val="006B2A95"/>
    <w:rsid w:val="006B2DC1"/>
    <w:rsid w:val="006B2F21"/>
    <w:rsid w:val="006B305D"/>
    <w:rsid w:val="006B305E"/>
    <w:rsid w:val="006B30FB"/>
    <w:rsid w:val="006B3B5C"/>
    <w:rsid w:val="006B3B9D"/>
    <w:rsid w:val="006B3BB1"/>
    <w:rsid w:val="006B3D73"/>
    <w:rsid w:val="006B40B9"/>
    <w:rsid w:val="006B426E"/>
    <w:rsid w:val="006B4632"/>
    <w:rsid w:val="006B4B65"/>
    <w:rsid w:val="006B50CF"/>
    <w:rsid w:val="006B5317"/>
    <w:rsid w:val="006B5433"/>
    <w:rsid w:val="006B5A16"/>
    <w:rsid w:val="006B6218"/>
    <w:rsid w:val="006B66D4"/>
    <w:rsid w:val="006B6E2C"/>
    <w:rsid w:val="006B6E3D"/>
    <w:rsid w:val="006B717E"/>
    <w:rsid w:val="006B74C8"/>
    <w:rsid w:val="006B78A2"/>
    <w:rsid w:val="006B7B17"/>
    <w:rsid w:val="006B7C04"/>
    <w:rsid w:val="006B7D6E"/>
    <w:rsid w:val="006B7D98"/>
    <w:rsid w:val="006C01A5"/>
    <w:rsid w:val="006C03B8"/>
    <w:rsid w:val="006C04EF"/>
    <w:rsid w:val="006C0548"/>
    <w:rsid w:val="006C0F0E"/>
    <w:rsid w:val="006C1AE8"/>
    <w:rsid w:val="006C1CFB"/>
    <w:rsid w:val="006C232F"/>
    <w:rsid w:val="006C26CC"/>
    <w:rsid w:val="006C26EE"/>
    <w:rsid w:val="006C2A67"/>
    <w:rsid w:val="006C2B9A"/>
    <w:rsid w:val="006C2C11"/>
    <w:rsid w:val="006C2EB6"/>
    <w:rsid w:val="006C2EF5"/>
    <w:rsid w:val="006C2F0A"/>
    <w:rsid w:val="006C2FE9"/>
    <w:rsid w:val="006C3654"/>
    <w:rsid w:val="006C3882"/>
    <w:rsid w:val="006C38DA"/>
    <w:rsid w:val="006C3E8A"/>
    <w:rsid w:val="006C4164"/>
    <w:rsid w:val="006C4492"/>
    <w:rsid w:val="006C45A4"/>
    <w:rsid w:val="006C46C9"/>
    <w:rsid w:val="006C4EF3"/>
    <w:rsid w:val="006C4F36"/>
    <w:rsid w:val="006C5EC9"/>
    <w:rsid w:val="006C6059"/>
    <w:rsid w:val="006C6DC1"/>
    <w:rsid w:val="006C6FA3"/>
    <w:rsid w:val="006C7522"/>
    <w:rsid w:val="006D0117"/>
    <w:rsid w:val="006D0376"/>
    <w:rsid w:val="006D04E6"/>
    <w:rsid w:val="006D057F"/>
    <w:rsid w:val="006D07BD"/>
    <w:rsid w:val="006D0E46"/>
    <w:rsid w:val="006D1109"/>
    <w:rsid w:val="006D150B"/>
    <w:rsid w:val="006D19BD"/>
    <w:rsid w:val="006D1F3C"/>
    <w:rsid w:val="006D21ED"/>
    <w:rsid w:val="006D27AF"/>
    <w:rsid w:val="006D3809"/>
    <w:rsid w:val="006D4007"/>
    <w:rsid w:val="006D401F"/>
    <w:rsid w:val="006D4E7E"/>
    <w:rsid w:val="006D554A"/>
    <w:rsid w:val="006D56D2"/>
    <w:rsid w:val="006D58F5"/>
    <w:rsid w:val="006D63F0"/>
    <w:rsid w:val="006D69D1"/>
    <w:rsid w:val="006D6D73"/>
    <w:rsid w:val="006D6F08"/>
    <w:rsid w:val="006D71ED"/>
    <w:rsid w:val="006D7ECD"/>
    <w:rsid w:val="006D7FB7"/>
    <w:rsid w:val="006E062C"/>
    <w:rsid w:val="006E1077"/>
    <w:rsid w:val="006E1511"/>
    <w:rsid w:val="006E1514"/>
    <w:rsid w:val="006E166F"/>
    <w:rsid w:val="006E173C"/>
    <w:rsid w:val="006E1789"/>
    <w:rsid w:val="006E18CD"/>
    <w:rsid w:val="006E1CFC"/>
    <w:rsid w:val="006E2288"/>
    <w:rsid w:val="006E268C"/>
    <w:rsid w:val="006E2693"/>
    <w:rsid w:val="006E27EB"/>
    <w:rsid w:val="006E28B7"/>
    <w:rsid w:val="006E28C1"/>
    <w:rsid w:val="006E2943"/>
    <w:rsid w:val="006E2DA0"/>
    <w:rsid w:val="006E2F4B"/>
    <w:rsid w:val="006E31EC"/>
    <w:rsid w:val="006E3310"/>
    <w:rsid w:val="006E354A"/>
    <w:rsid w:val="006E43D2"/>
    <w:rsid w:val="006E4639"/>
    <w:rsid w:val="006E4741"/>
    <w:rsid w:val="006E4B90"/>
    <w:rsid w:val="006E4C88"/>
    <w:rsid w:val="006E4E39"/>
    <w:rsid w:val="006E5302"/>
    <w:rsid w:val="006E5600"/>
    <w:rsid w:val="006E565E"/>
    <w:rsid w:val="006E5706"/>
    <w:rsid w:val="006E5A43"/>
    <w:rsid w:val="006E5C6A"/>
    <w:rsid w:val="006E62D0"/>
    <w:rsid w:val="006E6469"/>
    <w:rsid w:val="006E673D"/>
    <w:rsid w:val="006E6B49"/>
    <w:rsid w:val="006E6F50"/>
    <w:rsid w:val="006E7533"/>
    <w:rsid w:val="006E753C"/>
    <w:rsid w:val="006E7549"/>
    <w:rsid w:val="006E76A3"/>
    <w:rsid w:val="006E7834"/>
    <w:rsid w:val="006E7D3B"/>
    <w:rsid w:val="006E7EFE"/>
    <w:rsid w:val="006F0C95"/>
    <w:rsid w:val="006F11DC"/>
    <w:rsid w:val="006F1344"/>
    <w:rsid w:val="006F19BB"/>
    <w:rsid w:val="006F1B20"/>
    <w:rsid w:val="006F1B70"/>
    <w:rsid w:val="006F1E26"/>
    <w:rsid w:val="006F23A8"/>
    <w:rsid w:val="006F2499"/>
    <w:rsid w:val="006F2629"/>
    <w:rsid w:val="006F27CC"/>
    <w:rsid w:val="006F2C9F"/>
    <w:rsid w:val="006F2D41"/>
    <w:rsid w:val="006F2DD0"/>
    <w:rsid w:val="006F2F6B"/>
    <w:rsid w:val="006F341D"/>
    <w:rsid w:val="006F36DE"/>
    <w:rsid w:val="006F3703"/>
    <w:rsid w:val="006F3B75"/>
    <w:rsid w:val="006F3CDE"/>
    <w:rsid w:val="006F4107"/>
    <w:rsid w:val="006F4B9B"/>
    <w:rsid w:val="006F4CCA"/>
    <w:rsid w:val="006F4D34"/>
    <w:rsid w:val="006F55D8"/>
    <w:rsid w:val="006F58D4"/>
    <w:rsid w:val="006F5B33"/>
    <w:rsid w:val="006F5B40"/>
    <w:rsid w:val="006F5FC0"/>
    <w:rsid w:val="006F651E"/>
    <w:rsid w:val="006F73F5"/>
    <w:rsid w:val="006F7913"/>
    <w:rsid w:val="006F7931"/>
    <w:rsid w:val="006F7A5F"/>
    <w:rsid w:val="006F7B2C"/>
    <w:rsid w:val="006F7C78"/>
    <w:rsid w:val="006F7EAB"/>
    <w:rsid w:val="00700EB1"/>
    <w:rsid w:val="0070162B"/>
    <w:rsid w:val="00701DCE"/>
    <w:rsid w:val="00701EEA"/>
    <w:rsid w:val="0070255B"/>
    <w:rsid w:val="0070297A"/>
    <w:rsid w:val="0070346E"/>
    <w:rsid w:val="00703493"/>
    <w:rsid w:val="00703692"/>
    <w:rsid w:val="00703C3B"/>
    <w:rsid w:val="00703F40"/>
    <w:rsid w:val="0070407F"/>
    <w:rsid w:val="00704934"/>
    <w:rsid w:val="00704965"/>
    <w:rsid w:val="00704EDB"/>
    <w:rsid w:val="00705702"/>
    <w:rsid w:val="00705832"/>
    <w:rsid w:val="007058EB"/>
    <w:rsid w:val="00706101"/>
    <w:rsid w:val="007065BA"/>
    <w:rsid w:val="007065D0"/>
    <w:rsid w:val="007069A0"/>
    <w:rsid w:val="00707012"/>
    <w:rsid w:val="00707072"/>
    <w:rsid w:val="00707313"/>
    <w:rsid w:val="00707427"/>
    <w:rsid w:val="007075E3"/>
    <w:rsid w:val="00707A72"/>
    <w:rsid w:val="00707C0E"/>
    <w:rsid w:val="00707D61"/>
    <w:rsid w:val="007105D2"/>
    <w:rsid w:val="007106BB"/>
    <w:rsid w:val="007106E8"/>
    <w:rsid w:val="00710781"/>
    <w:rsid w:val="0071150C"/>
    <w:rsid w:val="007117A0"/>
    <w:rsid w:val="00711B6A"/>
    <w:rsid w:val="00712287"/>
    <w:rsid w:val="00712406"/>
    <w:rsid w:val="007124E9"/>
    <w:rsid w:val="00712501"/>
    <w:rsid w:val="00712716"/>
    <w:rsid w:val="00712772"/>
    <w:rsid w:val="00712A5D"/>
    <w:rsid w:val="00712ED1"/>
    <w:rsid w:val="00712F0C"/>
    <w:rsid w:val="00713C1C"/>
    <w:rsid w:val="007141AA"/>
    <w:rsid w:val="007141B2"/>
    <w:rsid w:val="0071440C"/>
    <w:rsid w:val="007148D3"/>
    <w:rsid w:val="00714B0C"/>
    <w:rsid w:val="007153A5"/>
    <w:rsid w:val="00715ABF"/>
    <w:rsid w:val="00715B55"/>
    <w:rsid w:val="00715B9A"/>
    <w:rsid w:val="00715C1B"/>
    <w:rsid w:val="00715DD7"/>
    <w:rsid w:val="00715E2B"/>
    <w:rsid w:val="007177B2"/>
    <w:rsid w:val="00717834"/>
    <w:rsid w:val="00717E08"/>
    <w:rsid w:val="00717E83"/>
    <w:rsid w:val="00717FAA"/>
    <w:rsid w:val="007202CE"/>
    <w:rsid w:val="00720669"/>
    <w:rsid w:val="00720B4D"/>
    <w:rsid w:val="00720C19"/>
    <w:rsid w:val="00720C1D"/>
    <w:rsid w:val="0072126D"/>
    <w:rsid w:val="00721B2B"/>
    <w:rsid w:val="007226C6"/>
    <w:rsid w:val="0072279C"/>
    <w:rsid w:val="007227B2"/>
    <w:rsid w:val="00722E8E"/>
    <w:rsid w:val="0072327D"/>
    <w:rsid w:val="007232C4"/>
    <w:rsid w:val="0072334F"/>
    <w:rsid w:val="0072381B"/>
    <w:rsid w:val="00723F1D"/>
    <w:rsid w:val="00723F81"/>
    <w:rsid w:val="0072442E"/>
    <w:rsid w:val="00724495"/>
    <w:rsid w:val="00724555"/>
    <w:rsid w:val="00724CFB"/>
    <w:rsid w:val="00724D5B"/>
    <w:rsid w:val="00725262"/>
    <w:rsid w:val="0072635B"/>
    <w:rsid w:val="007264CD"/>
    <w:rsid w:val="007265F0"/>
    <w:rsid w:val="0072663A"/>
    <w:rsid w:val="0072675D"/>
    <w:rsid w:val="00726EA6"/>
    <w:rsid w:val="00727106"/>
    <w:rsid w:val="007271A6"/>
    <w:rsid w:val="00727208"/>
    <w:rsid w:val="00727476"/>
    <w:rsid w:val="00727680"/>
    <w:rsid w:val="0073011E"/>
    <w:rsid w:val="00731126"/>
    <w:rsid w:val="00731E3E"/>
    <w:rsid w:val="007320B8"/>
    <w:rsid w:val="007321B0"/>
    <w:rsid w:val="007329F2"/>
    <w:rsid w:val="007339A9"/>
    <w:rsid w:val="00733C4C"/>
    <w:rsid w:val="00734106"/>
    <w:rsid w:val="007341A3"/>
    <w:rsid w:val="00734282"/>
    <w:rsid w:val="007348B1"/>
    <w:rsid w:val="00734948"/>
    <w:rsid w:val="007349D4"/>
    <w:rsid w:val="00734A7B"/>
    <w:rsid w:val="00734AAF"/>
    <w:rsid w:val="00734CB5"/>
    <w:rsid w:val="007353DF"/>
    <w:rsid w:val="00735621"/>
    <w:rsid w:val="007356D1"/>
    <w:rsid w:val="00735D57"/>
    <w:rsid w:val="00735FAC"/>
    <w:rsid w:val="007360B0"/>
    <w:rsid w:val="007361D7"/>
    <w:rsid w:val="007362A6"/>
    <w:rsid w:val="00736C33"/>
    <w:rsid w:val="00736CD5"/>
    <w:rsid w:val="00736D7D"/>
    <w:rsid w:val="00736E57"/>
    <w:rsid w:val="00736FE0"/>
    <w:rsid w:val="007377C3"/>
    <w:rsid w:val="00737D44"/>
    <w:rsid w:val="00737FB0"/>
    <w:rsid w:val="007406C4"/>
    <w:rsid w:val="007407B9"/>
    <w:rsid w:val="00740BC7"/>
    <w:rsid w:val="00740BF7"/>
    <w:rsid w:val="00740D06"/>
    <w:rsid w:val="00740E58"/>
    <w:rsid w:val="0074138A"/>
    <w:rsid w:val="00741946"/>
    <w:rsid w:val="00741C84"/>
    <w:rsid w:val="00741E4A"/>
    <w:rsid w:val="00742081"/>
    <w:rsid w:val="00742802"/>
    <w:rsid w:val="00742855"/>
    <w:rsid w:val="0074315E"/>
    <w:rsid w:val="00743674"/>
    <w:rsid w:val="007438C8"/>
    <w:rsid w:val="00743CD4"/>
    <w:rsid w:val="00743DC5"/>
    <w:rsid w:val="00743EC7"/>
    <w:rsid w:val="00743FB7"/>
    <w:rsid w:val="00744326"/>
    <w:rsid w:val="0074459E"/>
    <w:rsid w:val="007445A0"/>
    <w:rsid w:val="00744767"/>
    <w:rsid w:val="0074524B"/>
    <w:rsid w:val="00745912"/>
    <w:rsid w:val="00745D66"/>
    <w:rsid w:val="00745F12"/>
    <w:rsid w:val="007463C6"/>
    <w:rsid w:val="0074667A"/>
    <w:rsid w:val="00747703"/>
    <w:rsid w:val="00747D83"/>
    <w:rsid w:val="00747D8B"/>
    <w:rsid w:val="00747EEF"/>
    <w:rsid w:val="0075042E"/>
    <w:rsid w:val="007511F8"/>
    <w:rsid w:val="00751228"/>
    <w:rsid w:val="00751497"/>
    <w:rsid w:val="007519B0"/>
    <w:rsid w:val="00752175"/>
    <w:rsid w:val="007521C1"/>
    <w:rsid w:val="0075233F"/>
    <w:rsid w:val="007525AB"/>
    <w:rsid w:val="00752608"/>
    <w:rsid w:val="00752BC8"/>
    <w:rsid w:val="00752CD4"/>
    <w:rsid w:val="00752E0C"/>
    <w:rsid w:val="00752FB3"/>
    <w:rsid w:val="0075331F"/>
    <w:rsid w:val="00753486"/>
    <w:rsid w:val="007540DE"/>
    <w:rsid w:val="00754114"/>
    <w:rsid w:val="007543BC"/>
    <w:rsid w:val="007550B2"/>
    <w:rsid w:val="00755258"/>
    <w:rsid w:val="00756779"/>
    <w:rsid w:val="00756D01"/>
    <w:rsid w:val="00757144"/>
    <w:rsid w:val="007571E1"/>
    <w:rsid w:val="00757308"/>
    <w:rsid w:val="007573DE"/>
    <w:rsid w:val="00757707"/>
    <w:rsid w:val="00757A2A"/>
    <w:rsid w:val="007604B2"/>
    <w:rsid w:val="007604D0"/>
    <w:rsid w:val="00760B4A"/>
    <w:rsid w:val="0076150A"/>
    <w:rsid w:val="00761B49"/>
    <w:rsid w:val="00762096"/>
    <w:rsid w:val="007622DB"/>
    <w:rsid w:val="0076252D"/>
    <w:rsid w:val="0076299E"/>
    <w:rsid w:val="00762C02"/>
    <w:rsid w:val="00762D7E"/>
    <w:rsid w:val="00763921"/>
    <w:rsid w:val="00763954"/>
    <w:rsid w:val="00763983"/>
    <w:rsid w:val="00764180"/>
    <w:rsid w:val="007641AE"/>
    <w:rsid w:val="00764517"/>
    <w:rsid w:val="0076477B"/>
    <w:rsid w:val="00764B34"/>
    <w:rsid w:val="00765281"/>
    <w:rsid w:val="007657B2"/>
    <w:rsid w:val="00765BF7"/>
    <w:rsid w:val="00765CE3"/>
    <w:rsid w:val="0076612B"/>
    <w:rsid w:val="00766286"/>
    <w:rsid w:val="007666E8"/>
    <w:rsid w:val="00766BAD"/>
    <w:rsid w:val="00766CA2"/>
    <w:rsid w:val="00766CF7"/>
    <w:rsid w:val="00766E0E"/>
    <w:rsid w:val="007679AE"/>
    <w:rsid w:val="00767D7C"/>
    <w:rsid w:val="00767D83"/>
    <w:rsid w:val="007707E7"/>
    <w:rsid w:val="0077175F"/>
    <w:rsid w:val="00771BAC"/>
    <w:rsid w:val="00772B23"/>
    <w:rsid w:val="00772B6E"/>
    <w:rsid w:val="0077381A"/>
    <w:rsid w:val="00773838"/>
    <w:rsid w:val="00773D79"/>
    <w:rsid w:val="00773F3C"/>
    <w:rsid w:val="00774466"/>
    <w:rsid w:val="00774D29"/>
    <w:rsid w:val="0077501E"/>
    <w:rsid w:val="0077504A"/>
    <w:rsid w:val="0077520B"/>
    <w:rsid w:val="007755F2"/>
    <w:rsid w:val="007756A1"/>
    <w:rsid w:val="00775DF8"/>
    <w:rsid w:val="00776313"/>
    <w:rsid w:val="0077633C"/>
    <w:rsid w:val="007764C2"/>
    <w:rsid w:val="00776705"/>
    <w:rsid w:val="00776733"/>
    <w:rsid w:val="00776971"/>
    <w:rsid w:val="00776AA2"/>
    <w:rsid w:val="00776DF1"/>
    <w:rsid w:val="00776EE9"/>
    <w:rsid w:val="00777255"/>
    <w:rsid w:val="007775CC"/>
    <w:rsid w:val="00777AF5"/>
    <w:rsid w:val="00777B8E"/>
    <w:rsid w:val="00777CCD"/>
    <w:rsid w:val="00777D37"/>
    <w:rsid w:val="00777F7A"/>
    <w:rsid w:val="00780489"/>
    <w:rsid w:val="007804AC"/>
    <w:rsid w:val="00780A68"/>
    <w:rsid w:val="00780F8D"/>
    <w:rsid w:val="0078111D"/>
    <w:rsid w:val="0078177E"/>
    <w:rsid w:val="00781EEB"/>
    <w:rsid w:val="00782244"/>
    <w:rsid w:val="00782646"/>
    <w:rsid w:val="00782A7D"/>
    <w:rsid w:val="00782DEF"/>
    <w:rsid w:val="00783001"/>
    <w:rsid w:val="0078304C"/>
    <w:rsid w:val="0078354C"/>
    <w:rsid w:val="00783673"/>
    <w:rsid w:val="00783879"/>
    <w:rsid w:val="00783DE3"/>
    <w:rsid w:val="0078405B"/>
    <w:rsid w:val="00784312"/>
    <w:rsid w:val="0078446A"/>
    <w:rsid w:val="00784D88"/>
    <w:rsid w:val="00785417"/>
    <w:rsid w:val="00785490"/>
    <w:rsid w:val="00786620"/>
    <w:rsid w:val="007867C0"/>
    <w:rsid w:val="00786A31"/>
    <w:rsid w:val="00786C91"/>
    <w:rsid w:val="00786F8B"/>
    <w:rsid w:val="007871D7"/>
    <w:rsid w:val="00787A56"/>
    <w:rsid w:val="0079009A"/>
    <w:rsid w:val="007909FB"/>
    <w:rsid w:val="00790B99"/>
    <w:rsid w:val="00790CD0"/>
    <w:rsid w:val="00791117"/>
    <w:rsid w:val="007915CF"/>
    <w:rsid w:val="0079178C"/>
    <w:rsid w:val="00791A33"/>
    <w:rsid w:val="00791BBB"/>
    <w:rsid w:val="00791DB2"/>
    <w:rsid w:val="007923D9"/>
    <w:rsid w:val="007925EA"/>
    <w:rsid w:val="007926EB"/>
    <w:rsid w:val="00792764"/>
    <w:rsid w:val="00792A24"/>
    <w:rsid w:val="00792A8D"/>
    <w:rsid w:val="00792A8F"/>
    <w:rsid w:val="00793162"/>
    <w:rsid w:val="0079360C"/>
    <w:rsid w:val="00793632"/>
    <w:rsid w:val="0079380A"/>
    <w:rsid w:val="00793810"/>
    <w:rsid w:val="00793977"/>
    <w:rsid w:val="00793CD8"/>
    <w:rsid w:val="0079428B"/>
    <w:rsid w:val="0079428F"/>
    <w:rsid w:val="007944D0"/>
    <w:rsid w:val="00794AD2"/>
    <w:rsid w:val="007953BF"/>
    <w:rsid w:val="00795679"/>
    <w:rsid w:val="00795742"/>
    <w:rsid w:val="00795C92"/>
    <w:rsid w:val="0079604D"/>
    <w:rsid w:val="007960A1"/>
    <w:rsid w:val="00796231"/>
    <w:rsid w:val="00796317"/>
    <w:rsid w:val="00796356"/>
    <w:rsid w:val="00796573"/>
    <w:rsid w:val="00796ADC"/>
    <w:rsid w:val="00796B93"/>
    <w:rsid w:val="00796CA9"/>
    <w:rsid w:val="007A04C2"/>
    <w:rsid w:val="007A0DC4"/>
    <w:rsid w:val="007A1043"/>
    <w:rsid w:val="007A15F6"/>
    <w:rsid w:val="007A1BAE"/>
    <w:rsid w:val="007A1CB3"/>
    <w:rsid w:val="007A2653"/>
    <w:rsid w:val="007A3062"/>
    <w:rsid w:val="007A306F"/>
    <w:rsid w:val="007A321A"/>
    <w:rsid w:val="007A3901"/>
    <w:rsid w:val="007A3CE3"/>
    <w:rsid w:val="007A4100"/>
    <w:rsid w:val="007A43A6"/>
    <w:rsid w:val="007A44F3"/>
    <w:rsid w:val="007A4693"/>
    <w:rsid w:val="007A563C"/>
    <w:rsid w:val="007A58A6"/>
    <w:rsid w:val="007A5B38"/>
    <w:rsid w:val="007A5E2D"/>
    <w:rsid w:val="007A6073"/>
    <w:rsid w:val="007A6180"/>
    <w:rsid w:val="007A6698"/>
    <w:rsid w:val="007A6A52"/>
    <w:rsid w:val="007A6EB7"/>
    <w:rsid w:val="007A7055"/>
    <w:rsid w:val="007A79B2"/>
    <w:rsid w:val="007A7C23"/>
    <w:rsid w:val="007B145A"/>
    <w:rsid w:val="007B14C2"/>
    <w:rsid w:val="007B1A8E"/>
    <w:rsid w:val="007B2408"/>
    <w:rsid w:val="007B2738"/>
    <w:rsid w:val="007B2A6E"/>
    <w:rsid w:val="007B3014"/>
    <w:rsid w:val="007B33DA"/>
    <w:rsid w:val="007B386F"/>
    <w:rsid w:val="007B3964"/>
    <w:rsid w:val="007B3C3B"/>
    <w:rsid w:val="007B3D2D"/>
    <w:rsid w:val="007B3F64"/>
    <w:rsid w:val="007B4099"/>
    <w:rsid w:val="007B42E6"/>
    <w:rsid w:val="007B48CA"/>
    <w:rsid w:val="007B4CF6"/>
    <w:rsid w:val="007B4E64"/>
    <w:rsid w:val="007B50AE"/>
    <w:rsid w:val="007B518D"/>
    <w:rsid w:val="007B51DF"/>
    <w:rsid w:val="007B5336"/>
    <w:rsid w:val="007B53E5"/>
    <w:rsid w:val="007B5D77"/>
    <w:rsid w:val="007B5E01"/>
    <w:rsid w:val="007B62E9"/>
    <w:rsid w:val="007B65CE"/>
    <w:rsid w:val="007B6D86"/>
    <w:rsid w:val="007B7106"/>
    <w:rsid w:val="007B7374"/>
    <w:rsid w:val="007B774B"/>
    <w:rsid w:val="007B7981"/>
    <w:rsid w:val="007B7C3D"/>
    <w:rsid w:val="007B7D25"/>
    <w:rsid w:val="007B7EC6"/>
    <w:rsid w:val="007C005A"/>
    <w:rsid w:val="007C0099"/>
    <w:rsid w:val="007C031E"/>
    <w:rsid w:val="007C05DD"/>
    <w:rsid w:val="007C07C6"/>
    <w:rsid w:val="007C0D39"/>
    <w:rsid w:val="007C10D4"/>
    <w:rsid w:val="007C11D9"/>
    <w:rsid w:val="007C189C"/>
    <w:rsid w:val="007C25BD"/>
    <w:rsid w:val="007C28B1"/>
    <w:rsid w:val="007C2E2A"/>
    <w:rsid w:val="007C310D"/>
    <w:rsid w:val="007C397F"/>
    <w:rsid w:val="007C3AB9"/>
    <w:rsid w:val="007C3BF3"/>
    <w:rsid w:val="007C3D18"/>
    <w:rsid w:val="007C4317"/>
    <w:rsid w:val="007C47AB"/>
    <w:rsid w:val="007C54AD"/>
    <w:rsid w:val="007C54E6"/>
    <w:rsid w:val="007C570F"/>
    <w:rsid w:val="007C5E89"/>
    <w:rsid w:val="007C60BF"/>
    <w:rsid w:val="007C6223"/>
    <w:rsid w:val="007C63CC"/>
    <w:rsid w:val="007C6A07"/>
    <w:rsid w:val="007C6CF2"/>
    <w:rsid w:val="007C7174"/>
    <w:rsid w:val="007C748D"/>
    <w:rsid w:val="007C75A1"/>
    <w:rsid w:val="007C75F5"/>
    <w:rsid w:val="007C771D"/>
    <w:rsid w:val="007C77A5"/>
    <w:rsid w:val="007C7952"/>
    <w:rsid w:val="007C7E39"/>
    <w:rsid w:val="007D03C2"/>
    <w:rsid w:val="007D04E5"/>
    <w:rsid w:val="007D0808"/>
    <w:rsid w:val="007D09D8"/>
    <w:rsid w:val="007D0C72"/>
    <w:rsid w:val="007D0FDC"/>
    <w:rsid w:val="007D156F"/>
    <w:rsid w:val="007D2711"/>
    <w:rsid w:val="007D2E44"/>
    <w:rsid w:val="007D30AD"/>
    <w:rsid w:val="007D3240"/>
    <w:rsid w:val="007D3E7E"/>
    <w:rsid w:val="007D3F0E"/>
    <w:rsid w:val="007D53AD"/>
    <w:rsid w:val="007D5738"/>
    <w:rsid w:val="007D5901"/>
    <w:rsid w:val="007D5983"/>
    <w:rsid w:val="007D5E73"/>
    <w:rsid w:val="007D6813"/>
    <w:rsid w:val="007D6B14"/>
    <w:rsid w:val="007D6B5B"/>
    <w:rsid w:val="007D7163"/>
    <w:rsid w:val="007D7526"/>
    <w:rsid w:val="007D7BC4"/>
    <w:rsid w:val="007D7C5E"/>
    <w:rsid w:val="007D7F1E"/>
    <w:rsid w:val="007E0323"/>
    <w:rsid w:val="007E0479"/>
    <w:rsid w:val="007E0506"/>
    <w:rsid w:val="007E06B8"/>
    <w:rsid w:val="007E09A3"/>
    <w:rsid w:val="007E0BBA"/>
    <w:rsid w:val="007E11E0"/>
    <w:rsid w:val="007E196F"/>
    <w:rsid w:val="007E19C0"/>
    <w:rsid w:val="007E1DEC"/>
    <w:rsid w:val="007E2295"/>
    <w:rsid w:val="007E320C"/>
    <w:rsid w:val="007E3B3C"/>
    <w:rsid w:val="007E3DCA"/>
    <w:rsid w:val="007E4610"/>
    <w:rsid w:val="007E4715"/>
    <w:rsid w:val="007E47D9"/>
    <w:rsid w:val="007E49E2"/>
    <w:rsid w:val="007E4B43"/>
    <w:rsid w:val="007E4C10"/>
    <w:rsid w:val="007E505B"/>
    <w:rsid w:val="007E532C"/>
    <w:rsid w:val="007E567A"/>
    <w:rsid w:val="007E5728"/>
    <w:rsid w:val="007E5C39"/>
    <w:rsid w:val="007E6898"/>
    <w:rsid w:val="007E69CF"/>
    <w:rsid w:val="007E6BD7"/>
    <w:rsid w:val="007E6C01"/>
    <w:rsid w:val="007E6E3B"/>
    <w:rsid w:val="007E6F7D"/>
    <w:rsid w:val="007E7091"/>
    <w:rsid w:val="007E751B"/>
    <w:rsid w:val="007E7B69"/>
    <w:rsid w:val="007E7C4C"/>
    <w:rsid w:val="007E7DC6"/>
    <w:rsid w:val="007E7E02"/>
    <w:rsid w:val="007F0090"/>
    <w:rsid w:val="007F00BD"/>
    <w:rsid w:val="007F0677"/>
    <w:rsid w:val="007F072E"/>
    <w:rsid w:val="007F0992"/>
    <w:rsid w:val="007F13C4"/>
    <w:rsid w:val="007F1426"/>
    <w:rsid w:val="007F233B"/>
    <w:rsid w:val="007F2854"/>
    <w:rsid w:val="007F285D"/>
    <w:rsid w:val="007F3354"/>
    <w:rsid w:val="007F3E43"/>
    <w:rsid w:val="007F4718"/>
    <w:rsid w:val="007F4D97"/>
    <w:rsid w:val="007F54BC"/>
    <w:rsid w:val="007F5C87"/>
    <w:rsid w:val="007F6A23"/>
    <w:rsid w:val="007F6A9A"/>
    <w:rsid w:val="007F75D5"/>
    <w:rsid w:val="007F7C1E"/>
    <w:rsid w:val="007F7DB6"/>
    <w:rsid w:val="00800059"/>
    <w:rsid w:val="008006D5"/>
    <w:rsid w:val="00800863"/>
    <w:rsid w:val="00800E21"/>
    <w:rsid w:val="00801ABE"/>
    <w:rsid w:val="00801B95"/>
    <w:rsid w:val="00801D4E"/>
    <w:rsid w:val="00801F6F"/>
    <w:rsid w:val="00802090"/>
    <w:rsid w:val="008020D4"/>
    <w:rsid w:val="0080231D"/>
    <w:rsid w:val="008025D5"/>
    <w:rsid w:val="00802632"/>
    <w:rsid w:val="0080288D"/>
    <w:rsid w:val="008030EA"/>
    <w:rsid w:val="00803122"/>
    <w:rsid w:val="0080359E"/>
    <w:rsid w:val="008035D0"/>
    <w:rsid w:val="008035F7"/>
    <w:rsid w:val="00803704"/>
    <w:rsid w:val="00803A3C"/>
    <w:rsid w:val="00803C09"/>
    <w:rsid w:val="00803F41"/>
    <w:rsid w:val="00803FAE"/>
    <w:rsid w:val="00804460"/>
    <w:rsid w:val="008045FB"/>
    <w:rsid w:val="00805150"/>
    <w:rsid w:val="008054E8"/>
    <w:rsid w:val="00805AB5"/>
    <w:rsid w:val="00805E4A"/>
    <w:rsid w:val="00805F7A"/>
    <w:rsid w:val="0080605F"/>
    <w:rsid w:val="008063CC"/>
    <w:rsid w:val="00806445"/>
    <w:rsid w:val="00806680"/>
    <w:rsid w:val="00806A2F"/>
    <w:rsid w:val="00806E2C"/>
    <w:rsid w:val="00806EE7"/>
    <w:rsid w:val="0080717D"/>
    <w:rsid w:val="00807786"/>
    <w:rsid w:val="008079B6"/>
    <w:rsid w:val="00807BD2"/>
    <w:rsid w:val="00810851"/>
    <w:rsid w:val="00810A3F"/>
    <w:rsid w:val="00810AB9"/>
    <w:rsid w:val="008112E8"/>
    <w:rsid w:val="00811952"/>
    <w:rsid w:val="00811B55"/>
    <w:rsid w:val="00811BBF"/>
    <w:rsid w:val="00811FCB"/>
    <w:rsid w:val="0081221E"/>
    <w:rsid w:val="008122CE"/>
    <w:rsid w:val="00812347"/>
    <w:rsid w:val="00812372"/>
    <w:rsid w:val="008123DB"/>
    <w:rsid w:val="00812969"/>
    <w:rsid w:val="00813E75"/>
    <w:rsid w:val="00813ECF"/>
    <w:rsid w:val="008145D7"/>
    <w:rsid w:val="00814994"/>
    <w:rsid w:val="00814C04"/>
    <w:rsid w:val="00814DF6"/>
    <w:rsid w:val="00815879"/>
    <w:rsid w:val="008158D6"/>
    <w:rsid w:val="00815EA2"/>
    <w:rsid w:val="0081647C"/>
    <w:rsid w:val="0081655B"/>
    <w:rsid w:val="008167A9"/>
    <w:rsid w:val="00816928"/>
    <w:rsid w:val="00816A98"/>
    <w:rsid w:val="00816B36"/>
    <w:rsid w:val="00816C3D"/>
    <w:rsid w:val="00816ED8"/>
    <w:rsid w:val="00817196"/>
    <w:rsid w:val="00817D6E"/>
    <w:rsid w:val="00820952"/>
    <w:rsid w:val="008209FB"/>
    <w:rsid w:val="0082141A"/>
    <w:rsid w:val="00821491"/>
    <w:rsid w:val="00821F9B"/>
    <w:rsid w:val="008226E3"/>
    <w:rsid w:val="00822B0B"/>
    <w:rsid w:val="00822C78"/>
    <w:rsid w:val="00823185"/>
    <w:rsid w:val="008234DE"/>
    <w:rsid w:val="008235DB"/>
    <w:rsid w:val="00823CAD"/>
    <w:rsid w:val="00823D3A"/>
    <w:rsid w:val="00823FE6"/>
    <w:rsid w:val="008245E8"/>
    <w:rsid w:val="00824AB4"/>
    <w:rsid w:val="00824B3E"/>
    <w:rsid w:val="008256C9"/>
    <w:rsid w:val="00825C42"/>
    <w:rsid w:val="00825D25"/>
    <w:rsid w:val="00826402"/>
    <w:rsid w:val="00826692"/>
    <w:rsid w:val="0082734C"/>
    <w:rsid w:val="00827B21"/>
    <w:rsid w:val="00827D6F"/>
    <w:rsid w:val="00830090"/>
    <w:rsid w:val="008302FB"/>
    <w:rsid w:val="00830994"/>
    <w:rsid w:val="00830C15"/>
    <w:rsid w:val="00830EF3"/>
    <w:rsid w:val="00831570"/>
    <w:rsid w:val="008321B2"/>
    <w:rsid w:val="008323D4"/>
    <w:rsid w:val="00832590"/>
    <w:rsid w:val="008334A2"/>
    <w:rsid w:val="00833C39"/>
    <w:rsid w:val="0083429A"/>
    <w:rsid w:val="00834689"/>
    <w:rsid w:val="00834814"/>
    <w:rsid w:val="00835015"/>
    <w:rsid w:val="00835057"/>
    <w:rsid w:val="0083513F"/>
    <w:rsid w:val="00835144"/>
    <w:rsid w:val="00835401"/>
    <w:rsid w:val="00835C50"/>
    <w:rsid w:val="00835CB1"/>
    <w:rsid w:val="0083611C"/>
    <w:rsid w:val="0083627D"/>
    <w:rsid w:val="008365BB"/>
    <w:rsid w:val="00836AFD"/>
    <w:rsid w:val="008370EA"/>
    <w:rsid w:val="008376AC"/>
    <w:rsid w:val="00840091"/>
    <w:rsid w:val="008403CE"/>
    <w:rsid w:val="008405C6"/>
    <w:rsid w:val="00841307"/>
    <w:rsid w:val="00841425"/>
    <w:rsid w:val="00841518"/>
    <w:rsid w:val="0084163D"/>
    <w:rsid w:val="00841803"/>
    <w:rsid w:val="00841F85"/>
    <w:rsid w:val="00842007"/>
    <w:rsid w:val="0084233B"/>
    <w:rsid w:val="00842B72"/>
    <w:rsid w:val="00842EA5"/>
    <w:rsid w:val="008431F0"/>
    <w:rsid w:val="008432B0"/>
    <w:rsid w:val="0084330A"/>
    <w:rsid w:val="00843BE1"/>
    <w:rsid w:val="00843E16"/>
    <w:rsid w:val="0084427E"/>
    <w:rsid w:val="008444E8"/>
    <w:rsid w:val="0084459E"/>
    <w:rsid w:val="00844E80"/>
    <w:rsid w:val="00844EAA"/>
    <w:rsid w:val="00845C54"/>
    <w:rsid w:val="008460B0"/>
    <w:rsid w:val="00846F33"/>
    <w:rsid w:val="00846FE7"/>
    <w:rsid w:val="00847003"/>
    <w:rsid w:val="00847472"/>
    <w:rsid w:val="008475E4"/>
    <w:rsid w:val="00847AD7"/>
    <w:rsid w:val="00847C51"/>
    <w:rsid w:val="00847D5C"/>
    <w:rsid w:val="00850702"/>
    <w:rsid w:val="00850D54"/>
    <w:rsid w:val="00850E45"/>
    <w:rsid w:val="008516B4"/>
    <w:rsid w:val="00851EE2"/>
    <w:rsid w:val="00852928"/>
    <w:rsid w:val="00852BBD"/>
    <w:rsid w:val="008535E7"/>
    <w:rsid w:val="00853805"/>
    <w:rsid w:val="008549B9"/>
    <w:rsid w:val="00854DED"/>
    <w:rsid w:val="00854E76"/>
    <w:rsid w:val="00855A90"/>
    <w:rsid w:val="00855B2F"/>
    <w:rsid w:val="00855DEA"/>
    <w:rsid w:val="008561A3"/>
    <w:rsid w:val="00856911"/>
    <w:rsid w:val="00856AAA"/>
    <w:rsid w:val="00856E89"/>
    <w:rsid w:val="008571BC"/>
    <w:rsid w:val="00857460"/>
    <w:rsid w:val="00857B8A"/>
    <w:rsid w:val="00860329"/>
    <w:rsid w:val="00860B60"/>
    <w:rsid w:val="00860F05"/>
    <w:rsid w:val="008614B3"/>
    <w:rsid w:val="00862B39"/>
    <w:rsid w:val="0086394F"/>
    <w:rsid w:val="008641C6"/>
    <w:rsid w:val="0086431B"/>
    <w:rsid w:val="008644B7"/>
    <w:rsid w:val="00864740"/>
    <w:rsid w:val="00864A88"/>
    <w:rsid w:val="00865E18"/>
    <w:rsid w:val="00865F2A"/>
    <w:rsid w:val="00866350"/>
    <w:rsid w:val="00866735"/>
    <w:rsid w:val="00866BC0"/>
    <w:rsid w:val="00866CEF"/>
    <w:rsid w:val="008670D5"/>
    <w:rsid w:val="008677FD"/>
    <w:rsid w:val="00867A5A"/>
    <w:rsid w:val="008706D4"/>
    <w:rsid w:val="00870833"/>
    <w:rsid w:val="00870918"/>
    <w:rsid w:val="00870B5D"/>
    <w:rsid w:val="00870B93"/>
    <w:rsid w:val="00870CAB"/>
    <w:rsid w:val="00870DCD"/>
    <w:rsid w:val="00870DE1"/>
    <w:rsid w:val="00870F8A"/>
    <w:rsid w:val="008719A4"/>
    <w:rsid w:val="00871C89"/>
    <w:rsid w:val="00871D23"/>
    <w:rsid w:val="00871E9A"/>
    <w:rsid w:val="0087232C"/>
    <w:rsid w:val="008723CC"/>
    <w:rsid w:val="0087274B"/>
    <w:rsid w:val="00872891"/>
    <w:rsid w:val="00872927"/>
    <w:rsid w:val="00873025"/>
    <w:rsid w:val="00873185"/>
    <w:rsid w:val="00873CEF"/>
    <w:rsid w:val="00873F00"/>
    <w:rsid w:val="00873F57"/>
    <w:rsid w:val="00874312"/>
    <w:rsid w:val="0087437C"/>
    <w:rsid w:val="008745F7"/>
    <w:rsid w:val="00874B73"/>
    <w:rsid w:val="0087501D"/>
    <w:rsid w:val="0087514F"/>
    <w:rsid w:val="00875394"/>
    <w:rsid w:val="0087541D"/>
    <w:rsid w:val="00875659"/>
    <w:rsid w:val="00875728"/>
    <w:rsid w:val="008758A4"/>
    <w:rsid w:val="00875A4D"/>
    <w:rsid w:val="00875B84"/>
    <w:rsid w:val="00875C4C"/>
    <w:rsid w:val="00875CD7"/>
    <w:rsid w:val="0087641E"/>
    <w:rsid w:val="008769BE"/>
    <w:rsid w:val="00876B4D"/>
    <w:rsid w:val="00876F1E"/>
    <w:rsid w:val="00876F50"/>
    <w:rsid w:val="0087733C"/>
    <w:rsid w:val="00877D0C"/>
    <w:rsid w:val="00877EEE"/>
    <w:rsid w:val="00877F18"/>
    <w:rsid w:val="00877F78"/>
    <w:rsid w:val="00880F6D"/>
    <w:rsid w:val="00881354"/>
    <w:rsid w:val="00881534"/>
    <w:rsid w:val="008817AB"/>
    <w:rsid w:val="00881905"/>
    <w:rsid w:val="00881AA5"/>
    <w:rsid w:val="00881F11"/>
    <w:rsid w:val="00882A35"/>
    <w:rsid w:val="00883867"/>
    <w:rsid w:val="00883D9A"/>
    <w:rsid w:val="00883DA4"/>
    <w:rsid w:val="00883FA5"/>
    <w:rsid w:val="00883FFE"/>
    <w:rsid w:val="00884CB7"/>
    <w:rsid w:val="008857CD"/>
    <w:rsid w:val="008859E6"/>
    <w:rsid w:val="00886377"/>
    <w:rsid w:val="00886491"/>
    <w:rsid w:val="0088649C"/>
    <w:rsid w:val="008865EE"/>
    <w:rsid w:val="00886C30"/>
    <w:rsid w:val="008872A4"/>
    <w:rsid w:val="008874AD"/>
    <w:rsid w:val="00887B36"/>
    <w:rsid w:val="00890265"/>
    <w:rsid w:val="00890B7C"/>
    <w:rsid w:val="008917B3"/>
    <w:rsid w:val="008918AA"/>
    <w:rsid w:val="00891D41"/>
    <w:rsid w:val="00891F4D"/>
    <w:rsid w:val="008923A2"/>
    <w:rsid w:val="00892536"/>
    <w:rsid w:val="008925E1"/>
    <w:rsid w:val="008927F9"/>
    <w:rsid w:val="00893DFA"/>
    <w:rsid w:val="00893EAB"/>
    <w:rsid w:val="0089445F"/>
    <w:rsid w:val="00894A88"/>
    <w:rsid w:val="00894B5A"/>
    <w:rsid w:val="00894E1D"/>
    <w:rsid w:val="00895386"/>
    <w:rsid w:val="00895E39"/>
    <w:rsid w:val="00895E75"/>
    <w:rsid w:val="0089602E"/>
    <w:rsid w:val="00896200"/>
    <w:rsid w:val="00896382"/>
    <w:rsid w:val="00896607"/>
    <w:rsid w:val="0089665F"/>
    <w:rsid w:val="00896AB5"/>
    <w:rsid w:val="00896ECA"/>
    <w:rsid w:val="008970BE"/>
    <w:rsid w:val="00897162"/>
    <w:rsid w:val="00897775"/>
    <w:rsid w:val="00897828"/>
    <w:rsid w:val="00897841"/>
    <w:rsid w:val="008A0A1C"/>
    <w:rsid w:val="008A159E"/>
    <w:rsid w:val="008A16E5"/>
    <w:rsid w:val="008A1D94"/>
    <w:rsid w:val="008A1D9D"/>
    <w:rsid w:val="008A1DB4"/>
    <w:rsid w:val="008A1E7C"/>
    <w:rsid w:val="008A21FF"/>
    <w:rsid w:val="008A29AB"/>
    <w:rsid w:val="008A2CE2"/>
    <w:rsid w:val="008A30AC"/>
    <w:rsid w:val="008A3BEF"/>
    <w:rsid w:val="008A44B8"/>
    <w:rsid w:val="008A46C3"/>
    <w:rsid w:val="008A472E"/>
    <w:rsid w:val="008A4BF2"/>
    <w:rsid w:val="008A4D84"/>
    <w:rsid w:val="008A51A8"/>
    <w:rsid w:val="008A5288"/>
    <w:rsid w:val="008A54C7"/>
    <w:rsid w:val="008A551C"/>
    <w:rsid w:val="008A5B2F"/>
    <w:rsid w:val="008A5DF5"/>
    <w:rsid w:val="008A609B"/>
    <w:rsid w:val="008A6DB0"/>
    <w:rsid w:val="008A7077"/>
    <w:rsid w:val="008A76F3"/>
    <w:rsid w:val="008A77D8"/>
    <w:rsid w:val="008B0483"/>
    <w:rsid w:val="008B120C"/>
    <w:rsid w:val="008B124A"/>
    <w:rsid w:val="008B1815"/>
    <w:rsid w:val="008B1817"/>
    <w:rsid w:val="008B1AF2"/>
    <w:rsid w:val="008B22B7"/>
    <w:rsid w:val="008B2893"/>
    <w:rsid w:val="008B2BFF"/>
    <w:rsid w:val="008B33C8"/>
    <w:rsid w:val="008B3400"/>
    <w:rsid w:val="008B34DF"/>
    <w:rsid w:val="008B3A9F"/>
    <w:rsid w:val="008B40CF"/>
    <w:rsid w:val="008B45D1"/>
    <w:rsid w:val="008B48C2"/>
    <w:rsid w:val="008B4960"/>
    <w:rsid w:val="008B4AE9"/>
    <w:rsid w:val="008B50B0"/>
    <w:rsid w:val="008B51A0"/>
    <w:rsid w:val="008B5268"/>
    <w:rsid w:val="008B592A"/>
    <w:rsid w:val="008B615F"/>
    <w:rsid w:val="008B618D"/>
    <w:rsid w:val="008B770C"/>
    <w:rsid w:val="008B77E8"/>
    <w:rsid w:val="008B7B39"/>
    <w:rsid w:val="008B7B5C"/>
    <w:rsid w:val="008B7C0A"/>
    <w:rsid w:val="008B7D7E"/>
    <w:rsid w:val="008B7EFE"/>
    <w:rsid w:val="008C087A"/>
    <w:rsid w:val="008C0AD7"/>
    <w:rsid w:val="008C0C99"/>
    <w:rsid w:val="008C0CB0"/>
    <w:rsid w:val="008C0F0A"/>
    <w:rsid w:val="008C1773"/>
    <w:rsid w:val="008C1EDC"/>
    <w:rsid w:val="008C2017"/>
    <w:rsid w:val="008C20DD"/>
    <w:rsid w:val="008C21D7"/>
    <w:rsid w:val="008C2913"/>
    <w:rsid w:val="008C295D"/>
    <w:rsid w:val="008C3191"/>
    <w:rsid w:val="008C37F9"/>
    <w:rsid w:val="008C3EB0"/>
    <w:rsid w:val="008C3FD4"/>
    <w:rsid w:val="008C41D0"/>
    <w:rsid w:val="008C42EE"/>
    <w:rsid w:val="008C45AA"/>
    <w:rsid w:val="008C4958"/>
    <w:rsid w:val="008C4B88"/>
    <w:rsid w:val="008C4BAA"/>
    <w:rsid w:val="008C4C2D"/>
    <w:rsid w:val="008C50A1"/>
    <w:rsid w:val="008C5641"/>
    <w:rsid w:val="008C591B"/>
    <w:rsid w:val="008C6466"/>
    <w:rsid w:val="008C64FE"/>
    <w:rsid w:val="008C6AE8"/>
    <w:rsid w:val="008C6E05"/>
    <w:rsid w:val="008C7213"/>
    <w:rsid w:val="008C7573"/>
    <w:rsid w:val="008C7750"/>
    <w:rsid w:val="008C77C2"/>
    <w:rsid w:val="008C77DA"/>
    <w:rsid w:val="008C7AB9"/>
    <w:rsid w:val="008D010B"/>
    <w:rsid w:val="008D0187"/>
    <w:rsid w:val="008D06C6"/>
    <w:rsid w:val="008D06D8"/>
    <w:rsid w:val="008D098C"/>
    <w:rsid w:val="008D0A2F"/>
    <w:rsid w:val="008D0E6C"/>
    <w:rsid w:val="008D0F46"/>
    <w:rsid w:val="008D10E2"/>
    <w:rsid w:val="008D1413"/>
    <w:rsid w:val="008D14C8"/>
    <w:rsid w:val="008D2BA4"/>
    <w:rsid w:val="008D34F1"/>
    <w:rsid w:val="008D39D8"/>
    <w:rsid w:val="008D412E"/>
    <w:rsid w:val="008D4254"/>
    <w:rsid w:val="008D4285"/>
    <w:rsid w:val="008D4851"/>
    <w:rsid w:val="008D488B"/>
    <w:rsid w:val="008D4DD5"/>
    <w:rsid w:val="008D4FFC"/>
    <w:rsid w:val="008D5015"/>
    <w:rsid w:val="008D543D"/>
    <w:rsid w:val="008D551D"/>
    <w:rsid w:val="008D5D44"/>
    <w:rsid w:val="008D5DD5"/>
    <w:rsid w:val="008D5E48"/>
    <w:rsid w:val="008D6A80"/>
    <w:rsid w:val="008D6D1A"/>
    <w:rsid w:val="008D7166"/>
    <w:rsid w:val="008D73EC"/>
    <w:rsid w:val="008D7CBC"/>
    <w:rsid w:val="008D7CC0"/>
    <w:rsid w:val="008E0332"/>
    <w:rsid w:val="008E04F2"/>
    <w:rsid w:val="008E065E"/>
    <w:rsid w:val="008E0927"/>
    <w:rsid w:val="008E09D0"/>
    <w:rsid w:val="008E09E3"/>
    <w:rsid w:val="008E0CF8"/>
    <w:rsid w:val="008E10B9"/>
    <w:rsid w:val="008E11A7"/>
    <w:rsid w:val="008E1281"/>
    <w:rsid w:val="008E16C9"/>
    <w:rsid w:val="008E17FA"/>
    <w:rsid w:val="008E1909"/>
    <w:rsid w:val="008E1AA3"/>
    <w:rsid w:val="008E1DB9"/>
    <w:rsid w:val="008E2A3E"/>
    <w:rsid w:val="008E38BC"/>
    <w:rsid w:val="008E3C4A"/>
    <w:rsid w:val="008E3E49"/>
    <w:rsid w:val="008E449E"/>
    <w:rsid w:val="008E45C6"/>
    <w:rsid w:val="008E4A71"/>
    <w:rsid w:val="008E4AA6"/>
    <w:rsid w:val="008E5808"/>
    <w:rsid w:val="008E5BA3"/>
    <w:rsid w:val="008E5D12"/>
    <w:rsid w:val="008E60C8"/>
    <w:rsid w:val="008E65AE"/>
    <w:rsid w:val="008E6A0E"/>
    <w:rsid w:val="008E7065"/>
    <w:rsid w:val="008E72EF"/>
    <w:rsid w:val="008E7345"/>
    <w:rsid w:val="008E7EE7"/>
    <w:rsid w:val="008F026D"/>
    <w:rsid w:val="008F0A4D"/>
    <w:rsid w:val="008F0EA2"/>
    <w:rsid w:val="008F109F"/>
    <w:rsid w:val="008F17D2"/>
    <w:rsid w:val="008F1EAB"/>
    <w:rsid w:val="008F234C"/>
    <w:rsid w:val="008F2473"/>
    <w:rsid w:val="008F252A"/>
    <w:rsid w:val="008F2A64"/>
    <w:rsid w:val="008F30B4"/>
    <w:rsid w:val="008F33DC"/>
    <w:rsid w:val="008F3471"/>
    <w:rsid w:val="008F3A73"/>
    <w:rsid w:val="008F477F"/>
    <w:rsid w:val="008F4890"/>
    <w:rsid w:val="008F50FE"/>
    <w:rsid w:val="008F573F"/>
    <w:rsid w:val="008F58CA"/>
    <w:rsid w:val="008F62DB"/>
    <w:rsid w:val="008F6330"/>
    <w:rsid w:val="008F6589"/>
    <w:rsid w:val="008F68E1"/>
    <w:rsid w:val="008F733B"/>
    <w:rsid w:val="008F7402"/>
    <w:rsid w:val="008F79EB"/>
    <w:rsid w:val="008F7E1E"/>
    <w:rsid w:val="00900100"/>
    <w:rsid w:val="009004EF"/>
    <w:rsid w:val="00900646"/>
    <w:rsid w:val="009007E4"/>
    <w:rsid w:val="00900F3D"/>
    <w:rsid w:val="00901101"/>
    <w:rsid w:val="00901115"/>
    <w:rsid w:val="009011E0"/>
    <w:rsid w:val="009012A1"/>
    <w:rsid w:val="009013CC"/>
    <w:rsid w:val="00901452"/>
    <w:rsid w:val="00901515"/>
    <w:rsid w:val="0090153B"/>
    <w:rsid w:val="00901EB6"/>
    <w:rsid w:val="009020D3"/>
    <w:rsid w:val="00902350"/>
    <w:rsid w:val="0090235A"/>
    <w:rsid w:val="00902740"/>
    <w:rsid w:val="00902831"/>
    <w:rsid w:val="00902F03"/>
    <w:rsid w:val="00903118"/>
    <w:rsid w:val="0090330B"/>
    <w:rsid w:val="0090336B"/>
    <w:rsid w:val="0090339E"/>
    <w:rsid w:val="009039C0"/>
    <w:rsid w:val="00903B8C"/>
    <w:rsid w:val="0090411A"/>
    <w:rsid w:val="00904CFD"/>
    <w:rsid w:val="00904F69"/>
    <w:rsid w:val="009053AA"/>
    <w:rsid w:val="00905480"/>
    <w:rsid w:val="00905A2A"/>
    <w:rsid w:val="0090621A"/>
    <w:rsid w:val="009064FA"/>
    <w:rsid w:val="00906939"/>
    <w:rsid w:val="00906BD7"/>
    <w:rsid w:val="00906E8B"/>
    <w:rsid w:val="00906F77"/>
    <w:rsid w:val="00907A9B"/>
    <w:rsid w:val="00907AD4"/>
    <w:rsid w:val="0091056D"/>
    <w:rsid w:val="009106D0"/>
    <w:rsid w:val="0091086B"/>
    <w:rsid w:val="00910AE5"/>
    <w:rsid w:val="00910B7D"/>
    <w:rsid w:val="00910D73"/>
    <w:rsid w:val="0091165B"/>
    <w:rsid w:val="00911DFB"/>
    <w:rsid w:val="00911E6F"/>
    <w:rsid w:val="0091245B"/>
    <w:rsid w:val="0091307B"/>
    <w:rsid w:val="009138F9"/>
    <w:rsid w:val="009139D9"/>
    <w:rsid w:val="00913D57"/>
    <w:rsid w:val="00913F0C"/>
    <w:rsid w:val="009142A0"/>
    <w:rsid w:val="0091452C"/>
    <w:rsid w:val="009146BA"/>
    <w:rsid w:val="009148D7"/>
    <w:rsid w:val="009148E6"/>
    <w:rsid w:val="00914AB4"/>
    <w:rsid w:val="00914AD8"/>
    <w:rsid w:val="00914EE9"/>
    <w:rsid w:val="00915347"/>
    <w:rsid w:val="009156E3"/>
    <w:rsid w:val="009159A5"/>
    <w:rsid w:val="00915D87"/>
    <w:rsid w:val="00916079"/>
    <w:rsid w:val="00916118"/>
    <w:rsid w:val="0091681F"/>
    <w:rsid w:val="00916BC0"/>
    <w:rsid w:val="00917130"/>
    <w:rsid w:val="00917A3B"/>
    <w:rsid w:val="00917BB8"/>
    <w:rsid w:val="00917BFD"/>
    <w:rsid w:val="00917CE9"/>
    <w:rsid w:val="00920710"/>
    <w:rsid w:val="00920784"/>
    <w:rsid w:val="009208D7"/>
    <w:rsid w:val="00920BB5"/>
    <w:rsid w:val="00920BF2"/>
    <w:rsid w:val="00921165"/>
    <w:rsid w:val="009218DA"/>
    <w:rsid w:val="00921B74"/>
    <w:rsid w:val="00921B8B"/>
    <w:rsid w:val="00921CB0"/>
    <w:rsid w:val="00921CB2"/>
    <w:rsid w:val="00921DF9"/>
    <w:rsid w:val="00921F9C"/>
    <w:rsid w:val="00922010"/>
    <w:rsid w:val="00922182"/>
    <w:rsid w:val="009225C8"/>
    <w:rsid w:val="00922605"/>
    <w:rsid w:val="00922682"/>
    <w:rsid w:val="00922AE9"/>
    <w:rsid w:val="009231C8"/>
    <w:rsid w:val="0092338E"/>
    <w:rsid w:val="00923793"/>
    <w:rsid w:val="00923D9F"/>
    <w:rsid w:val="00924290"/>
    <w:rsid w:val="009242C4"/>
    <w:rsid w:val="0092452F"/>
    <w:rsid w:val="009246C5"/>
    <w:rsid w:val="00924DC4"/>
    <w:rsid w:val="00925693"/>
    <w:rsid w:val="0092653C"/>
    <w:rsid w:val="00927041"/>
    <w:rsid w:val="009305E9"/>
    <w:rsid w:val="00930CC5"/>
    <w:rsid w:val="00931763"/>
    <w:rsid w:val="00931792"/>
    <w:rsid w:val="00931BC0"/>
    <w:rsid w:val="00931BD9"/>
    <w:rsid w:val="00931BE4"/>
    <w:rsid w:val="00931D0D"/>
    <w:rsid w:val="00931E21"/>
    <w:rsid w:val="00932014"/>
    <w:rsid w:val="009320DB"/>
    <w:rsid w:val="009321F9"/>
    <w:rsid w:val="00932407"/>
    <w:rsid w:val="00933650"/>
    <w:rsid w:val="00933CD3"/>
    <w:rsid w:val="00934730"/>
    <w:rsid w:val="00934BCC"/>
    <w:rsid w:val="00934D7B"/>
    <w:rsid w:val="00934F07"/>
    <w:rsid w:val="009352C2"/>
    <w:rsid w:val="00935739"/>
    <w:rsid w:val="00935D8C"/>
    <w:rsid w:val="00936526"/>
    <w:rsid w:val="0093655D"/>
    <w:rsid w:val="0093656D"/>
    <w:rsid w:val="009368F3"/>
    <w:rsid w:val="00936A18"/>
    <w:rsid w:val="00936C4A"/>
    <w:rsid w:val="00936C5C"/>
    <w:rsid w:val="00936EEB"/>
    <w:rsid w:val="00936FE2"/>
    <w:rsid w:val="009378DF"/>
    <w:rsid w:val="0094057E"/>
    <w:rsid w:val="00940AFF"/>
    <w:rsid w:val="00940CCD"/>
    <w:rsid w:val="00941636"/>
    <w:rsid w:val="00941BAD"/>
    <w:rsid w:val="00941F72"/>
    <w:rsid w:val="00942474"/>
    <w:rsid w:val="00942F42"/>
    <w:rsid w:val="009431A5"/>
    <w:rsid w:val="0094364B"/>
    <w:rsid w:val="00943742"/>
    <w:rsid w:val="00943CC9"/>
    <w:rsid w:val="00943CF9"/>
    <w:rsid w:val="00944093"/>
    <w:rsid w:val="00944290"/>
    <w:rsid w:val="0094434B"/>
    <w:rsid w:val="0094435C"/>
    <w:rsid w:val="00944562"/>
    <w:rsid w:val="009446B6"/>
    <w:rsid w:val="009448C3"/>
    <w:rsid w:val="00944E86"/>
    <w:rsid w:val="00944F67"/>
    <w:rsid w:val="00945112"/>
    <w:rsid w:val="00945307"/>
    <w:rsid w:val="009458D0"/>
    <w:rsid w:val="00945C05"/>
    <w:rsid w:val="00945DBB"/>
    <w:rsid w:val="00946945"/>
    <w:rsid w:val="00946984"/>
    <w:rsid w:val="00946ABC"/>
    <w:rsid w:val="00946AFF"/>
    <w:rsid w:val="00946B76"/>
    <w:rsid w:val="0094727E"/>
    <w:rsid w:val="009472CD"/>
    <w:rsid w:val="00947713"/>
    <w:rsid w:val="00947990"/>
    <w:rsid w:val="009479AA"/>
    <w:rsid w:val="00947DDD"/>
    <w:rsid w:val="00950026"/>
    <w:rsid w:val="0095076D"/>
    <w:rsid w:val="00950953"/>
    <w:rsid w:val="00950A7F"/>
    <w:rsid w:val="00950DE7"/>
    <w:rsid w:val="0095145E"/>
    <w:rsid w:val="00951B81"/>
    <w:rsid w:val="00952528"/>
    <w:rsid w:val="0095254D"/>
    <w:rsid w:val="0095273A"/>
    <w:rsid w:val="00952A24"/>
    <w:rsid w:val="00952D59"/>
    <w:rsid w:val="009534A4"/>
    <w:rsid w:val="0095357F"/>
    <w:rsid w:val="00953920"/>
    <w:rsid w:val="00953D47"/>
    <w:rsid w:val="0095412C"/>
    <w:rsid w:val="00954207"/>
    <w:rsid w:val="00954716"/>
    <w:rsid w:val="009547C7"/>
    <w:rsid w:val="00954B20"/>
    <w:rsid w:val="0095532E"/>
    <w:rsid w:val="0095546E"/>
    <w:rsid w:val="00955DDD"/>
    <w:rsid w:val="00955F9A"/>
    <w:rsid w:val="00956136"/>
    <w:rsid w:val="0095616D"/>
    <w:rsid w:val="0095681E"/>
    <w:rsid w:val="009572D4"/>
    <w:rsid w:val="009573B7"/>
    <w:rsid w:val="0095790A"/>
    <w:rsid w:val="00957A16"/>
    <w:rsid w:val="0096054B"/>
    <w:rsid w:val="00960FE3"/>
    <w:rsid w:val="0096101E"/>
    <w:rsid w:val="00961091"/>
    <w:rsid w:val="0096110C"/>
    <w:rsid w:val="0096130F"/>
    <w:rsid w:val="009614AE"/>
    <w:rsid w:val="00961561"/>
    <w:rsid w:val="0096175E"/>
    <w:rsid w:val="00961921"/>
    <w:rsid w:val="009621E9"/>
    <w:rsid w:val="00962366"/>
    <w:rsid w:val="009623D7"/>
    <w:rsid w:val="0096260D"/>
    <w:rsid w:val="009626F0"/>
    <w:rsid w:val="00962AB3"/>
    <w:rsid w:val="0096311A"/>
    <w:rsid w:val="0096331A"/>
    <w:rsid w:val="00964175"/>
    <w:rsid w:val="0096430A"/>
    <w:rsid w:val="009644FF"/>
    <w:rsid w:val="009647C7"/>
    <w:rsid w:val="00964BAE"/>
    <w:rsid w:val="00964FB6"/>
    <w:rsid w:val="00964FEB"/>
    <w:rsid w:val="00965176"/>
    <w:rsid w:val="00965548"/>
    <w:rsid w:val="0096554B"/>
    <w:rsid w:val="009656CD"/>
    <w:rsid w:val="00965765"/>
    <w:rsid w:val="0096584A"/>
    <w:rsid w:val="009658F9"/>
    <w:rsid w:val="00966261"/>
    <w:rsid w:val="00966833"/>
    <w:rsid w:val="0096710E"/>
    <w:rsid w:val="0096722A"/>
    <w:rsid w:val="00967713"/>
    <w:rsid w:val="00967A54"/>
    <w:rsid w:val="009700F2"/>
    <w:rsid w:val="0097036C"/>
    <w:rsid w:val="00970E18"/>
    <w:rsid w:val="00971160"/>
    <w:rsid w:val="00971C00"/>
    <w:rsid w:val="00971F08"/>
    <w:rsid w:val="00971FB9"/>
    <w:rsid w:val="00973079"/>
    <w:rsid w:val="0097311C"/>
    <w:rsid w:val="009731E6"/>
    <w:rsid w:val="00973467"/>
    <w:rsid w:val="00973AFD"/>
    <w:rsid w:val="00973C34"/>
    <w:rsid w:val="00973C7F"/>
    <w:rsid w:val="009740C7"/>
    <w:rsid w:val="009744A8"/>
    <w:rsid w:val="0097493A"/>
    <w:rsid w:val="00974D3C"/>
    <w:rsid w:val="00974DB1"/>
    <w:rsid w:val="009755F3"/>
    <w:rsid w:val="0097588F"/>
    <w:rsid w:val="00975F5D"/>
    <w:rsid w:val="0097603D"/>
    <w:rsid w:val="00976107"/>
    <w:rsid w:val="00976349"/>
    <w:rsid w:val="00976406"/>
    <w:rsid w:val="00976756"/>
    <w:rsid w:val="00976949"/>
    <w:rsid w:val="009770F2"/>
    <w:rsid w:val="00977724"/>
    <w:rsid w:val="00980092"/>
    <w:rsid w:val="00980321"/>
    <w:rsid w:val="00980477"/>
    <w:rsid w:val="00980EC8"/>
    <w:rsid w:val="009813D7"/>
    <w:rsid w:val="009813F7"/>
    <w:rsid w:val="009815E8"/>
    <w:rsid w:val="00981BB5"/>
    <w:rsid w:val="00981CC2"/>
    <w:rsid w:val="00982379"/>
    <w:rsid w:val="00982946"/>
    <w:rsid w:val="00982BBC"/>
    <w:rsid w:val="009839A9"/>
    <w:rsid w:val="009839B1"/>
    <w:rsid w:val="009839D1"/>
    <w:rsid w:val="00983E48"/>
    <w:rsid w:val="00985253"/>
    <w:rsid w:val="009853B3"/>
    <w:rsid w:val="009853CE"/>
    <w:rsid w:val="00985569"/>
    <w:rsid w:val="009858C4"/>
    <w:rsid w:val="00985BFD"/>
    <w:rsid w:val="00986196"/>
    <w:rsid w:val="009861B4"/>
    <w:rsid w:val="00986432"/>
    <w:rsid w:val="00986814"/>
    <w:rsid w:val="0098697F"/>
    <w:rsid w:val="009871A3"/>
    <w:rsid w:val="009879B6"/>
    <w:rsid w:val="00987A9D"/>
    <w:rsid w:val="00987A9E"/>
    <w:rsid w:val="00987AD4"/>
    <w:rsid w:val="00990271"/>
    <w:rsid w:val="0099057B"/>
    <w:rsid w:val="00990630"/>
    <w:rsid w:val="0099064E"/>
    <w:rsid w:val="00990D34"/>
    <w:rsid w:val="00990E55"/>
    <w:rsid w:val="00990EDE"/>
    <w:rsid w:val="00990F81"/>
    <w:rsid w:val="00991325"/>
    <w:rsid w:val="00991761"/>
    <w:rsid w:val="00991B51"/>
    <w:rsid w:val="00991E2E"/>
    <w:rsid w:val="00991EE3"/>
    <w:rsid w:val="009929F2"/>
    <w:rsid w:val="00992BB6"/>
    <w:rsid w:val="0099391E"/>
    <w:rsid w:val="00993F45"/>
    <w:rsid w:val="009940CB"/>
    <w:rsid w:val="0099457D"/>
    <w:rsid w:val="00994740"/>
    <w:rsid w:val="00994AFC"/>
    <w:rsid w:val="00994DCA"/>
    <w:rsid w:val="009960EC"/>
    <w:rsid w:val="00996546"/>
    <w:rsid w:val="00996A57"/>
    <w:rsid w:val="009970DD"/>
    <w:rsid w:val="00997213"/>
    <w:rsid w:val="00997C8C"/>
    <w:rsid w:val="00997CB2"/>
    <w:rsid w:val="009A0477"/>
    <w:rsid w:val="009A0868"/>
    <w:rsid w:val="009A0A2D"/>
    <w:rsid w:val="009A0BE2"/>
    <w:rsid w:val="009A0FBA"/>
    <w:rsid w:val="009A1601"/>
    <w:rsid w:val="009A1812"/>
    <w:rsid w:val="009A18A7"/>
    <w:rsid w:val="009A1A4A"/>
    <w:rsid w:val="009A1D8F"/>
    <w:rsid w:val="009A21BB"/>
    <w:rsid w:val="009A2279"/>
    <w:rsid w:val="009A263E"/>
    <w:rsid w:val="009A2792"/>
    <w:rsid w:val="009A27F0"/>
    <w:rsid w:val="009A282E"/>
    <w:rsid w:val="009A292F"/>
    <w:rsid w:val="009A34AA"/>
    <w:rsid w:val="009A3A5C"/>
    <w:rsid w:val="009A3CCD"/>
    <w:rsid w:val="009A4210"/>
    <w:rsid w:val="009A4567"/>
    <w:rsid w:val="009A462D"/>
    <w:rsid w:val="009A4BCE"/>
    <w:rsid w:val="009A4CCF"/>
    <w:rsid w:val="009A4DDD"/>
    <w:rsid w:val="009A587D"/>
    <w:rsid w:val="009A588F"/>
    <w:rsid w:val="009A5CBA"/>
    <w:rsid w:val="009A5EC2"/>
    <w:rsid w:val="009A624B"/>
    <w:rsid w:val="009A6CA2"/>
    <w:rsid w:val="009A7113"/>
    <w:rsid w:val="009A7528"/>
    <w:rsid w:val="009A7E55"/>
    <w:rsid w:val="009A7ED6"/>
    <w:rsid w:val="009A7EEE"/>
    <w:rsid w:val="009A7F20"/>
    <w:rsid w:val="009A7F6C"/>
    <w:rsid w:val="009B0300"/>
    <w:rsid w:val="009B04C5"/>
    <w:rsid w:val="009B04CF"/>
    <w:rsid w:val="009B0A5B"/>
    <w:rsid w:val="009B1729"/>
    <w:rsid w:val="009B1F1D"/>
    <w:rsid w:val="009B1F30"/>
    <w:rsid w:val="009B200F"/>
    <w:rsid w:val="009B2162"/>
    <w:rsid w:val="009B2CBC"/>
    <w:rsid w:val="009B3054"/>
    <w:rsid w:val="009B30F8"/>
    <w:rsid w:val="009B3181"/>
    <w:rsid w:val="009B395F"/>
    <w:rsid w:val="009B3AC2"/>
    <w:rsid w:val="009B41EE"/>
    <w:rsid w:val="009B48FF"/>
    <w:rsid w:val="009B4B14"/>
    <w:rsid w:val="009B4BFF"/>
    <w:rsid w:val="009B4D7E"/>
    <w:rsid w:val="009B4DF4"/>
    <w:rsid w:val="009B4F22"/>
    <w:rsid w:val="009B564E"/>
    <w:rsid w:val="009B5FF0"/>
    <w:rsid w:val="009B6325"/>
    <w:rsid w:val="009B6843"/>
    <w:rsid w:val="009B6CA6"/>
    <w:rsid w:val="009B7342"/>
    <w:rsid w:val="009B7E87"/>
    <w:rsid w:val="009C0021"/>
    <w:rsid w:val="009C03DD"/>
    <w:rsid w:val="009C0424"/>
    <w:rsid w:val="009C0440"/>
    <w:rsid w:val="009C0B15"/>
    <w:rsid w:val="009C0B3D"/>
    <w:rsid w:val="009C0EAE"/>
    <w:rsid w:val="009C0FC1"/>
    <w:rsid w:val="009C10A5"/>
    <w:rsid w:val="009C1112"/>
    <w:rsid w:val="009C15AF"/>
    <w:rsid w:val="009C1A19"/>
    <w:rsid w:val="009C21AC"/>
    <w:rsid w:val="009C21FE"/>
    <w:rsid w:val="009C2C5B"/>
    <w:rsid w:val="009C2CD4"/>
    <w:rsid w:val="009C338D"/>
    <w:rsid w:val="009C33FA"/>
    <w:rsid w:val="009C3505"/>
    <w:rsid w:val="009C39DD"/>
    <w:rsid w:val="009C3A1D"/>
    <w:rsid w:val="009C3C86"/>
    <w:rsid w:val="009C403E"/>
    <w:rsid w:val="009C409A"/>
    <w:rsid w:val="009C5674"/>
    <w:rsid w:val="009C63E6"/>
    <w:rsid w:val="009C66CF"/>
    <w:rsid w:val="009C6832"/>
    <w:rsid w:val="009C6C1A"/>
    <w:rsid w:val="009C7042"/>
    <w:rsid w:val="009C72AA"/>
    <w:rsid w:val="009C72DD"/>
    <w:rsid w:val="009C776C"/>
    <w:rsid w:val="009D004D"/>
    <w:rsid w:val="009D07D5"/>
    <w:rsid w:val="009D0DB3"/>
    <w:rsid w:val="009D10D2"/>
    <w:rsid w:val="009D10E5"/>
    <w:rsid w:val="009D17F8"/>
    <w:rsid w:val="009D1F11"/>
    <w:rsid w:val="009D2321"/>
    <w:rsid w:val="009D296B"/>
    <w:rsid w:val="009D2E2A"/>
    <w:rsid w:val="009D2F3C"/>
    <w:rsid w:val="009D3180"/>
    <w:rsid w:val="009D322D"/>
    <w:rsid w:val="009D3443"/>
    <w:rsid w:val="009D3ADE"/>
    <w:rsid w:val="009D3B4B"/>
    <w:rsid w:val="009D4178"/>
    <w:rsid w:val="009D4531"/>
    <w:rsid w:val="009D45DF"/>
    <w:rsid w:val="009D4A7F"/>
    <w:rsid w:val="009D4F19"/>
    <w:rsid w:val="009D4FF0"/>
    <w:rsid w:val="009D50F7"/>
    <w:rsid w:val="009D573B"/>
    <w:rsid w:val="009D5A9A"/>
    <w:rsid w:val="009D5F53"/>
    <w:rsid w:val="009D6060"/>
    <w:rsid w:val="009D703C"/>
    <w:rsid w:val="009D718F"/>
    <w:rsid w:val="009D7F01"/>
    <w:rsid w:val="009E058D"/>
    <w:rsid w:val="009E068F"/>
    <w:rsid w:val="009E0A97"/>
    <w:rsid w:val="009E1071"/>
    <w:rsid w:val="009E14E0"/>
    <w:rsid w:val="009E1A93"/>
    <w:rsid w:val="009E1B93"/>
    <w:rsid w:val="009E1CED"/>
    <w:rsid w:val="009E21BE"/>
    <w:rsid w:val="009E271C"/>
    <w:rsid w:val="009E2B48"/>
    <w:rsid w:val="009E3133"/>
    <w:rsid w:val="009E32D2"/>
    <w:rsid w:val="009E35DB"/>
    <w:rsid w:val="009E3ACB"/>
    <w:rsid w:val="009E3D7F"/>
    <w:rsid w:val="009E3F42"/>
    <w:rsid w:val="009E462F"/>
    <w:rsid w:val="009E46DA"/>
    <w:rsid w:val="009E47A3"/>
    <w:rsid w:val="009E4AE3"/>
    <w:rsid w:val="009E4BBA"/>
    <w:rsid w:val="009E4C4C"/>
    <w:rsid w:val="009E53F8"/>
    <w:rsid w:val="009E581A"/>
    <w:rsid w:val="009E5E2B"/>
    <w:rsid w:val="009E5F35"/>
    <w:rsid w:val="009E60D8"/>
    <w:rsid w:val="009E6B64"/>
    <w:rsid w:val="009E6DFA"/>
    <w:rsid w:val="009E7882"/>
    <w:rsid w:val="009F0157"/>
    <w:rsid w:val="009F019E"/>
    <w:rsid w:val="009F01EA"/>
    <w:rsid w:val="009F0502"/>
    <w:rsid w:val="009F08F3"/>
    <w:rsid w:val="009F0C99"/>
    <w:rsid w:val="009F1495"/>
    <w:rsid w:val="009F175D"/>
    <w:rsid w:val="009F188A"/>
    <w:rsid w:val="009F1951"/>
    <w:rsid w:val="009F1E46"/>
    <w:rsid w:val="009F24E0"/>
    <w:rsid w:val="009F2D96"/>
    <w:rsid w:val="009F2F51"/>
    <w:rsid w:val="009F319D"/>
    <w:rsid w:val="009F344F"/>
    <w:rsid w:val="009F3D66"/>
    <w:rsid w:val="009F45F8"/>
    <w:rsid w:val="009F4DD0"/>
    <w:rsid w:val="009F5092"/>
    <w:rsid w:val="009F5174"/>
    <w:rsid w:val="009F53E2"/>
    <w:rsid w:val="009F549A"/>
    <w:rsid w:val="009F582B"/>
    <w:rsid w:val="009F61B8"/>
    <w:rsid w:val="009F642B"/>
    <w:rsid w:val="009F658E"/>
    <w:rsid w:val="009F6600"/>
    <w:rsid w:val="009F6705"/>
    <w:rsid w:val="009F6925"/>
    <w:rsid w:val="009F6CFD"/>
    <w:rsid w:val="009F6D97"/>
    <w:rsid w:val="009F77B7"/>
    <w:rsid w:val="009F7927"/>
    <w:rsid w:val="009F7D1D"/>
    <w:rsid w:val="00A006FE"/>
    <w:rsid w:val="00A01479"/>
    <w:rsid w:val="00A01834"/>
    <w:rsid w:val="00A01C14"/>
    <w:rsid w:val="00A01CF7"/>
    <w:rsid w:val="00A01E09"/>
    <w:rsid w:val="00A02011"/>
    <w:rsid w:val="00A02085"/>
    <w:rsid w:val="00A022CF"/>
    <w:rsid w:val="00A02397"/>
    <w:rsid w:val="00A025C6"/>
    <w:rsid w:val="00A026C2"/>
    <w:rsid w:val="00A02A90"/>
    <w:rsid w:val="00A02AE3"/>
    <w:rsid w:val="00A02D03"/>
    <w:rsid w:val="00A031D8"/>
    <w:rsid w:val="00A040DB"/>
    <w:rsid w:val="00A041C3"/>
    <w:rsid w:val="00A041FE"/>
    <w:rsid w:val="00A04267"/>
    <w:rsid w:val="00A04618"/>
    <w:rsid w:val="00A048A8"/>
    <w:rsid w:val="00A04A03"/>
    <w:rsid w:val="00A04D3F"/>
    <w:rsid w:val="00A04DF8"/>
    <w:rsid w:val="00A04F49"/>
    <w:rsid w:val="00A0512B"/>
    <w:rsid w:val="00A05A89"/>
    <w:rsid w:val="00A0644C"/>
    <w:rsid w:val="00A06615"/>
    <w:rsid w:val="00A0665A"/>
    <w:rsid w:val="00A070B1"/>
    <w:rsid w:val="00A07A06"/>
    <w:rsid w:val="00A1010B"/>
    <w:rsid w:val="00A10CD9"/>
    <w:rsid w:val="00A10E3A"/>
    <w:rsid w:val="00A118EF"/>
    <w:rsid w:val="00A1198B"/>
    <w:rsid w:val="00A11F5E"/>
    <w:rsid w:val="00A11F8B"/>
    <w:rsid w:val="00A12155"/>
    <w:rsid w:val="00A125D4"/>
    <w:rsid w:val="00A12D4C"/>
    <w:rsid w:val="00A1344C"/>
    <w:rsid w:val="00A13BF6"/>
    <w:rsid w:val="00A13E54"/>
    <w:rsid w:val="00A13FCA"/>
    <w:rsid w:val="00A140AD"/>
    <w:rsid w:val="00A143E0"/>
    <w:rsid w:val="00A14780"/>
    <w:rsid w:val="00A148AE"/>
    <w:rsid w:val="00A14CBD"/>
    <w:rsid w:val="00A1537F"/>
    <w:rsid w:val="00A153D5"/>
    <w:rsid w:val="00A15471"/>
    <w:rsid w:val="00A155DA"/>
    <w:rsid w:val="00A15745"/>
    <w:rsid w:val="00A15793"/>
    <w:rsid w:val="00A157E3"/>
    <w:rsid w:val="00A15AC3"/>
    <w:rsid w:val="00A16781"/>
    <w:rsid w:val="00A16C61"/>
    <w:rsid w:val="00A16CFD"/>
    <w:rsid w:val="00A16FA2"/>
    <w:rsid w:val="00A17669"/>
    <w:rsid w:val="00A1772E"/>
    <w:rsid w:val="00A17A20"/>
    <w:rsid w:val="00A17B51"/>
    <w:rsid w:val="00A17F63"/>
    <w:rsid w:val="00A20815"/>
    <w:rsid w:val="00A20EEB"/>
    <w:rsid w:val="00A20F13"/>
    <w:rsid w:val="00A210A3"/>
    <w:rsid w:val="00A2149D"/>
    <w:rsid w:val="00A2193B"/>
    <w:rsid w:val="00A21C22"/>
    <w:rsid w:val="00A220BC"/>
    <w:rsid w:val="00A22310"/>
    <w:rsid w:val="00A22D4A"/>
    <w:rsid w:val="00A2351A"/>
    <w:rsid w:val="00A23664"/>
    <w:rsid w:val="00A237B4"/>
    <w:rsid w:val="00A23DA2"/>
    <w:rsid w:val="00A2406C"/>
    <w:rsid w:val="00A2409A"/>
    <w:rsid w:val="00A24E07"/>
    <w:rsid w:val="00A2510D"/>
    <w:rsid w:val="00A253AD"/>
    <w:rsid w:val="00A257CB"/>
    <w:rsid w:val="00A264A9"/>
    <w:rsid w:val="00A26802"/>
    <w:rsid w:val="00A269E0"/>
    <w:rsid w:val="00A27425"/>
    <w:rsid w:val="00A27785"/>
    <w:rsid w:val="00A278A1"/>
    <w:rsid w:val="00A30187"/>
    <w:rsid w:val="00A30423"/>
    <w:rsid w:val="00A30B29"/>
    <w:rsid w:val="00A31275"/>
    <w:rsid w:val="00A3148A"/>
    <w:rsid w:val="00A31930"/>
    <w:rsid w:val="00A31A6B"/>
    <w:rsid w:val="00A31C7E"/>
    <w:rsid w:val="00A31E1B"/>
    <w:rsid w:val="00A32697"/>
    <w:rsid w:val="00A32D5A"/>
    <w:rsid w:val="00A32EC4"/>
    <w:rsid w:val="00A33BAA"/>
    <w:rsid w:val="00A33C2E"/>
    <w:rsid w:val="00A3448A"/>
    <w:rsid w:val="00A34911"/>
    <w:rsid w:val="00A34FCA"/>
    <w:rsid w:val="00A3504A"/>
    <w:rsid w:val="00A351E2"/>
    <w:rsid w:val="00A35261"/>
    <w:rsid w:val="00A35F16"/>
    <w:rsid w:val="00A36104"/>
    <w:rsid w:val="00A36297"/>
    <w:rsid w:val="00A36782"/>
    <w:rsid w:val="00A367FE"/>
    <w:rsid w:val="00A36B2D"/>
    <w:rsid w:val="00A3719B"/>
    <w:rsid w:val="00A37646"/>
    <w:rsid w:val="00A37918"/>
    <w:rsid w:val="00A37D7A"/>
    <w:rsid w:val="00A4170A"/>
    <w:rsid w:val="00A417AD"/>
    <w:rsid w:val="00A41AAB"/>
    <w:rsid w:val="00A41E2B"/>
    <w:rsid w:val="00A42731"/>
    <w:rsid w:val="00A42812"/>
    <w:rsid w:val="00A433CD"/>
    <w:rsid w:val="00A43B9B"/>
    <w:rsid w:val="00A4433B"/>
    <w:rsid w:val="00A4492B"/>
    <w:rsid w:val="00A4530E"/>
    <w:rsid w:val="00A4597C"/>
    <w:rsid w:val="00A45B74"/>
    <w:rsid w:val="00A45DE8"/>
    <w:rsid w:val="00A45F58"/>
    <w:rsid w:val="00A4675C"/>
    <w:rsid w:val="00A4677F"/>
    <w:rsid w:val="00A468E5"/>
    <w:rsid w:val="00A46CBD"/>
    <w:rsid w:val="00A46CDD"/>
    <w:rsid w:val="00A4713F"/>
    <w:rsid w:val="00A47318"/>
    <w:rsid w:val="00A476B3"/>
    <w:rsid w:val="00A47BA7"/>
    <w:rsid w:val="00A47DDB"/>
    <w:rsid w:val="00A50201"/>
    <w:rsid w:val="00A50D5F"/>
    <w:rsid w:val="00A50E2A"/>
    <w:rsid w:val="00A52079"/>
    <w:rsid w:val="00A52CC1"/>
    <w:rsid w:val="00A52E1D"/>
    <w:rsid w:val="00A52F34"/>
    <w:rsid w:val="00A53013"/>
    <w:rsid w:val="00A533EC"/>
    <w:rsid w:val="00A53505"/>
    <w:rsid w:val="00A54346"/>
    <w:rsid w:val="00A5447F"/>
    <w:rsid w:val="00A54F53"/>
    <w:rsid w:val="00A55278"/>
    <w:rsid w:val="00A55B8E"/>
    <w:rsid w:val="00A5600F"/>
    <w:rsid w:val="00A566BD"/>
    <w:rsid w:val="00A566D4"/>
    <w:rsid w:val="00A56713"/>
    <w:rsid w:val="00A56FEC"/>
    <w:rsid w:val="00A5749A"/>
    <w:rsid w:val="00A57578"/>
    <w:rsid w:val="00A57667"/>
    <w:rsid w:val="00A57801"/>
    <w:rsid w:val="00A60BCB"/>
    <w:rsid w:val="00A60E74"/>
    <w:rsid w:val="00A60F8E"/>
    <w:rsid w:val="00A6120C"/>
    <w:rsid w:val="00A61339"/>
    <w:rsid w:val="00A61499"/>
    <w:rsid w:val="00A619FA"/>
    <w:rsid w:val="00A625DF"/>
    <w:rsid w:val="00A62A77"/>
    <w:rsid w:val="00A6337B"/>
    <w:rsid w:val="00A63483"/>
    <w:rsid w:val="00A635E1"/>
    <w:rsid w:val="00A63821"/>
    <w:rsid w:val="00A642E7"/>
    <w:rsid w:val="00A6509B"/>
    <w:rsid w:val="00A65443"/>
    <w:rsid w:val="00A6544A"/>
    <w:rsid w:val="00A65549"/>
    <w:rsid w:val="00A655FB"/>
    <w:rsid w:val="00A65750"/>
    <w:rsid w:val="00A657D7"/>
    <w:rsid w:val="00A65A2B"/>
    <w:rsid w:val="00A660AC"/>
    <w:rsid w:val="00A6625F"/>
    <w:rsid w:val="00A66F01"/>
    <w:rsid w:val="00A67DE6"/>
    <w:rsid w:val="00A67E4B"/>
    <w:rsid w:val="00A67E6C"/>
    <w:rsid w:val="00A67FF7"/>
    <w:rsid w:val="00A70360"/>
    <w:rsid w:val="00A709D1"/>
    <w:rsid w:val="00A70BB5"/>
    <w:rsid w:val="00A719AF"/>
    <w:rsid w:val="00A71B99"/>
    <w:rsid w:val="00A71C6E"/>
    <w:rsid w:val="00A72097"/>
    <w:rsid w:val="00A73201"/>
    <w:rsid w:val="00A73659"/>
    <w:rsid w:val="00A73932"/>
    <w:rsid w:val="00A739D0"/>
    <w:rsid w:val="00A73AAA"/>
    <w:rsid w:val="00A73D1D"/>
    <w:rsid w:val="00A73EDE"/>
    <w:rsid w:val="00A7402E"/>
    <w:rsid w:val="00A748C7"/>
    <w:rsid w:val="00A74B7E"/>
    <w:rsid w:val="00A74C20"/>
    <w:rsid w:val="00A74EE3"/>
    <w:rsid w:val="00A75049"/>
    <w:rsid w:val="00A757D0"/>
    <w:rsid w:val="00A75873"/>
    <w:rsid w:val="00A75A9F"/>
    <w:rsid w:val="00A75B46"/>
    <w:rsid w:val="00A75BBF"/>
    <w:rsid w:val="00A760E9"/>
    <w:rsid w:val="00A761D4"/>
    <w:rsid w:val="00A76349"/>
    <w:rsid w:val="00A76A62"/>
    <w:rsid w:val="00A76C83"/>
    <w:rsid w:val="00A77965"/>
    <w:rsid w:val="00A77EC4"/>
    <w:rsid w:val="00A802B5"/>
    <w:rsid w:val="00A80CED"/>
    <w:rsid w:val="00A81DA7"/>
    <w:rsid w:val="00A81DB5"/>
    <w:rsid w:val="00A81FC1"/>
    <w:rsid w:val="00A82982"/>
    <w:rsid w:val="00A82C89"/>
    <w:rsid w:val="00A8367A"/>
    <w:rsid w:val="00A83888"/>
    <w:rsid w:val="00A83B53"/>
    <w:rsid w:val="00A83F3B"/>
    <w:rsid w:val="00A849BF"/>
    <w:rsid w:val="00A84C31"/>
    <w:rsid w:val="00A853DA"/>
    <w:rsid w:val="00A85704"/>
    <w:rsid w:val="00A8596A"/>
    <w:rsid w:val="00A85C6C"/>
    <w:rsid w:val="00A85EF6"/>
    <w:rsid w:val="00A86529"/>
    <w:rsid w:val="00A8708D"/>
    <w:rsid w:val="00A872DB"/>
    <w:rsid w:val="00A87455"/>
    <w:rsid w:val="00A9005F"/>
    <w:rsid w:val="00A91EA5"/>
    <w:rsid w:val="00A92273"/>
    <w:rsid w:val="00A92397"/>
    <w:rsid w:val="00A9239B"/>
    <w:rsid w:val="00A92599"/>
    <w:rsid w:val="00A92879"/>
    <w:rsid w:val="00A92B11"/>
    <w:rsid w:val="00A92F30"/>
    <w:rsid w:val="00A934FB"/>
    <w:rsid w:val="00A93A10"/>
    <w:rsid w:val="00A93AE5"/>
    <w:rsid w:val="00A93AE9"/>
    <w:rsid w:val="00A93C0F"/>
    <w:rsid w:val="00A940AC"/>
    <w:rsid w:val="00A9430F"/>
    <w:rsid w:val="00A9433C"/>
    <w:rsid w:val="00A94404"/>
    <w:rsid w:val="00A9442A"/>
    <w:rsid w:val="00A947B9"/>
    <w:rsid w:val="00A94DB5"/>
    <w:rsid w:val="00A94F4B"/>
    <w:rsid w:val="00A952F3"/>
    <w:rsid w:val="00A95866"/>
    <w:rsid w:val="00A9587F"/>
    <w:rsid w:val="00A95C79"/>
    <w:rsid w:val="00A95E36"/>
    <w:rsid w:val="00A968A8"/>
    <w:rsid w:val="00A96EA4"/>
    <w:rsid w:val="00A97BC8"/>
    <w:rsid w:val="00A97CE9"/>
    <w:rsid w:val="00A97D09"/>
    <w:rsid w:val="00A97D0B"/>
    <w:rsid w:val="00A97DD2"/>
    <w:rsid w:val="00AA016F"/>
    <w:rsid w:val="00AA0313"/>
    <w:rsid w:val="00AA0383"/>
    <w:rsid w:val="00AA0E2A"/>
    <w:rsid w:val="00AA158C"/>
    <w:rsid w:val="00AA1CE3"/>
    <w:rsid w:val="00AA1ED6"/>
    <w:rsid w:val="00AA20FC"/>
    <w:rsid w:val="00AA2151"/>
    <w:rsid w:val="00AA24F3"/>
    <w:rsid w:val="00AA251E"/>
    <w:rsid w:val="00AA2A52"/>
    <w:rsid w:val="00AA2CED"/>
    <w:rsid w:val="00AA3140"/>
    <w:rsid w:val="00AA31FD"/>
    <w:rsid w:val="00AA3F75"/>
    <w:rsid w:val="00AA51D6"/>
    <w:rsid w:val="00AA5898"/>
    <w:rsid w:val="00AA58BD"/>
    <w:rsid w:val="00AA5C64"/>
    <w:rsid w:val="00AA5EFD"/>
    <w:rsid w:val="00AA62C4"/>
    <w:rsid w:val="00AA6381"/>
    <w:rsid w:val="00AA6EE8"/>
    <w:rsid w:val="00AB00BA"/>
    <w:rsid w:val="00AB0392"/>
    <w:rsid w:val="00AB0591"/>
    <w:rsid w:val="00AB0BC8"/>
    <w:rsid w:val="00AB0DD3"/>
    <w:rsid w:val="00AB0E33"/>
    <w:rsid w:val="00AB104E"/>
    <w:rsid w:val="00AB11CA"/>
    <w:rsid w:val="00AB1282"/>
    <w:rsid w:val="00AB14D9"/>
    <w:rsid w:val="00AB1696"/>
    <w:rsid w:val="00AB1AF9"/>
    <w:rsid w:val="00AB22CB"/>
    <w:rsid w:val="00AB2DFF"/>
    <w:rsid w:val="00AB380E"/>
    <w:rsid w:val="00AB3B46"/>
    <w:rsid w:val="00AB3E51"/>
    <w:rsid w:val="00AB4881"/>
    <w:rsid w:val="00AB4AB8"/>
    <w:rsid w:val="00AB4D16"/>
    <w:rsid w:val="00AB55F6"/>
    <w:rsid w:val="00AB592D"/>
    <w:rsid w:val="00AB610B"/>
    <w:rsid w:val="00AB6314"/>
    <w:rsid w:val="00AB655E"/>
    <w:rsid w:val="00AB6A4A"/>
    <w:rsid w:val="00AB7255"/>
    <w:rsid w:val="00AB75E6"/>
    <w:rsid w:val="00AB75FB"/>
    <w:rsid w:val="00AB7DDF"/>
    <w:rsid w:val="00AC007F"/>
    <w:rsid w:val="00AC0616"/>
    <w:rsid w:val="00AC0718"/>
    <w:rsid w:val="00AC0CBB"/>
    <w:rsid w:val="00AC0EAA"/>
    <w:rsid w:val="00AC133A"/>
    <w:rsid w:val="00AC1A3A"/>
    <w:rsid w:val="00AC2473"/>
    <w:rsid w:val="00AC28AB"/>
    <w:rsid w:val="00AC2D47"/>
    <w:rsid w:val="00AC2D7A"/>
    <w:rsid w:val="00AC2ECD"/>
    <w:rsid w:val="00AC2F7D"/>
    <w:rsid w:val="00AC2FD0"/>
    <w:rsid w:val="00AC3119"/>
    <w:rsid w:val="00AC3D8E"/>
    <w:rsid w:val="00AC4658"/>
    <w:rsid w:val="00AC465B"/>
    <w:rsid w:val="00AC49FB"/>
    <w:rsid w:val="00AC4EF4"/>
    <w:rsid w:val="00AC4F6F"/>
    <w:rsid w:val="00AC5439"/>
    <w:rsid w:val="00AC5677"/>
    <w:rsid w:val="00AC5A10"/>
    <w:rsid w:val="00AC6121"/>
    <w:rsid w:val="00AC62DD"/>
    <w:rsid w:val="00AC63CD"/>
    <w:rsid w:val="00AC65CE"/>
    <w:rsid w:val="00AC6A5F"/>
    <w:rsid w:val="00AC6DD0"/>
    <w:rsid w:val="00AC71B2"/>
    <w:rsid w:val="00AC75B7"/>
    <w:rsid w:val="00AC7789"/>
    <w:rsid w:val="00AC78E4"/>
    <w:rsid w:val="00AC7AAD"/>
    <w:rsid w:val="00AC7F0F"/>
    <w:rsid w:val="00AC7F79"/>
    <w:rsid w:val="00AD04FD"/>
    <w:rsid w:val="00AD0AA3"/>
    <w:rsid w:val="00AD0BC6"/>
    <w:rsid w:val="00AD0D33"/>
    <w:rsid w:val="00AD0E8E"/>
    <w:rsid w:val="00AD15AA"/>
    <w:rsid w:val="00AD1822"/>
    <w:rsid w:val="00AD1F17"/>
    <w:rsid w:val="00AD254F"/>
    <w:rsid w:val="00AD2643"/>
    <w:rsid w:val="00AD2D81"/>
    <w:rsid w:val="00AD2DB8"/>
    <w:rsid w:val="00AD344B"/>
    <w:rsid w:val="00AD3EA0"/>
    <w:rsid w:val="00AD3F94"/>
    <w:rsid w:val="00AD45AE"/>
    <w:rsid w:val="00AD4A5A"/>
    <w:rsid w:val="00AD5918"/>
    <w:rsid w:val="00AD5B85"/>
    <w:rsid w:val="00AD6662"/>
    <w:rsid w:val="00AD682B"/>
    <w:rsid w:val="00AD6F40"/>
    <w:rsid w:val="00AD74C9"/>
    <w:rsid w:val="00AE0167"/>
    <w:rsid w:val="00AE049B"/>
    <w:rsid w:val="00AE05B0"/>
    <w:rsid w:val="00AE0DC8"/>
    <w:rsid w:val="00AE124B"/>
    <w:rsid w:val="00AE1303"/>
    <w:rsid w:val="00AE1BD1"/>
    <w:rsid w:val="00AE1DC5"/>
    <w:rsid w:val="00AE1F5C"/>
    <w:rsid w:val="00AE22D5"/>
    <w:rsid w:val="00AE2387"/>
    <w:rsid w:val="00AE24B3"/>
    <w:rsid w:val="00AE256F"/>
    <w:rsid w:val="00AE27AC"/>
    <w:rsid w:val="00AE2871"/>
    <w:rsid w:val="00AE2908"/>
    <w:rsid w:val="00AE2FEB"/>
    <w:rsid w:val="00AE3593"/>
    <w:rsid w:val="00AE3ECA"/>
    <w:rsid w:val="00AE4088"/>
    <w:rsid w:val="00AE40E0"/>
    <w:rsid w:val="00AE42CB"/>
    <w:rsid w:val="00AE4DBA"/>
    <w:rsid w:val="00AE4F07"/>
    <w:rsid w:val="00AE5605"/>
    <w:rsid w:val="00AE575D"/>
    <w:rsid w:val="00AE58A9"/>
    <w:rsid w:val="00AE5B8D"/>
    <w:rsid w:val="00AE5BCD"/>
    <w:rsid w:val="00AE5EF4"/>
    <w:rsid w:val="00AE6914"/>
    <w:rsid w:val="00AE6B3A"/>
    <w:rsid w:val="00AE6DB7"/>
    <w:rsid w:val="00AE6E79"/>
    <w:rsid w:val="00AE6FB6"/>
    <w:rsid w:val="00AE70A8"/>
    <w:rsid w:val="00AE7823"/>
    <w:rsid w:val="00AE7BF9"/>
    <w:rsid w:val="00AF0198"/>
    <w:rsid w:val="00AF03C7"/>
    <w:rsid w:val="00AF08FB"/>
    <w:rsid w:val="00AF1335"/>
    <w:rsid w:val="00AF15A3"/>
    <w:rsid w:val="00AF1C2D"/>
    <w:rsid w:val="00AF1C5D"/>
    <w:rsid w:val="00AF1F3A"/>
    <w:rsid w:val="00AF230B"/>
    <w:rsid w:val="00AF2860"/>
    <w:rsid w:val="00AF28C7"/>
    <w:rsid w:val="00AF3318"/>
    <w:rsid w:val="00AF38E0"/>
    <w:rsid w:val="00AF3A17"/>
    <w:rsid w:val="00AF3B33"/>
    <w:rsid w:val="00AF3F43"/>
    <w:rsid w:val="00AF4210"/>
    <w:rsid w:val="00AF4232"/>
    <w:rsid w:val="00AF4287"/>
    <w:rsid w:val="00AF42D7"/>
    <w:rsid w:val="00AF4501"/>
    <w:rsid w:val="00AF4906"/>
    <w:rsid w:val="00AF53DC"/>
    <w:rsid w:val="00AF6228"/>
    <w:rsid w:val="00AF65A5"/>
    <w:rsid w:val="00AF672F"/>
    <w:rsid w:val="00AF6A46"/>
    <w:rsid w:val="00AF6AA6"/>
    <w:rsid w:val="00AF6C65"/>
    <w:rsid w:val="00AF6F24"/>
    <w:rsid w:val="00AF7B38"/>
    <w:rsid w:val="00AF7CD1"/>
    <w:rsid w:val="00B00176"/>
    <w:rsid w:val="00B006FE"/>
    <w:rsid w:val="00B007CB"/>
    <w:rsid w:val="00B00E7E"/>
    <w:rsid w:val="00B00F1E"/>
    <w:rsid w:val="00B01032"/>
    <w:rsid w:val="00B019B2"/>
    <w:rsid w:val="00B01BED"/>
    <w:rsid w:val="00B01CCD"/>
    <w:rsid w:val="00B01EA9"/>
    <w:rsid w:val="00B02367"/>
    <w:rsid w:val="00B0269F"/>
    <w:rsid w:val="00B02AA9"/>
    <w:rsid w:val="00B02FA3"/>
    <w:rsid w:val="00B03374"/>
    <w:rsid w:val="00B042C7"/>
    <w:rsid w:val="00B04487"/>
    <w:rsid w:val="00B04544"/>
    <w:rsid w:val="00B045BC"/>
    <w:rsid w:val="00B045D6"/>
    <w:rsid w:val="00B0465F"/>
    <w:rsid w:val="00B04AA4"/>
    <w:rsid w:val="00B05084"/>
    <w:rsid w:val="00B0523F"/>
    <w:rsid w:val="00B056E9"/>
    <w:rsid w:val="00B05AD3"/>
    <w:rsid w:val="00B05EA4"/>
    <w:rsid w:val="00B06564"/>
    <w:rsid w:val="00B06567"/>
    <w:rsid w:val="00B065CE"/>
    <w:rsid w:val="00B069A7"/>
    <w:rsid w:val="00B06ACE"/>
    <w:rsid w:val="00B07FBA"/>
    <w:rsid w:val="00B105CD"/>
    <w:rsid w:val="00B1174B"/>
    <w:rsid w:val="00B11C89"/>
    <w:rsid w:val="00B12D70"/>
    <w:rsid w:val="00B1388E"/>
    <w:rsid w:val="00B14355"/>
    <w:rsid w:val="00B1438C"/>
    <w:rsid w:val="00B148B7"/>
    <w:rsid w:val="00B14B2A"/>
    <w:rsid w:val="00B155A9"/>
    <w:rsid w:val="00B157F9"/>
    <w:rsid w:val="00B15F72"/>
    <w:rsid w:val="00B16061"/>
    <w:rsid w:val="00B16280"/>
    <w:rsid w:val="00B164E9"/>
    <w:rsid w:val="00B169DE"/>
    <w:rsid w:val="00B16AC4"/>
    <w:rsid w:val="00B16D78"/>
    <w:rsid w:val="00B16D7A"/>
    <w:rsid w:val="00B16E35"/>
    <w:rsid w:val="00B17174"/>
    <w:rsid w:val="00B17609"/>
    <w:rsid w:val="00B20256"/>
    <w:rsid w:val="00B205BF"/>
    <w:rsid w:val="00B206CA"/>
    <w:rsid w:val="00B20B01"/>
    <w:rsid w:val="00B20D09"/>
    <w:rsid w:val="00B21242"/>
    <w:rsid w:val="00B21280"/>
    <w:rsid w:val="00B21953"/>
    <w:rsid w:val="00B21CED"/>
    <w:rsid w:val="00B22003"/>
    <w:rsid w:val="00B221A8"/>
    <w:rsid w:val="00B22545"/>
    <w:rsid w:val="00B22841"/>
    <w:rsid w:val="00B22BAF"/>
    <w:rsid w:val="00B22BB4"/>
    <w:rsid w:val="00B22D53"/>
    <w:rsid w:val="00B23179"/>
    <w:rsid w:val="00B235A7"/>
    <w:rsid w:val="00B236F6"/>
    <w:rsid w:val="00B23986"/>
    <w:rsid w:val="00B23EA4"/>
    <w:rsid w:val="00B23F9B"/>
    <w:rsid w:val="00B2405B"/>
    <w:rsid w:val="00B2429A"/>
    <w:rsid w:val="00B249F5"/>
    <w:rsid w:val="00B2527C"/>
    <w:rsid w:val="00B255F0"/>
    <w:rsid w:val="00B2568A"/>
    <w:rsid w:val="00B25851"/>
    <w:rsid w:val="00B25ACD"/>
    <w:rsid w:val="00B25B85"/>
    <w:rsid w:val="00B25C9F"/>
    <w:rsid w:val="00B25FDA"/>
    <w:rsid w:val="00B263CC"/>
    <w:rsid w:val="00B263EC"/>
    <w:rsid w:val="00B26543"/>
    <w:rsid w:val="00B2763F"/>
    <w:rsid w:val="00B279B0"/>
    <w:rsid w:val="00B27AAC"/>
    <w:rsid w:val="00B27D72"/>
    <w:rsid w:val="00B30929"/>
    <w:rsid w:val="00B312A0"/>
    <w:rsid w:val="00B31409"/>
    <w:rsid w:val="00B31806"/>
    <w:rsid w:val="00B319A4"/>
    <w:rsid w:val="00B32AF2"/>
    <w:rsid w:val="00B35015"/>
    <w:rsid w:val="00B35233"/>
    <w:rsid w:val="00B3557C"/>
    <w:rsid w:val="00B3571A"/>
    <w:rsid w:val="00B35A12"/>
    <w:rsid w:val="00B35AA6"/>
    <w:rsid w:val="00B35AAE"/>
    <w:rsid w:val="00B35CB4"/>
    <w:rsid w:val="00B365FA"/>
    <w:rsid w:val="00B36A76"/>
    <w:rsid w:val="00B36BA9"/>
    <w:rsid w:val="00B36F5B"/>
    <w:rsid w:val="00B372AA"/>
    <w:rsid w:val="00B373EE"/>
    <w:rsid w:val="00B3745E"/>
    <w:rsid w:val="00B377E8"/>
    <w:rsid w:val="00B37A12"/>
    <w:rsid w:val="00B37B88"/>
    <w:rsid w:val="00B37C3C"/>
    <w:rsid w:val="00B37F9F"/>
    <w:rsid w:val="00B40445"/>
    <w:rsid w:val="00B406D4"/>
    <w:rsid w:val="00B407AB"/>
    <w:rsid w:val="00B40A4C"/>
    <w:rsid w:val="00B40F43"/>
    <w:rsid w:val="00B4104A"/>
    <w:rsid w:val="00B410D3"/>
    <w:rsid w:val="00B4141C"/>
    <w:rsid w:val="00B414DE"/>
    <w:rsid w:val="00B41888"/>
    <w:rsid w:val="00B419C4"/>
    <w:rsid w:val="00B41BEF"/>
    <w:rsid w:val="00B41F2D"/>
    <w:rsid w:val="00B41F8F"/>
    <w:rsid w:val="00B424FA"/>
    <w:rsid w:val="00B42F80"/>
    <w:rsid w:val="00B435A9"/>
    <w:rsid w:val="00B43CB2"/>
    <w:rsid w:val="00B43E68"/>
    <w:rsid w:val="00B4443D"/>
    <w:rsid w:val="00B446CA"/>
    <w:rsid w:val="00B45308"/>
    <w:rsid w:val="00B45874"/>
    <w:rsid w:val="00B45A52"/>
    <w:rsid w:val="00B46101"/>
    <w:rsid w:val="00B46175"/>
    <w:rsid w:val="00B4646B"/>
    <w:rsid w:val="00B46D53"/>
    <w:rsid w:val="00B4746B"/>
    <w:rsid w:val="00B475B3"/>
    <w:rsid w:val="00B47766"/>
    <w:rsid w:val="00B47F61"/>
    <w:rsid w:val="00B50111"/>
    <w:rsid w:val="00B50697"/>
    <w:rsid w:val="00B510C9"/>
    <w:rsid w:val="00B512D7"/>
    <w:rsid w:val="00B51544"/>
    <w:rsid w:val="00B518BE"/>
    <w:rsid w:val="00B51A4F"/>
    <w:rsid w:val="00B51D3D"/>
    <w:rsid w:val="00B522BA"/>
    <w:rsid w:val="00B52493"/>
    <w:rsid w:val="00B5260C"/>
    <w:rsid w:val="00B5280C"/>
    <w:rsid w:val="00B53491"/>
    <w:rsid w:val="00B537EE"/>
    <w:rsid w:val="00B53DE8"/>
    <w:rsid w:val="00B53E0B"/>
    <w:rsid w:val="00B53F90"/>
    <w:rsid w:val="00B54ED5"/>
    <w:rsid w:val="00B552BF"/>
    <w:rsid w:val="00B556A3"/>
    <w:rsid w:val="00B558BD"/>
    <w:rsid w:val="00B56376"/>
    <w:rsid w:val="00B56474"/>
    <w:rsid w:val="00B56D65"/>
    <w:rsid w:val="00B57202"/>
    <w:rsid w:val="00B57B02"/>
    <w:rsid w:val="00B57EF1"/>
    <w:rsid w:val="00B6045E"/>
    <w:rsid w:val="00B61E32"/>
    <w:rsid w:val="00B623BF"/>
    <w:rsid w:val="00B63245"/>
    <w:rsid w:val="00B63281"/>
    <w:rsid w:val="00B63546"/>
    <w:rsid w:val="00B63870"/>
    <w:rsid w:val="00B63DCF"/>
    <w:rsid w:val="00B64157"/>
    <w:rsid w:val="00B649F4"/>
    <w:rsid w:val="00B64AE9"/>
    <w:rsid w:val="00B64D44"/>
    <w:rsid w:val="00B65120"/>
    <w:rsid w:val="00B652D1"/>
    <w:rsid w:val="00B6606B"/>
    <w:rsid w:val="00B664C7"/>
    <w:rsid w:val="00B66C16"/>
    <w:rsid w:val="00B66F18"/>
    <w:rsid w:val="00B67353"/>
    <w:rsid w:val="00B674E6"/>
    <w:rsid w:val="00B6759F"/>
    <w:rsid w:val="00B67C01"/>
    <w:rsid w:val="00B67F1E"/>
    <w:rsid w:val="00B67F71"/>
    <w:rsid w:val="00B67FA4"/>
    <w:rsid w:val="00B700A7"/>
    <w:rsid w:val="00B70F8B"/>
    <w:rsid w:val="00B7136C"/>
    <w:rsid w:val="00B71D6F"/>
    <w:rsid w:val="00B725C6"/>
    <w:rsid w:val="00B735BB"/>
    <w:rsid w:val="00B739B6"/>
    <w:rsid w:val="00B739F6"/>
    <w:rsid w:val="00B73B3D"/>
    <w:rsid w:val="00B73CFA"/>
    <w:rsid w:val="00B73E61"/>
    <w:rsid w:val="00B73FF5"/>
    <w:rsid w:val="00B74C0C"/>
    <w:rsid w:val="00B74EEC"/>
    <w:rsid w:val="00B7508A"/>
    <w:rsid w:val="00B750EF"/>
    <w:rsid w:val="00B751D2"/>
    <w:rsid w:val="00B755BF"/>
    <w:rsid w:val="00B759A4"/>
    <w:rsid w:val="00B759CA"/>
    <w:rsid w:val="00B75A51"/>
    <w:rsid w:val="00B75C45"/>
    <w:rsid w:val="00B76023"/>
    <w:rsid w:val="00B761E0"/>
    <w:rsid w:val="00B769D8"/>
    <w:rsid w:val="00B76BDE"/>
    <w:rsid w:val="00B778D8"/>
    <w:rsid w:val="00B77D05"/>
    <w:rsid w:val="00B77D8E"/>
    <w:rsid w:val="00B77E1D"/>
    <w:rsid w:val="00B80003"/>
    <w:rsid w:val="00B8037C"/>
    <w:rsid w:val="00B80A4B"/>
    <w:rsid w:val="00B80AC6"/>
    <w:rsid w:val="00B80CC4"/>
    <w:rsid w:val="00B80D77"/>
    <w:rsid w:val="00B8148F"/>
    <w:rsid w:val="00B81A6C"/>
    <w:rsid w:val="00B81B35"/>
    <w:rsid w:val="00B82499"/>
    <w:rsid w:val="00B82542"/>
    <w:rsid w:val="00B82AD2"/>
    <w:rsid w:val="00B82C63"/>
    <w:rsid w:val="00B82F28"/>
    <w:rsid w:val="00B8317D"/>
    <w:rsid w:val="00B83B22"/>
    <w:rsid w:val="00B83EBA"/>
    <w:rsid w:val="00B84306"/>
    <w:rsid w:val="00B8470E"/>
    <w:rsid w:val="00B84AC6"/>
    <w:rsid w:val="00B84BEC"/>
    <w:rsid w:val="00B85243"/>
    <w:rsid w:val="00B853E1"/>
    <w:rsid w:val="00B857D5"/>
    <w:rsid w:val="00B85DE5"/>
    <w:rsid w:val="00B85E07"/>
    <w:rsid w:val="00B86180"/>
    <w:rsid w:val="00B8665F"/>
    <w:rsid w:val="00B86C3E"/>
    <w:rsid w:val="00B86E7D"/>
    <w:rsid w:val="00B8731A"/>
    <w:rsid w:val="00B876AC"/>
    <w:rsid w:val="00B87C98"/>
    <w:rsid w:val="00B87DBD"/>
    <w:rsid w:val="00B902D4"/>
    <w:rsid w:val="00B90B8F"/>
    <w:rsid w:val="00B90F73"/>
    <w:rsid w:val="00B91755"/>
    <w:rsid w:val="00B91A6C"/>
    <w:rsid w:val="00B9231F"/>
    <w:rsid w:val="00B929E5"/>
    <w:rsid w:val="00B92D13"/>
    <w:rsid w:val="00B935BF"/>
    <w:rsid w:val="00B93B51"/>
    <w:rsid w:val="00B93B59"/>
    <w:rsid w:val="00B93D26"/>
    <w:rsid w:val="00B9406A"/>
    <w:rsid w:val="00B94990"/>
    <w:rsid w:val="00B95080"/>
    <w:rsid w:val="00B95178"/>
    <w:rsid w:val="00B958A7"/>
    <w:rsid w:val="00B960D6"/>
    <w:rsid w:val="00B9624A"/>
    <w:rsid w:val="00B9628F"/>
    <w:rsid w:val="00B96949"/>
    <w:rsid w:val="00B97553"/>
    <w:rsid w:val="00B97787"/>
    <w:rsid w:val="00B97C74"/>
    <w:rsid w:val="00BA0343"/>
    <w:rsid w:val="00BA0838"/>
    <w:rsid w:val="00BA0B05"/>
    <w:rsid w:val="00BA14A7"/>
    <w:rsid w:val="00BA171D"/>
    <w:rsid w:val="00BA1A39"/>
    <w:rsid w:val="00BA1C10"/>
    <w:rsid w:val="00BA21AA"/>
    <w:rsid w:val="00BA2280"/>
    <w:rsid w:val="00BA2705"/>
    <w:rsid w:val="00BA27B2"/>
    <w:rsid w:val="00BA28FB"/>
    <w:rsid w:val="00BA2A08"/>
    <w:rsid w:val="00BA3023"/>
    <w:rsid w:val="00BA327E"/>
    <w:rsid w:val="00BA36FB"/>
    <w:rsid w:val="00BA3BC2"/>
    <w:rsid w:val="00BA3ED4"/>
    <w:rsid w:val="00BA4596"/>
    <w:rsid w:val="00BA4847"/>
    <w:rsid w:val="00BA4A75"/>
    <w:rsid w:val="00BA4C6C"/>
    <w:rsid w:val="00BA5238"/>
    <w:rsid w:val="00BA5449"/>
    <w:rsid w:val="00BA54D8"/>
    <w:rsid w:val="00BA5561"/>
    <w:rsid w:val="00BA55EB"/>
    <w:rsid w:val="00BA560D"/>
    <w:rsid w:val="00BA56D2"/>
    <w:rsid w:val="00BA5B6C"/>
    <w:rsid w:val="00BA6177"/>
    <w:rsid w:val="00BA61B7"/>
    <w:rsid w:val="00BA64DF"/>
    <w:rsid w:val="00BA65B8"/>
    <w:rsid w:val="00BA6B40"/>
    <w:rsid w:val="00BA72E0"/>
    <w:rsid w:val="00BA76E0"/>
    <w:rsid w:val="00BA7704"/>
    <w:rsid w:val="00BA78F8"/>
    <w:rsid w:val="00BB06A0"/>
    <w:rsid w:val="00BB0728"/>
    <w:rsid w:val="00BB0731"/>
    <w:rsid w:val="00BB0C87"/>
    <w:rsid w:val="00BB0EB7"/>
    <w:rsid w:val="00BB1435"/>
    <w:rsid w:val="00BB1671"/>
    <w:rsid w:val="00BB16D4"/>
    <w:rsid w:val="00BB1943"/>
    <w:rsid w:val="00BB1EC4"/>
    <w:rsid w:val="00BB26AC"/>
    <w:rsid w:val="00BB27CB"/>
    <w:rsid w:val="00BB2A25"/>
    <w:rsid w:val="00BB339D"/>
    <w:rsid w:val="00BB37B6"/>
    <w:rsid w:val="00BB3BDF"/>
    <w:rsid w:val="00BB48DE"/>
    <w:rsid w:val="00BB4B02"/>
    <w:rsid w:val="00BB4F95"/>
    <w:rsid w:val="00BB51E9"/>
    <w:rsid w:val="00BB5B4B"/>
    <w:rsid w:val="00BB5D3D"/>
    <w:rsid w:val="00BB60F6"/>
    <w:rsid w:val="00BB6DB8"/>
    <w:rsid w:val="00BB7628"/>
    <w:rsid w:val="00BB77EC"/>
    <w:rsid w:val="00BB792A"/>
    <w:rsid w:val="00BB79F9"/>
    <w:rsid w:val="00BB7FEA"/>
    <w:rsid w:val="00BC01B9"/>
    <w:rsid w:val="00BC0613"/>
    <w:rsid w:val="00BC081C"/>
    <w:rsid w:val="00BC0D1F"/>
    <w:rsid w:val="00BC0FDC"/>
    <w:rsid w:val="00BC1189"/>
    <w:rsid w:val="00BC1627"/>
    <w:rsid w:val="00BC190A"/>
    <w:rsid w:val="00BC1E1E"/>
    <w:rsid w:val="00BC2289"/>
    <w:rsid w:val="00BC2E33"/>
    <w:rsid w:val="00BC3053"/>
    <w:rsid w:val="00BC3203"/>
    <w:rsid w:val="00BC324D"/>
    <w:rsid w:val="00BC3EBA"/>
    <w:rsid w:val="00BC413C"/>
    <w:rsid w:val="00BC41F8"/>
    <w:rsid w:val="00BC4D2E"/>
    <w:rsid w:val="00BC4EDD"/>
    <w:rsid w:val="00BC5197"/>
    <w:rsid w:val="00BC53ED"/>
    <w:rsid w:val="00BC5B7E"/>
    <w:rsid w:val="00BC625A"/>
    <w:rsid w:val="00BC73E1"/>
    <w:rsid w:val="00BC76E6"/>
    <w:rsid w:val="00BC7A59"/>
    <w:rsid w:val="00BC7C20"/>
    <w:rsid w:val="00BC7F1A"/>
    <w:rsid w:val="00BD09C5"/>
    <w:rsid w:val="00BD0D01"/>
    <w:rsid w:val="00BD0DD1"/>
    <w:rsid w:val="00BD196C"/>
    <w:rsid w:val="00BD19A5"/>
    <w:rsid w:val="00BD20C1"/>
    <w:rsid w:val="00BD31C7"/>
    <w:rsid w:val="00BD323A"/>
    <w:rsid w:val="00BD3401"/>
    <w:rsid w:val="00BD34AA"/>
    <w:rsid w:val="00BD441E"/>
    <w:rsid w:val="00BD44F0"/>
    <w:rsid w:val="00BD455D"/>
    <w:rsid w:val="00BD48AC"/>
    <w:rsid w:val="00BD4BC3"/>
    <w:rsid w:val="00BD598E"/>
    <w:rsid w:val="00BD5A79"/>
    <w:rsid w:val="00BD5F1A"/>
    <w:rsid w:val="00BD6571"/>
    <w:rsid w:val="00BD6758"/>
    <w:rsid w:val="00BD6A57"/>
    <w:rsid w:val="00BD6C50"/>
    <w:rsid w:val="00BD79FB"/>
    <w:rsid w:val="00BD7A9B"/>
    <w:rsid w:val="00BD7C05"/>
    <w:rsid w:val="00BD7E18"/>
    <w:rsid w:val="00BD7E23"/>
    <w:rsid w:val="00BE01FE"/>
    <w:rsid w:val="00BE02AA"/>
    <w:rsid w:val="00BE06F0"/>
    <w:rsid w:val="00BE0B36"/>
    <w:rsid w:val="00BE1234"/>
    <w:rsid w:val="00BE1316"/>
    <w:rsid w:val="00BE153D"/>
    <w:rsid w:val="00BE1680"/>
    <w:rsid w:val="00BE1C75"/>
    <w:rsid w:val="00BE20C4"/>
    <w:rsid w:val="00BE2FA6"/>
    <w:rsid w:val="00BE309D"/>
    <w:rsid w:val="00BE333F"/>
    <w:rsid w:val="00BE36A3"/>
    <w:rsid w:val="00BE3928"/>
    <w:rsid w:val="00BE398F"/>
    <w:rsid w:val="00BE3C21"/>
    <w:rsid w:val="00BE3F81"/>
    <w:rsid w:val="00BE428A"/>
    <w:rsid w:val="00BE4E83"/>
    <w:rsid w:val="00BE5D75"/>
    <w:rsid w:val="00BE6912"/>
    <w:rsid w:val="00BE6C9E"/>
    <w:rsid w:val="00BE6E67"/>
    <w:rsid w:val="00BE704D"/>
    <w:rsid w:val="00BE7406"/>
    <w:rsid w:val="00BE752A"/>
    <w:rsid w:val="00BE7603"/>
    <w:rsid w:val="00BE77CE"/>
    <w:rsid w:val="00BE7AD3"/>
    <w:rsid w:val="00BE7FF1"/>
    <w:rsid w:val="00BE7FF9"/>
    <w:rsid w:val="00BF035F"/>
    <w:rsid w:val="00BF10B7"/>
    <w:rsid w:val="00BF1A2B"/>
    <w:rsid w:val="00BF256F"/>
    <w:rsid w:val="00BF2940"/>
    <w:rsid w:val="00BF2B21"/>
    <w:rsid w:val="00BF2E47"/>
    <w:rsid w:val="00BF2F32"/>
    <w:rsid w:val="00BF3206"/>
    <w:rsid w:val="00BF3279"/>
    <w:rsid w:val="00BF3392"/>
    <w:rsid w:val="00BF3603"/>
    <w:rsid w:val="00BF3763"/>
    <w:rsid w:val="00BF4193"/>
    <w:rsid w:val="00BF4585"/>
    <w:rsid w:val="00BF46FD"/>
    <w:rsid w:val="00BF4A0B"/>
    <w:rsid w:val="00BF4F38"/>
    <w:rsid w:val="00BF4F4A"/>
    <w:rsid w:val="00BF5B18"/>
    <w:rsid w:val="00BF5EFA"/>
    <w:rsid w:val="00BF62B8"/>
    <w:rsid w:val="00BF63DF"/>
    <w:rsid w:val="00BF64ED"/>
    <w:rsid w:val="00BF74C7"/>
    <w:rsid w:val="00BF7528"/>
    <w:rsid w:val="00BF7642"/>
    <w:rsid w:val="00BF77E1"/>
    <w:rsid w:val="00BF78E3"/>
    <w:rsid w:val="00BF7D06"/>
    <w:rsid w:val="00BF7F22"/>
    <w:rsid w:val="00C0019E"/>
    <w:rsid w:val="00C00992"/>
    <w:rsid w:val="00C00B32"/>
    <w:rsid w:val="00C015F1"/>
    <w:rsid w:val="00C01F33"/>
    <w:rsid w:val="00C02026"/>
    <w:rsid w:val="00C02711"/>
    <w:rsid w:val="00C02A4C"/>
    <w:rsid w:val="00C02AB9"/>
    <w:rsid w:val="00C02ADB"/>
    <w:rsid w:val="00C02CC6"/>
    <w:rsid w:val="00C040F7"/>
    <w:rsid w:val="00C041BB"/>
    <w:rsid w:val="00C044AB"/>
    <w:rsid w:val="00C0464E"/>
    <w:rsid w:val="00C048ED"/>
    <w:rsid w:val="00C04974"/>
    <w:rsid w:val="00C04C54"/>
    <w:rsid w:val="00C04E2F"/>
    <w:rsid w:val="00C05706"/>
    <w:rsid w:val="00C0579B"/>
    <w:rsid w:val="00C0590C"/>
    <w:rsid w:val="00C05CB7"/>
    <w:rsid w:val="00C060F0"/>
    <w:rsid w:val="00C0617B"/>
    <w:rsid w:val="00C06295"/>
    <w:rsid w:val="00C06315"/>
    <w:rsid w:val="00C06576"/>
    <w:rsid w:val="00C0699B"/>
    <w:rsid w:val="00C07377"/>
    <w:rsid w:val="00C07810"/>
    <w:rsid w:val="00C1044E"/>
    <w:rsid w:val="00C10478"/>
    <w:rsid w:val="00C10482"/>
    <w:rsid w:val="00C104BA"/>
    <w:rsid w:val="00C1074B"/>
    <w:rsid w:val="00C10AB9"/>
    <w:rsid w:val="00C10AC8"/>
    <w:rsid w:val="00C10BF1"/>
    <w:rsid w:val="00C10CCE"/>
    <w:rsid w:val="00C115EC"/>
    <w:rsid w:val="00C116BC"/>
    <w:rsid w:val="00C12107"/>
    <w:rsid w:val="00C12650"/>
    <w:rsid w:val="00C1295A"/>
    <w:rsid w:val="00C12D21"/>
    <w:rsid w:val="00C12E87"/>
    <w:rsid w:val="00C135AF"/>
    <w:rsid w:val="00C1376B"/>
    <w:rsid w:val="00C13A4B"/>
    <w:rsid w:val="00C13D46"/>
    <w:rsid w:val="00C14642"/>
    <w:rsid w:val="00C1472E"/>
    <w:rsid w:val="00C14D4B"/>
    <w:rsid w:val="00C14F0B"/>
    <w:rsid w:val="00C154BB"/>
    <w:rsid w:val="00C159C8"/>
    <w:rsid w:val="00C15BCF"/>
    <w:rsid w:val="00C15DA7"/>
    <w:rsid w:val="00C1641E"/>
    <w:rsid w:val="00C16685"/>
    <w:rsid w:val="00C16880"/>
    <w:rsid w:val="00C2003B"/>
    <w:rsid w:val="00C200D6"/>
    <w:rsid w:val="00C20464"/>
    <w:rsid w:val="00C20848"/>
    <w:rsid w:val="00C20BCF"/>
    <w:rsid w:val="00C20C02"/>
    <w:rsid w:val="00C2129E"/>
    <w:rsid w:val="00C22138"/>
    <w:rsid w:val="00C22398"/>
    <w:rsid w:val="00C2268C"/>
    <w:rsid w:val="00C22703"/>
    <w:rsid w:val="00C22F57"/>
    <w:rsid w:val="00C2312C"/>
    <w:rsid w:val="00C23615"/>
    <w:rsid w:val="00C236A0"/>
    <w:rsid w:val="00C23A7C"/>
    <w:rsid w:val="00C23ADD"/>
    <w:rsid w:val="00C23BAA"/>
    <w:rsid w:val="00C241B2"/>
    <w:rsid w:val="00C2430B"/>
    <w:rsid w:val="00C244D1"/>
    <w:rsid w:val="00C24613"/>
    <w:rsid w:val="00C24EB0"/>
    <w:rsid w:val="00C25158"/>
    <w:rsid w:val="00C2536D"/>
    <w:rsid w:val="00C253A3"/>
    <w:rsid w:val="00C256EC"/>
    <w:rsid w:val="00C25711"/>
    <w:rsid w:val="00C25ECC"/>
    <w:rsid w:val="00C2631E"/>
    <w:rsid w:val="00C26529"/>
    <w:rsid w:val="00C2666E"/>
    <w:rsid w:val="00C26853"/>
    <w:rsid w:val="00C269BB"/>
    <w:rsid w:val="00C26B0D"/>
    <w:rsid w:val="00C26EDB"/>
    <w:rsid w:val="00C274F8"/>
    <w:rsid w:val="00C277C3"/>
    <w:rsid w:val="00C279B5"/>
    <w:rsid w:val="00C27A1D"/>
    <w:rsid w:val="00C27B5B"/>
    <w:rsid w:val="00C27C45"/>
    <w:rsid w:val="00C302E9"/>
    <w:rsid w:val="00C30AE0"/>
    <w:rsid w:val="00C31387"/>
    <w:rsid w:val="00C325E7"/>
    <w:rsid w:val="00C327E9"/>
    <w:rsid w:val="00C32D47"/>
    <w:rsid w:val="00C32DD1"/>
    <w:rsid w:val="00C33096"/>
    <w:rsid w:val="00C339E4"/>
    <w:rsid w:val="00C33B33"/>
    <w:rsid w:val="00C33DD3"/>
    <w:rsid w:val="00C34373"/>
    <w:rsid w:val="00C3498D"/>
    <w:rsid w:val="00C34DE5"/>
    <w:rsid w:val="00C34ED6"/>
    <w:rsid w:val="00C354F6"/>
    <w:rsid w:val="00C35DAF"/>
    <w:rsid w:val="00C35DD8"/>
    <w:rsid w:val="00C35FEB"/>
    <w:rsid w:val="00C363D8"/>
    <w:rsid w:val="00C367F9"/>
    <w:rsid w:val="00C36890"/>
    <w:rsid w:val="00C368C7"/>
    <w:rsid w:val="00C3699E"/>
    <w:rsid w:val="00C36D72"/>
    <w:rsid w:val="00C3719D"/>
    <w:rsid w:val="00C371E5"/>
    <w:rsid w:val="00C37ABF"/>
    <w:rsid w:val="00C37B0A"/>
    <w:rsid w:val="00C37D3F"/>
    <w:rsid w:val="00C403FE"/>
    <w:rsid w:val="00C40880"/>
    <w:rsid w:val="00C4093E"/>
    <w:rsid w:val="00C409F4"/>
    <w:rsid w:val="00C40DB3"/>
    <w:rsid w:val="00C410F2"/>
    <w:rsid w:val="00C414F7"/>
    <w:rsid w:val="00C41794"/>
    <w:rsid w:val="00C417B7"/>
    <w:rsid w:val="00C41FC5"/>
    <w:rsid w:val="00C424C7"/>
    <w:rsid w:val="00C42DA2"/>
    <w:rsid w:val="00C434EF"/>
    <w:rsid w:val="00C437E2"/>
    <w:rsid w:val="00C43FA8"/>
    <w:rsid w:val="00C44239"/>
    <w:rsid w:val="00C4445A"/>
    <w:rsid w:val="00C4451C"/>
    <w:rsid w:val="00C44D76"/>
    <w:rsid w:val="00C45DC3"/>
    <w:rsid w:val="00C461BA"/>
    <w:rsid w:val="00C4620E"/>
    <w:rsid w:val="00C469B5"/>
    <w:rsid w:val="00C46B05"/>
    <w:rsid w:val="00C46D1A"/>
    <w:rsid w:val="00C46FE2"/>
    <w:rsid w:val="00C47026"/>
    <w:rsid w:val="00C4762D"/>
    <w:rsid w:val="00C4763C"/>
    <w:rsid w:val="00C47C23"/>
    <w:rsid w:val="00C47E05"/>
    <w:rsid w:val="00C47FAC"/>
    <w:rsid w:val="00C47FDC"/>
    <w:rsid w:val="00C500C9"/>
    <w:rsid w:val="00C505BC"/>
    <w:rsid w:val="00C50704"/>
    <w:rsid w:val="00C507D5"/>
    <w:rsid w:val="00C509C5"/>
    <w:rsid w:val="00C50C1A"/>
    <w:rsid w:val="00C50D81"/>
    <w:rsid w:val="00C50DE5"/>
    <w:rsid w:val="00C50E24"/>
    <w:rsid w:val="00C51E75"/>
    <w:rsid w:val="00C525E5"/>
    <w:rsid w:val="00C52CC1"/>
    <w:rsid w:val="00C52D65"/>
    <w:rsid w:val="00C52EC9"/>
    <w:rsid w:val="00C5343E"/>
    <w:rsid w:val="00C534F2"/>
    <w:rsid w:val="00C536B4"/>
    <w:rsid w:val="00C538AC"/>
    <w:rsid w:val="00C5395B"/>
    <w:rsid w:val="00C5399A"/>
    <w:rsid w:val="00C53D52"/>
    <w:rsid w:val="00C541C4"/>
    <w:rsid w:val="00C541D3"/>
    <w:rsid w:val="00C54995"/>
    <w:rsid w:val="00C54D41"/>
    <w:rsid w:val="00C55C08"/>
    <w:rsid w:val="00C55C18"/>
    <w:rsid w:val="00C55CF9"/>
    <w:rsid w:val="00C5639D"/>
    <w:rsid w:val="00C569FC"/>
    <w:rsid w:val="00C56E6D"/>
    <w:rsid w:val="00C602FE"/>
    <w:rsid w:val="00C6065A"/>
    <w:rsid w:val="00C60783"/>
    <w:rsid w:val="00C60CBA"/>
    <w:rsid w:val="00C62087"/>
    <w:rsid w:val="00C62371"/>
    <w:rsid w:val="00C62558"/>
    <w:rsid w:val="00C62EA2"/>
    <w:rsid w:val="00C637B7"/>
    <w:rsid w:val="00C63A65"/>
    <w:rsid w:val="00C63D0A"/>
    <w:rsid w:val="00C641E2"/>
    <w:rsid w:val="00C643A2"/>
    <w:rsid w:val="00C64644"/>
    <w:rsid w:val="00C64672"/>
    <w:rsid w:val="00C64B37"/>
    <w:rsid w:val="00C6504B"/>
    <w:rsid w:val="00C65623"/>
    <w:rsid w:val="00C65D68"/>
    <w:rsid w:val="00C65F45"/>
    <w:rsid w:val="00C6669A"/>
    <w:rsid w:val="00C66725"/>
    <w:rsid w:val="00C66B9E"/>
    <w:rsid w:val="00C67466"/>
    <w:rsid w:val="00C67629"/>
    <w:rsid w:val="00C67823"/>
    <w:rsid w:val="00C67A74"/>
    <w:rsid w:val="00C67F02"/>
    <w:rsid w:val="00C70024"/>
    <w:rsid w:val="00C70035"/>
    <w:rsid w:val="00C70039"/>
    <w:rsid w:val="00C705D1"/>
    <w:rsid w:val="00C70697"/>
    <w:rsid w:val="00C7120B"/>
    <w:rsid w:val="00C71626"/>
    <w:rsid w:val="00C718DC"/>
    <w:rsid w:val="00C719F4"/>
    <w:rsid w:val="00C71F71"/>
    <w:rsid w:val="00C72642"/>
    <w:rsid w:val="00C728A0"/>
    <w:rsid w:val="00C72CAC"/>
    <w:rsid w:val="00C72EF4"/>
    <w:rsid w:val="00C73202"/>
    <w:rsid w:val="00C73CB5"/>
    <w:rsid w:val="00C73D3E"/>
    <w:rsid w:val="00C73FA8"/>
    <w:rsid w:val="00C7468E"/>
    <w:rsid w:val="00C7492A"/>
    <w:rsid w:val="00C750F9"/>
    <w:rsid w:val="00C756EB"/>
    <w:rsid w:val="00C75A6D"/>
    <w:rsid w:val="00C75BD4"/>
    <w:rsid w:val="00C75BE9"/>
    <w:rsid w:val="00C75D2F"/>
    <w:rsid w:val="00C75E8F"/>
    <w:rsid w:val="00C75EA2"/>
    <w:rsid w:val="00C762AC"/>
    <w:rsid w:val="00C767BE"/>
    <w:rsid w:val="00C76C32"/>
    <w:rsid w:val="00C76E3C"/>
    <w:rsid w:val="00C8034E"/>
    <w:rsid w:val="00C80DD7"/>
    <w:rsid w:val="00C811F5"/>
    <w:rsid w:val="00C81568"/>
    <w:rsid w:val="00C81F14"/>
    <w:rsid w:val="00C8201B"/>
    <w:rsid w:val="00C82022"/>
    <w:rsid w:val="00C82045"/>
    <w:rsid w:val="00C82393"/>
    <w:rsid w:val="00C82EE4"/>
    <w:rsid w:val="00C82FC1"/>
    <w:rsid w:val="00C82FFD"/>
    <w:rsid w:val="00C83B70"/>
    <w:rsid w:val="00C8407B"/>
    <w:rsid w:val="00C840F3"/>
    <w:rsid w:val="00C846C7"/>
    <w:rsid w:val="00C84A6E"/>
    <w:rsid w:val="00C84AD9"/>
    <w:rsid w:val="00C86712"/>
    <w:rsid w:val="00C86967"/>
    <w:rsid w:val="00C86E99"/>
    <w:rsid w:val="00C87109"/>
    <w:rsid w:val="00C874DF"/>
    <w:rsid w:val="00C87B63"/>
    <w:rsid w:val="00C87C7B"/>
    <w:rsid w:val="00C87D64"/>
    <w:rsid w:val="00C87DDA"/>
    <w:rsid w:val="00C87E6C"/>
    <w:rsid w:val="00C87E79"/>
    <w:rsid w:val="00C9027A"/>
    <w:rsid w:val="00C9058E"/>
    <w:rsid w:val="00C9068E"/>
    <w:rsid w:val="00C908D2"/>
    <w:rsid w:val="00C911E8"/>
    <w:rsid w:val="00C91A5E"/>
    <w:rsid w:val="00C91A8A"/>
    <w:rsid w:val="00C91CE5"/>
    <w:rsid w:val="00C91E65"/>
    <w:rsid w:val="00C924A7"/>
    <w:rsid w:val="00C92663"/>
    <w:rsid w:val="00C93007"/>
    <w:rsid w:val="00C933DA"/>
    <w:rsid w:val="00C93418"/>
    <w:rsid w:val="00C93ABF"/>
    <w:rsid w:val="00C93C4B"/>
    <w:rsid w:val="00C93D70"/>
    <w:rsid w:val="00C9400A"/>
    <w:rsid w:val="00C941E5"/>
    <w:rsid w:val="00C942A9"/>
    <w:rsid w:val="00C944AB"/>
    <w:rsid w:val="00C945EE"/>
    <w:rsid w:val="00C95204"/>
    <w:rsid w:val="00C95B40"/>
    <w:rsid w:val="00C95BE8"/>
    <w:rsid w:val="00C9628D"/>
    <w:rsid w:val="00C962EC"/>
    <w:rsid w:val="00C96407"/>
    <w:rsid w:val="00C9778C"/>
    <w:rsid w:val="00C978DC"/>
    <w:rsid w:val="00C979E4"/>
    <w:rsid w:val="00C97E2F"/>
    <w:rsid w:val="00C97E62"/>
    <w:rsid w:val="00CA0B04"/>
    <w:rsid w:val="00CA0E57"/>
    <w:rsid w:val="00CA1045"/>
    <w:rsid w:val="00CA1068"/>
    <w:rsid w:val="00CA10B0"/>
    <w:rsid w:val="00CA11E6"/>
    <w:rsid w:val="00CA1203"/>
    <w:rsid w:val="00CA1933"/>
    <w:rsid w:val="00CA1A44"/>
    <w:rsid w:val="00CA1D10"/>
    <w:rsid w:val="00CA1D97"/>
    <w:rsid w:val="00CA1DD1"/>
    <w:rsid w:val="00CA1ECE"/>
    <w:rsid w:val="00CA1ED8"/>
    <w:rsid w:val="00CA20B2"/>
    <w:rsid w:val="00CA229A"/>
    <w:rsid w:val="00CA2417"/>
    <w:rsid w:val="00CA2B5E"/>
    <w:rsid w:val="00CA2CF6"/>
    <w:rsid w:val="00CA2E4F"/>
    <w:rsid w:val="00CA37EE"/>
    <w:rsid w:val="00CA3ACA"/>
    <w:rsid w:val="00CA491F"/>
    <w:rsid w:val="00CA5CC8"/>
    <w:rsid w:val="00CA5D04"/>
    <w:rsid w:val="00CA65D6"/>
    <w:rsid w:val="00CA68AD"/>
    <w:rsid w:val="00CA6A89"/>
    <w:rsid w:val="00CA6DB8"/>
    <w:rsid w:val="00CA6EF3"/>
    <w:rsid w:val="00CB14F0"/>
    <w:rsid w:val="00CB1945"/>
    <w:rsid w:val="00CB1C00"/>
    <w:rsid w:val="00CB1E33"/>
    <w:rsid w:val="00CB1E90"/>
    <w:rsid w:val="00CB1F63"/>
    <w:rsid w:val="00CB1FD5"/>
    <w:rsid w:val="00CB2648"/>
    <w:rsid w:val="00CB29BE"/>
    <w:rsid w:val="00CB2D8A"/>
    <w:rsid w:val="00CB2DA2"/>
    <w:rsid w:val="00CB2F15"/>
    <w:rsid w:val="00CB3610"/>
    <w:rsid w:val="00CB3C9C"/>
    <w:rsid w:val="00CB408A"/>
    <w:rsid w:val="00CB44A7"/>
    <w:rsid w:val="00CB4F8A"/>
    <w:rsid w:val="00CB5842"/>
    <w:rsid w:val="00CB5B06"/>
    <w:rsid w:val="00CB63B8"/>
    <w:rsid w:val="00CB67B6"/>
    <w:rsid w:val="00CB690B"/>
    <w:rsid w:val="00CB6985"/>
    <w:rsid w:val="00CB7170"/>
    <w:rsid w:val="00CB7312"/>
    <w:rsid w:val="00CB7724"/>
    <w:rsid w:val="00CB773E"/>
    <w:rsid w:val="00CC040E"/>
    <w:rsid w:val="00CC0DA2"/>
    <w:rsid w:val="00CC111F"/>
    <w:rsid w:val="00CC127F"/>
    <w:rsid w:val="00CC1385"/>
    <w:rsid w:val="00CC13EB"/>
    <w:rsid w:val="00CC18E7"/>
    <w:rsid w:val="00CC19FF"/>
    <w:rsid w:val="00CC2011"/>
    <w:rsid w:val="00CC22D9"/>
    <w:rsid w:val="00CC24AB"/>
    <w:rsid w:val="00CC2862"/>
    <w:rsid w:val="00CC28B2"/>
    <w:rsid w:val="00CC3089"/>
    <w:rsid w:val="00CC379C"/>
    <w:rsid w:val="00CC3EA0"/>
    <w:rsid w:val="00CC4C8F"/>
    <w:rsid w:val="00CC4CF6"/>
    <w:rsid w:val="00CC5121"/>
    <w:rsid w:val="00CC5ADA"/>
    <w:rsid w:val="00CC5DF6"/>
    <w:rsid w:val="00CC60E3"/>
    <w:rsid w:val="00CC67CC"/>
    <w:rsid w:val="00CC6F40"/>
    <w:rsid w:val="00CC7809"/>
    <w:rsid w:val="00CC7B45"/>
    <w:rsid w:val="00CC7BFE"/>
    <w:rsid w:val="00CC7C18"/>
    <w:rsid w:val="00CC7C89"/>
    <w:rsid w:val="00CD0898"/>
    <w:rsid w:val="00CD091C"/>
    <w:rsid w:val="00CD0B46"/>
    <w:rsid w:val="00CD1188"/>
    <w:rsid w:val="00CD17CA"/>
    <w:rsid w:val="00CD225B"/>
    <w:rsid w:val="00CD2D62"/>
    <w:rsid w:val="00CD2D68"/>
    <w:rsid w:val="00CD2EC1"/>
    <w:rsid w:val="00CD2ED1"/>
    <w:rsid w:val="00CD337B"/>
    <w:rsid w:val="00CD3734"/>
    <w:rsid w:val="00CD37FA"/>
    <w:rsid w:val="00CD38DB"/>
    <w:rsid w:val="00CD401F"/>
    <w:rsid w:val="00CD40C0"/>
    <w:rsid w:val="00CD43C6"/>
    <w:rsid w:val="00CD49A8"/>
    <w:rsid w:val="00CD4D92"/>
    <w:rsid w:val="00CD512A"/>
    <w:rsid w:val="00CD539C"/>
    <w:rsid w:val="00CD5772"/>
    <w:rsid w:val="00CD587C"/>
    <w:rsid w:val="00CD5B93"/>
    <w:rsid w:val="00CD5D63"/>
    <w:rsid w:val="00CD61A1"/>
    <w:rsid w:val="00CD6AD7"/>
    <w:rsid w:val="00CD778A"/>
    <w:rsid w:val="00CD7B56"/>
    <w:rsid w:val="00CD7C39"/>
    <w:rsid w:val="00CD7E23"/>
    <w:rsid w:val="00CE0259"/>
    <w:rsid w:val="00CE0424"/>
    <w:rsid w:val="00CE0D5E"/>
    <w:rsid w:val="00CE1A44"/>
    <w:rsid w:val="00CE1AAF"/>
    <w:rsid w:val="00CE1CD9"/>
    <w:rsid w:val="00CE1CEE"/>
    <w:rsid w:val="00CE1D9F"/>
    <w:rsid w:val="00CE2323"/>
    <w:rsid w:val="00CE2AE5"/>
    <w:rsid w:val="00CE2E43"/>
    <w:rsid w:val="00CE33DE"/>
    <w:rsid w:val="00CE3678"/>
    <w:rsid w:val="00CE380F"/>
    <w:rsid w:val="00CE467F"/>
    <w:rsid w:val="00CE4E1D"/>
    <w:rsid w:val="00CE540B"/>
    <w:rsid w:val="00CE59A1"/>
    <w:rsid w:val="00CE65A7"/>
    <w:rsid w:val="00CE6CA2"/>
    <w:rsid w:val="00CE6D5A"/>
    <w:rsid w:val="00CE6E14"/>
    <w:rsid w:val="00CE7561"/>
    <w:rsid w:val="00CE77FE"/>
    <w:rsid w:val="00CE78A3"/>
    <w:rsid w:val="00CE7B2F"/>
    <w:rsid w:val="00CE7CC5"/>
    <w:rsid w:val="00CF01B9"/>
    <w:rsid w:val="00CF0299"/>
    <w:rsid w:val="00CF0909"/>
    <w:rsid w:val="00CF0DC4"/>
    <w:rsid w:val="00CF1354"/>
    <w:rsid w:val="00CF13FB"/>
    <w:rsid w:val="00CF180D"/>
    <w:rsid w:val="00CF1978"/>
    <w:rsid w:val="00CF1DC9"/>
    <w:rsid w:val="00CF2414"/>
    <w:rsid w:val="00CF26E5"/>
    <w:rsid w:val="00CF2913"/>
    <w:rsid w:val="00CF2971"/>
    <w:rsid w:val="00CF300D"/>
    <w:rsid w:val="00CF3154"/>
    <w:rsid w:val="00CF34C9"/>
    <w:rsid w:val="00CF3739"/>
    <w:rsid w:val="00CF3B1F"/>
    <w:rsid w:val="00CF3BF6"/>
    <w:rsid w:val="00CF3E8C"/>
    <w:rsid w:val="00CF3F22"/>
    <w:rsid w:val="00CF4770"/>
    <w:rsid w:val="00CF4A7E"/>
    <w:rsid w:val="00CF50E9"/>
    <w:rsid w:val="00CF575A"/>
    <w:rsid w:val="00CF5E3B"/>
    <w:rsid w:val="00CF5FD9"/>
    <w:rsid w:val="00CF625B"/>
    <w:rsid w:val="00CF6576"/>
    <w:rsid w:val="00CF687E"/>
    <w:rsid w:val="00CF69A6"/>
    <w:rsid w:val="00CF6ABA"/>
    <w:rsid w:val="00CF6E6E"/>
    <w:rsid w:val="00CF74E2"/>
    <w:rsid w:val="00CF75FF"/>
    <w:rsid w:val="00CF7722"/>
    <w:rsid w:val="00CF7AC7"/>
    <w:rsid w:val="00D008B3"/>
    <w:rsid w:val="00D009DC"/>
    <w:rsid w:val="00D010D0"/>
    <w:rsid w:val="00D0120F"/>
    <w:rsid w:val="00D017E0"/>
    <w:rsid w:val="00D02794"/>
    <w:rsid w:val="00D02B70"/>
    <w:rsid w:val="00D030F3"/>
    <w:rsid w:val="00D03140"/>
    <w:rsid w:val="00D03248"/>
    <w:rsid w:val="00D0330B"/>
    <w:rsid w:val="00D0349B"/>
    <w:rsid w:val="00D0383B"/>
    <w:rsid w:val="00D03B17"/>
    <w:rsid w:val="00D03E6D"/>
    <w:rsid w:val="00D04523"/>
    <w:rsid w:val="00D049E2"/>
    <w:rsid w:val="00D04A11"/>
    <w:rsid w:val="00D04AC9"/>
    <w:rsid w:val="00D0509F"/>
    <w:rsid w:val="00D05459"/>
    <w:rsid w:val="00D05B46"/>
    <w:rsid w:val="00D06686"/>
    <w:rsid w:val="00D06733"/>
    <w:rsid w:val="00D0676F"/>
    <w:rsid w:val="00D068D0"/>
    <w:rsid w:val="00D06D6F"/>
    <w:rsid w:val="00D07328"/>
    <w:rsid w:val="00D07B0A"/>
    <w:rsid w:val="00D07DC9"/>
    <w:rsid w:val="00D07E6C"/>
    <w:rsid w:val="00D1003B"/>
    <w:rsid w:val="00D1010E"/>
    <w:rsid w:val="00D10249"/>
    <w:rsid w:val="00D115C3"/>
    <w:rsid w:val="00D117AF"/>
    <w:rsid w:val="00D11897"/>
    <w:rsid w:val="00D11BCF"/>
    <w:rsid w:val="00D11C0E"/>
    <w:rsid w:val="00D11E88"/>
    <w:rsid w:val="00D121DA"/>
    <w:rsid w:val="00D123B9"/>
    <w:rsid w:val="00D130D3"/>
    <w:rsid w:val="00D13135"/>
    <w:rsid w:val="00D1377B"/>
    <w:rsid w:val="00D13A9E"/>
    <w:rsid w:val="00D13E4E"/>
    <w:rsid w:val="00D13FF3"/>
    <w:rsid w:val="00D1462D"/>
    <w:rsid w:val="00D15413"/>
    <w:rsid w:val="00D15600"/>
    <w:rsid w:val="00D1594B"/>
    <w:rsid w:val="00D15B46"/>
    <w:rsid w:val="00D15BE7"/>
    <w:rsid w:val="00D15C12"/>
    <w:rsid w:val="00D160CC"/>
    <w:rsid w:val="00D161A7"/>
    <w:rsid w:val="00D16613"/>
    <w:rsid w:val="00D166A9"/>
    <w:rsid w:val="00D16BBB"/>
    <w:rsid w:val="00D17031"/>
    <w:rsid w:val="00D170E7"/>
    <w:rsid w:val="00D1718B"/>
    <w:rsid w:val="00D17284"/>
    <w:rsid w:val="00D21612"/>
    <w:rsid w:val="00D2188B"/>
    <w:rsid w:val="00D21E21"/>
    <w:rsid w:val="00D21F31"/>
    <w:rsid w:val="00D2279D"/>
    <w:rsid w:val="00D22B56"/>
    <w:rsid w:val="00D22C5E"/>
    <w:rsid w:val="00D22D01"/>
    <w:rsid w:val="00D22DFD"/>
    <w:rsid w:val="00D23346"/>
    <w:rsid w:val="00D233B2"/>
    <w:rsid w:val="00D23478"/>
    <w:rsid w:val="00D239A7"/>
    <w:rsid w:val="00D23CF9"/>
    <w:rsid w:val="00D23F47"/>
    <w:rsid w:val="00D2437E"/>
    <w:rsid w:val="00D2446A"/>
    <w:rsid w:val="00D246ED"/>
    <w:rsid w:val="00D24789"/>
    <w:rsid w:val="00D24C1C"/>
    <w:rsid w:val="00D2558A"/>
    <w:rsid w:val="00D25950"/>
    <w:rsid w:val="00D25A53"/>
    <w:rsid w:val="00D25B71"/>
    <w:rsid w:val="00D26B0C"/>
    <w:rsid w:val="00D27209"/>
    <w:rsid w:val="00D27A0B"/>
    <w:rsid w:val="00D27B0C"/>
    <w:rsid w:val="00D27E6B"/>
    <w:rsid w:val="00D300C2"/>
    <w:rsid w:val="00D3048D"/>
    <w:rsid w:val="00D3059D"/>
    <w:rsid w:val="00D305C0"/>
    <w:rsid w:val="00D30F95"/>
    <w:rsid w:val="00D31090"/>
    <w:rsid w:val="00D311D4"/>
    <w:rsid w:val="00D312F3"/>
    <w:rsid w:val="00D31BC3"/>
    <w:rsid w:val="00D32571"/>
    <w:rsid w:val="00D325DB"/>
    <w:rsid w:val="00D326B7"/>
    <w:rsid w:val="00D327D2"/>
    <w:rsid w:val="00D32A6C"/>
    <w:rsid w:val="00D32B24"/>
    <w:rsid w:val="00D32D4D"/>
    <w:rsid w:val="00D32F95"/>
    <w:rsid w:val="00D3338B"/>
    <w:rsid w:val="00D3388F"/>
    <w:rsid w:val="00D3397B"/>
    <w:rsid w:val="00D34033"/>
    <w:rsid w:val="00D3403B"/>
    <w:rsid w:val="00D340C5"/>
    <w:rsid w:val="00D34880"/>
    <w:rsid w:val="00D36309"/>
    <w:rsid w:val="00D36448"/>
    <w:rsid w:val="00D36CD4"/>
    <w:rsid w:val="00D36E71"/>
    <w:rsid w:val="00D3708F"/>
    <w:rsid w:val="00D3721E"/>
    <w:rsid w:val="00D3727B"/>
    <w:rsid w:val="00D3778C"/>
    <w:rsid w:val="00D37D87"/>
    <w:rsid w:val="00D40067"/>
    <w:rsid w:val="00D403D1"/>
    <w:rsid w:val="00D407DD"/>
    <w:rsid w:val="00D40894"/>
    <w:rsid w:val="00D408DA"/>
    <w:rsid w:val="00D40B33"/>
    <w:rsid w:val="00D40B43"/>
    <w:rsid w:val="00D40FC8"/>
    <w:rsid w:val="00D411C8"/>
    <w:rsid w:val="00D413CB"/>
    <w:rsid w:val="00D414AA"/>
    <w:rsid w:val="00D41D49"/>
    <w:rsid w:val="00D42135"/>
    <w:rsid w:val="00D4254C"/>
    <w:rsid w:val="00D42D5B"/>
    <w:rsid w:val="00D4318F"/>
    <w:rsid w:val="00D4326A"/>
    <w:rsid w:val="00D43478"/>
    <w:rsid w:val="00D4347E"/>
    <w:rsid w:val="00D436A7"/>
    <w:rsid w:val="00D438BF"/>
    <w:rsid w:val="00D43F2B"/>
    <w:rsid w:val="00D440CD"/>
    <w:rsid w:val="00D440F8"/>
    <w:rsid w:val="00D44891"/>
    <w:rsid w:val="00D44FEA"/>
    <w:rsid w:val="00D4541F"/>
    <w:rsid w:val="00D4542C"/>
    <w:rsid w:val="00D454BE"/>
    <w:rsid w:val="00D45CFC"/>
    <w:rsid w:val="00D46385"/>
    <w:rsid w:val="00D46661"/>
    <w:rsid w:val="00D46709"/>
    <w:rsid w:val="00D46757"/>
    <w:rsid w:val="00D47DCB"/>
    <w:rsid w:val="00D5069D"/>
    <w:rsid w:val="00D509CA"/>
    <w:rsid w:val="00D51D90"/>
    <w:rsid w:val="00D51E3A"/>
    <w:rsid w:val="00D51F5A"/>
    <w:rsid w:val="00D52388"/>
    <w:rsid w:val="00D5277C"/>
    <w:rsid w:val="00D52900"/>
    <w:rsid w:val="00D52B31"/>
    <w:rsid w:val="00D52DFF"/>
    <w:rsid w:val="00D52F87"/>
    <w:rsid w:val="00D53CD3"/>
    <w:rsid w:val="00D54405"/>
    <w:rsid w:val="00D546FF"/>
    <w:rsid w:val="00D54791"/>
    <w:rsid w:val="00D54AA7"/>
    <w:rsid w:val="00D54B16"/>
    <w:rsid w:val="00D54C71"/>
    <w:rsid w:val="00D54FE0"/>
    <w:rsid w:val="00D55126"/>
    <w:rsid w:val="00D5515F"/>
    <w:rsid w:val="00D553A1"/>
    <w:rsid w:val="00D556B1"/>
    <w:rsid w:val="00D55AD5"/>
    <w:rsid w:val="00D55D90"/>
    <w:rsid w:val="00D55ED0"/>
    <w:rsid w:val="00D562C6"/>
    <w:rsid w:val="00D56EE1"/>
    <w:rsid w:val="00D56F32"/>
    <w:rsid w:val="00D56F88"/>
    <w:rsid w:val="00D56FFC"/>
    <w:rsid w:val="00D5711B"/>
    <w:rsid w:val="00D57636"/>
    <w:rsid w:val="00D576CA"/>
    <w:rsid w:val="00D5787B"/>
    <w:rsid w:val="00D57C7D"/>
    <w:rsid w:val="00D57D2F"/>
    <w:rsid w:val="00D57DD1"/>
    <w:rsid w:val="00D6026E"/>
    <w:rsid w:val="00D60282"/>
    <w:rsid w:val="00D603C4"/>
    <w:rsid w:val="00D609F8"/>
    <w:rsid w:val="00D60C1C"/>
    <w:rsid w:val="00D60F61"/>
    <w:rsid w:val="00D6120A"/>
    <w:rsid w:val="00D61228"/>
    <w:rsid w:val="00D61AF5"/>
    <w:rsid w:val="00D62475"/>
    <w:rsid w:val="00D6264C"/>
    <w:rsid w:val="00D62725"/>
    <w:rsid w:val="00D62B04"/>
    <w:rsid w:val="00D63449"/>
    <w:rsid w:val="00D6367E"/>
    <w:rsid w:val="00D63CFD"/>
    <w:rsid w:val="00D641A6"/>
    <w:rsid w:val="00D64276"/>
    <w:rsid w:val="00D642CA"/>
    <w:rsid w:val="00D64D13"/>
    <w:rsid w:val="00D65237"/>
    <w:rsid w:val="00D652B5"/>
    <w:rsid w:val="00D66022"/>
    <w:rsid w:val="00D66155"/>
    <w:rsid w:val="00D665B9"/>
    <w:rsid w:val="00D66B36"/>
    <w:rsid w:val="00D66E89"/>
    <w:rsid w:val="00D66E8D"/>
    <w:rsid w:val="00D672EE"/>
    <w:rsid w:val="00D67CC1"/>
    <w:rsid w:val="00D67D01"/>
    <w:rsid w:val="00D7000B"/>
    <w:rsid w:val="00D708B0"/>
    <w:rsid w:val="00D70BAB"/>
    <w:rsid w:val="00D70EC2"/>
    <w:rsid w:val="00D712ED"/>
    <w:rsid w:val="00D7132F"/>
    <w:rsid w:val="00D71482"/>
    <w:rsid w:val="00D71678"/>
    <w:rsid w:val="00D718DE"/>
    <w:rsid w:val="00D71D0A"/>
    <w:rsid w:val="00D726B5"/>
    <w:rsid w:val="00D72A1F"/>
    <w:rsid w:val="00D72D24"/>
    <w:rsid w:val="00D72D7D"/>
    <w:rsid w:val="00D7321B"/>
    <w:rsid w:val="00D73432"/>
    <w:rsid w:val="00D7358E"/>
    <w:rsid w:val="00D73D8A"/>
    <w:rsid w:val="00D740E2"/>
    <w:rsid w:val="00D750F8"/>
    <w:rsid w:val="00D756B6"/>
    <w:rsid w:val="00D757FE"/>
    <w:rsid w:val="00D75EA7"/>
    <w:rsid w:val="00D7640B"/>
    <w:rsid w:val="00D7694A"/>
    <w:rsid w:val="00D76DA0"/>
    <w:rsid w:val="00D76E24"/>
    <w:rsid w:val="00D775C1"/>
    <w:rsid w:val="00D77820"/>
    <w:rsid w:val="00D77B1D"/>
    <w:rsid w:val="00D77D3D"/>
    <w:rsid w:val="00D77E4A"/>
    <w:rsid w:val="00D801D8"/>
    <w:rsid w:val="00D8021F"/>
    <w:rsid w:val="00D802AD"/>
    <w:rsid w:val="00D80383"/>
    <w:rsid w:val="00D80BEA"/>
    <w:rsid w:val="00D80F0E"/>
    <w:rsid w:val="00D8102F"/>
    <w:rsid w:val="00D813ED"/>
    <w:rsid w:val="00D8162D"/>
    <w:rsid w:val="00D8168B"/>
    <w:rsid w:val="00D82283"/>
    <w:rsid w:val="00D823C6"/>
    <w:rsid w:val="00D8260F"/>
    <w:rsid w:val="00D827B3"/>
    <w:rsid w:val="00D827F5"/>
    <w:rsid w:val="00D8296B"/>
    <w:rsid w:val="00D82A76"/>
    <w:rsid w:val="00D82DF7"/>
    <w:rsid w:val="00D834FD"/>
    <w:rsid w:val="00D83594"/>
    <w:rsid w:val="00D8360E"/>
    <w:rsid w:val="00D83A16"/>
    <w:rsid w:val="00D83B6C"/>
    <w:rsid w:val="00D84553"/>
    <w:rsid w:val="00D848A6"/>
    <w:rsid w:val="00D848E6"/>
    <w:rsid w:val="00D84C46"/>
    <w:rsid w:val="00D85225"/>
    <w:rsid w:val="00D85609"/>
    <w:rsid w:val="00D85A9A"/>
    <w:rsid w:val="00D85B4C"/>
    <w:rsid w:val="00D86558"/>
    <w:rsid w:val="00D86CA3"/>
    <w:rsid w:val="00D86D6B"/>
    <w:rsid w:val="00D871AB"/>
    <w:rsid w:val="00D871CE"/>
    <w:rsid w:val="00D8741A"/>
    <w:rsid w:val="00D87892"/>
    <w:rsid w:val="00D8791D"/>
    <w:rsid w:val="00D87D41"/>
    <w:rsid w:val="00D9121B"/>
    <w:rsid w:val="00D9196D"/>
    <w:rsid w:val="00D928AF"/>
    <w:rsid w:val="00D92982"/>
    <w:rsid w:val="00D939CA"/>
    <w:rsid w:val="00D93F40"/>
    <w:rsid w:val="00D94320"/>
    <w:rsid w:val="00D9433E"/>
    <w:rsid w:val="00D947A7"/>
    <w:rsid w:val="00D94897"/>
    <w:rsid w:val="00D94B3B"/>
    <w:rsid w:val="00D94C35"/>
    <w:rsid w:val="00D94E97"/>
    <w:rsid w:val="00D953E3"/>
    <w:rsid w:val="00D95501"/>
    <w:rsid w:val="00D95547"/>
    <w:rsid w:val="00D95C58"/>
    <w:rsid w:val="00D966AE"/>
    <w:rsid w:val="00D968AF"/>
    <w:rsid w:val="00D976B0"/>
    <w:rsid w:val="00DA00C7"/>
    <w:rsid w:val="00DA04FC"/>
    <w:rsid w:val="00DA0AC9"/>
    <w:rsid w:val="00DA0F2F"/>
    <w:rsid w:val="00DA1CF0"/>
    <w:rsid w:val="00DA1DFB"/>
    <w:rsid w:val="00DA2073"/>
    <w:rsid w:val="00DA2184"/>
    <w:rsid w:val="00DA24D7"/>
    <w:rsid w:val="00DA305E"/>
    <w:rsid w:val="00DA3C72"/>
    <w:rsid w:val="00DA43DB"/>
    <w:rsid w:val="00DA4D12"/>
    <w:rsid w:val="00DA503B"/>
    <w:rsid w:val="00DA5417"/>
    <w:rsid w:val="00DA56E8"/>
    <w:rsid w:val="00DA59C5"/>
    <w:rsid w:val="00DA62CC"/>
    <w:rsid w:val="00DA68CF"/>
    <w:rsid w:val="00DA6B7A"/>
    <w:rsid w:val="00DA7E73"/>
    <w:rsid w:val="00DB0199"/>
    <w:rsid w:val="00DB0A9F"/>
    <w:rsid w:val="00DB202F"/>
    <w:rsid w:val="00DB2107"/>
    <w:rsid w:val="00DB2A74"/>
    <w:rsid w:val="00DB3535"/>
    <w:rsid w:val="00DB377D"/>
    <w:rsid w:val="00DB37A8"/>
    <w:rsid w:val="00DB420E"/>
    <w:rsid w:val="00DB42F5"/>
    <w:rsid w:val="00DB4C35"/>
    <w:rsid w:val="00DB4DFE"/>
    <w:rsid w:val="00DB4F8D"/>
    <w:rsid w:val="00DB50CE"/>
    <w:rsid w:val="00DB54C3"/>
    <w:rsid w:val="00DB56C8"/>
    <w:rsid w:val="00DB5A1C"/>
    <w:rsid w:val="00DB619E"/>
    <w:rsid w:val="00DB6317"/>
    <w:rsid w:val="00DB635C"/>
    <w:rsid w:val="00DB6D47"/>
    <w:rsid w:val="00DB6DC6"/>
    <w:rsid w:val="00DB7295"/>
    <w:rsid w:val="00DB7373"/>
    <w:rsid w:val="00DB73AA"/>
    <w:rsid w:val="00DB744A"/>
    <w:rsid w:val="00DB7696"/>
    <w:rsid w:val="00DB7AF6"/>
    <w:rsid w:val="00DB7C92"/>
    <w:rsid w:val="00DB7F0D"/>
    <w:rsid w:val="00DB7F35"/>
    <w:rsid w:val="00DC05B0"/>
    <w:rsid w:val="00DC0722"/>
    <w:rsid w:val="00DC1461"/>
    <w:rsid w:val="00DC1A5F"/>
    <w:rsid w:val="00DC1EBB"/>
    <w:rsid w:val="00DC2080"/>
    <w:rsid w:val="00DC20F4"/>
    <w:rsid w:val="00DC2D36"/>
    <w:rsid w:val="00DC327B"/>
    <w:rsid w:val="00DC357A"/>
    <w:rsid w:val="00DC3CCE"/>
    <w:rsid w:val="00DC4104"/>
    <w:rsid w:val="00DC48BD"/>
    <w:rsid w:val="00DC4AE6"/>
    <w:rsid w:val="00DC50C4"/>
    <w:rsid w:val="00DC53CC"/>
    <w:rsid w:val="00DC53EF"/>
    <w:rsid w:val="00DC5956"/>
    <w:rsid w:val="00DC5B22"/>
    <w:rsid w:val="00DC5D25"/>
    <w:rsid w:val="00DC6431"/>
    <w:rsid w:val="00DC69F2"/>
    <w:rsid w:val="00DC6C3C"/>
    <w:rsid w:val="00DD01E7"/>
    <w:rsid w:val="00DD0964"/>
    <w:rsid w:val="00DD0CB7"/>
    <w:rsid w:val="00DD119D"/>
    <w:rsid w:val="00DD14C5"/>
    <w:rsid w:val="00DD14EE"/>
    <w:rsid w:val="00DD1A0A"/>
    <w:rsid w:val="00DD2D4B"/>
    <w:rsid w:val="00DD33E9"/>
    <w:rsid w:val="00DD3FDC"/>
    <w:rsid w:val="00DD42D8"/>
    <w:rsid w:val="00DD44D4"/>
    <w:rsid w:val="00DD49A3"/>
    <w:rsid w:val="00DD4B15"/>
    <w:rsid w:val="00DD4C08"/>
    <w:rsid w:val="00DD4C69"/>
    <w:rsid w:val="00DD4F0F"/>
    <w:rsid w:val="00DD6BA3"/>
    <w:rsid w:val="00DD7EB2"/>
    <w:rsid w:val="00DE0762"/>
    <w:rsid w:val="00DE177A"/>
    <w:rsid w:val="00DE189E"/>
    <w:rsid w:val="00DE2047"/>
    <w:rsid w:val="00DE278C"/>
    <w:rsid w:val="00DE2AD4"/>
    <w:rsid w:val="00DE2CF2"/>
    <w:rsid w:val="00DE394D"/>
    <w:rsid w:val="00DE4376"/>
    <w:rsid w:val="00DE47A5"/>
    <w:rsid w:val="00DE4B22"/>
    <w:rsid w:val="00DE4EC0"/>
    <w:rsid w:val="00DE511E"/>
    <w:rsid w:val="00DE5531"/>
    <w:rsid w:val="00DE5608"/>
    <w:rsid w:val="00DE58D0"/>
    <w:rsid w:val="00DE5E3B"/>
    <w:rsid w:val="00DE5FF8"/>
    <w:rsid w:val="00DE654F"/>
    <w:rsid w:val="00DE6D09"/>
    <w:rsid w:val="00DE71FD"/>
    <w:rsid w:val="00DE7565"/>
    <w:rsid w:val="00DE78AC"/>
    <w:rsid w:val="00DE7D2E"/>
    <w:rsid w:val="00DF0A08"/>
    <w:rsid w:val="00DF0B6E"/>
    <w:rsid w:val="00DF0C86"/>
    <w:rsid w:val="00DF15E0"/>
    <w:rsid w:val="00DF1C1D"/>
    <w:rsid w:val="00DF1DBA"/>
    <w:rsid w:val="00DF20B2"/>
    <w:rsid w:val="00DF2631"/>
    <w:rsid w:val="00DF27BF"/>
    <w:rsid w:val="00DF28E5"/>
    <w:rsid w:val="00DF2991"/>
    <w:rsid w:val="00DF35DB"/>
    <w:rsid w:val="00DF37A0"/>
    <w:rsid w:val="00DF386A"/>
    <w:rsid w:val="00DF3D48"/>
    <w:rsid w:val="00DF43C4"/>
    <w:rsid w:val="00DF4D3E"/>
    <w:rsid w:val="00DF59C3"/>
    <w:rsid w:val="00DF64DB"/>
    <w:rsid w:val="00DF69E1"/>
    <w:rsid w:val="00DF6E1C"/>
    <w:rsid w:val="00DF71DC"/>
    <w:rsid w:val="00DF792E"/>
    <w:rsid w:val="00DF7E26"/>
    <w:rsid w:val="00DF7F5C"/>
    <w:rsid w:val="00E00056"/>
    <w:rsid w:val="00E00419"/>
    <w:rsid w:val="00E01348"/>
    <w:rsid w:val="00E0147C"/>
    <w:rsid w:val="00E0174E"/>
    <w:rsid w:val="00E01940"/>
    <w:rsid w:val="00E0210F"/>
    <w:rsid w:val="00E02188"/>
    <w:rsid w:val="00E02B5E"/>
    <w:rsid w:val="00E02C39"/>
    <w:rsid w:val="00E02CB1"/>
    <w:rsid w:val="00E03327"/>
    <w:rsid w:val="00E03ED5"/>
    <w:rsid w:val="00E041D5"/>
    <w:rsid w:val="00E04905"/>
    <w:rsid w:val="00E04C15"/>
    <w:rsid w:val="00E05686"/>
    <w:rsid w:val="00E05C7A"/>
    <w:rsid w:val="00E05ED2"/>
    <w:rsid w:val="00E0643B"/>
    <w:rsid w:val="00E0651C"/>
    <w:rsid w:val="00E06952"/>
    <w:rsid w:val="00E07475"/>
    <w:rsid w:val="00E10BDD"/>
    <w:rsid w:val="00E10D78"/>
    <w:rsid w:val="00E1106B"/>
    <w:rsid w:val="00E110E7"/>
    <w:rsid w:val="00E119F8"/>
    <w:rsid w:val="00E11B20"/>
    <w:rsid w:val="00E11C70"/>
    <w:rsid w:val="00E125FC"/>
    <w:rsid w:val="00E1282A"/>
    <w:rsid w:val="00E13136"/>
    <w:rsid w:val="00E13FDE"/>
    <w:rsid w:val="00E148D3"/>
    <w:rsid w:val="00E14A1C"/>
    <w:rsid w:val="00E14B63"/>
    <w:rsid w:val="00E14BFF"/>
    <w:rsid w:val="00E14F8F"/>
    <w:rsid w:val="00E1543D"/>
    <w:rsid w:val="00E15862"/>
    <w:rsid w:val="00E15ED4"/>
    <w:rsid w:val="00E166DD"/>
    <w:rsid w:val="00E16703"/>
    <w:rsid w:val="00E16EA7"/>
    <w:rsid w:val="00E17935"/>
    <w:rsid w:val="00E17DEE"/>
    <w:rsid w:val="00E17FA2"/>
    <w:rsid w:val="00E200C2"/>
    <w:rsid w:val="00E209E9"/>
    <w:rsid w:val="00E20B8C"/>
    <w:rsid w:val="00E20D4E"/>
    <w:rsid w:val="00E20D98"/>
    <w:rsid w:val="00E20F1C"/>
    <w:rsid w:val="00E2136F"/>
    <w:rsid w:val="00E217F1"/>
    <w:rsid w:val="00E218B3"/>
    <w:rsid w:val="00E22330"/>
    <w:rsid w:val="00E225E3"/>
    <w:rsid w:val="00E22921"/>
    <w:rsid w:val="00E22B59"/>
    <w:rsid w:val="00E22B6E"/>
    <w:rsid w:val="00E22DBF"/>
    <w:rsid w:val="00E22EDA"/>
    <w:rsid w:val="00E231AE"/>
    <w:rsid w:val="00E235A0"/>
    <w:rsid w:val="00E23823"/>
    <w:rsid w:val="00E23A72"/>
    <w:rsid w:val="00E24087"/>
    <w:rsid w:val="00E24118"/>
    <w:rsid w:val="00E24F71"/>
    <w:rsid w:val="00E25282"/>
    <w:rsid w:val="00E252E7"/>
    <w:rsid w:val="00E252F8"/>
    <w:rsid w:val="00E25473"/>
    <w:rsid w:val="00E2584F"/>
    <w:rsid w:val="00E25AEF"/>
    <w:rsid w:val="00E25E01"/>
    <w:rsid w:val="00E2608B"/>
    <w:rsid w:val="00E260C3"/>
    <w:rsid w:val="00E26185"/>
    <w:rsid w:val="00E262E3"/>
    <w:rsid w:val="00E26441"/>
    <w:rsid w:val="00E26EE5"/>
    <w:rsid w:val="00E27333"/>
    <w:rsid w:val="00E27C3E"/>
    <w:rsid w:val="00E27DD2"/>
    <w:rsid w:val="00E27E36"/>
    <w:rsid w:val="00E27FA8"/>
    <w:rsid w:val="00E301E3"/>
    <w:rsid w:val="00E30B5A"/>
    <w:rsid w:val="00E3123D"/>
    <w:rsid w:val="00E31461"/>
    <w:rsid w:val="00E318EA"/>
    <w:rsid w:val="00E31AB2"/>
    <w:rsid w:val="00E31D43"/>
    <w:rsid w:val="00E32018"/>
    <w:rsid w:val="00E323DB"/>
    <w:rsid w:val="00E32575"/>
    <w:rsid w:val="00E32608"/>
    <w:rsid w:val="00E326C8"/>
    <w:rsid w:val="00E328D6"/>
    <w:rsid w:val="00E33595"/>
    <w:rsid w:val="00E335B8"/>
    <w:rsid w:val="00E336BD"/>
    <w:rsid w:val="00E33D99"/>
    <w:rsid w:val="00E33FA5"/>
    <w:rsid w:val="00E34055"/>
    <w:rsid w:val="00E34188"/>
    <w:rsid w:val="00E34A40"/>
    <w:rsid w:val="00E34B6E"/>
    <w:rsid w:val="00E353C8"/>
    <w:rsid w:val="00E35559"/>
    <w:rsid w:val="00E36731"/>
    <w:rsid w:val="00E36B35"/>
    <w:rsid w:val="00E36DCE"/>
    <w:rsid w:val="00E36ECD"/>
    <w:rsid w:val="00E3723A"/>
    <w:rsid w:val="00E3754C"/>
    <w:rsid w:val="00E376CA"/>
    <w:rsid w:val="00E377CD"/>
    <w:rsid w:val="00E37860"/>
    <w:rsid w:val="00E37EFC"/>
    <w:rsid w:val="00E40A4A"/>
    <w:rsid w:val="00E40A56"/>
    <w:rsid w:val="00E40B25"/>
    <w:rsid w:val="00E40B35"/>
    <w:rsid w:val="00E40E15"/>
    <w:rsid w:val="00E4195D"/>
    <w:rsid w:val="00E41A6D"/>
    <w:rsid w:val="00E41C8A"/>
    <w:rsid w:val="00E41ECE"/>
    <w:rsid w:val="00E425AD"/>
    <w:rsid w:val="00E42604"/>
    <w:rsid w:val="00E435CF"/>
    <w:rsid w:val="00E43AC4"/>
    <w:rsid w:val="00E44086"/>
    <w:rsid w:val="00E44305"/>
    <w:rsid w:val="00E446F1"/>
    <w:rsid w:val="00E4489B"/>
    <w:rsid w:val="00E448C2"/>
    <w:rsid w:val="00E44C4C"/>
    <w:rsid w:val="00E44FA2"/>
    <w:rsid w:val="00E450B6"/>
    <w:rsid w:val="00E45151"/>
    <w:rsid w:val="00E456F3"/>
    <w:rsid w:val="00E45C2A"/>
    <w:rsid w:val="00E45FF0"/>
    <w:rsid w:val="00E460B2"/>
    <w:rsid w:val="00E46697"/>
    <w:rsid w:val="00E4675B"/>
    <w:rsid w:val="00E46886"/>
    <w:rsid w:val="00E46BD0"/>
    <w:rsid w:val="00E471D8"/>
    <w:rsid w:val="00E474C6"/>
    <w:rsid w:val="00E4780B"/>
    <w:rsid w:val="00E47A10"/>
    <w:rsid w:val="00E47A88"/>
    <w:rsid w:val="00E47AEF"/>
    <w:rsid w:val="00E50C00"/>
    <w:rsid w:val="00E50C61"/>
    <w:rsid w:val="00E51519"/>
    <w:rsid w:val="00E51CAB"/>
    <w:rsid w:val="00E52838"/>
    <w:rsid w:val="00E52CD8"/>
    <w:rsid w:val="00E53831"/>
    <w:rsid w:val="00E53B75"/>
    <w:rsid w:val="00E53BE7"/>
    <w:rsid w:val="00E5400A"/>
    <w:rsid w:val="00E544E8"/>
    <w:rsid w:val="00E54E3B"/>
    <w:rsid w:val="00E551EE"/>
    <w:rsid w:val="00E56109"/>
    <w:rsid w:val="00E56185"/>
    <w:rsid w:val="00E56701"/>
    <w:rsid w:val="00E5689D"/>
    <w:rsid w:val="00E56B9C"/>
    <w:rsid w:val="00E56BE9"/>
    <w:rsid w:val="00E56C27"/>
    <w:rsid w:val="00E56D39"/>
    <w:rsid w:val="00E57095"/>
    <w:rsid w:val="00E574EE"/>
    <w:rsid w:val="00E57565"/>
    <w:rsid w:val="00E576EF"/>
    <w:rsid w:val="00E60934"/>
    <w:rsid w:val="00E609FB"/>
    <w:rsid w:val="00E60A93"/>
    <w:rsid w:val="00E60BD3"/>
    <w:rsid w:val="00E61003"/>
    <w:rsid w:val="00E61129"/>
    <w:rsid w:val="00E62473"/>
    <w:rsid w:val="00E627AD"/>
    <w:rsid w:val="00E62E71"/>
    <w:rsid w:val="00E63378"/>
    <w:rsid w:val="00E63838"/>
    <w:rsid w:val="00E63D05"/>
    <w:rsid w:val="00E64434"/>
    <w:rsid w:val="00E644CF"/>
    <w:rsid w:val="00E64781"/>
    <w:rsid w:val="00E64B80"/>
    <w:rsid w:val="00E651A9"/>
    <w:rsid w:val="00E652A0"/>
    <w:rsid w:val="00E6573B"/>
    <w:rsid w:val="00E6582A"/>
    <w:rsid w:val="00E658E1"/>
    <w:rsid w:val="00E65D2C"/>
    <w:rsid w:val="00E66D00"/>
    <w:rsid w:val="00E66EBC"/>
    <w:rsid w:val="00E67542"/>
    <w:rsid w:val="00E677BA"/>
    <w:rsid w:val="00E678F9"/>
    <w:rsid w:val="00E67C51"/>
    <w:rsid w:val="00E67C5D"/>
    <w:rsid w:val="00E70138"/>
    <w:rsid w:val="00E707F9"/>
    <w:rsid w:val="00E709FB"/>
    <w:rsid w:val="00E716C2"/>
    <w:rsid w:val="00E71A0F"/>
    <w:rsid w:val="00E71D79"/>
    <w:rsid w:val="00E71E7A"/>
    <w:rsid w:val="00E7218E"/>
    <w:rsid w:val="00E721D9"/>
    <w:rsid w:val="00E72284"/>
    <w:rsid w:val="00E72371"/>
    <w:rsid w:val="00E725D9"/>
    <w:rsid w:val="00E72ECB"/>
    <w:rsid w:val="00E72EFC"/>
    <w:rsid w:val="00E736C5"/>
    <w:rsid w:val="00E73828"/>
    <w:rsid w:val="00E73DFE"/>
    <w:rsid w:val="00E7471C"/>
    <w:rsid w:val="00E74D51"/>
    <w:rsid w:val="00E7523A"/>
    <w:rsid w:val="00E75830"/>
    <w:rsid w:val="00E758EC"/>
    <w:rsid w:val="00E75C87"/>
    <w:rsid w:val="00E763EC"/>
    <w:rsid w:val="00E7685D"/>
    <w:rsid w:val="00E7689B"/>
    <w:rsid w:val="00E76968"/>
    <w:rsid w:val="00E76E65"/>
    <w:rsid w:val="00E7720A"/>
    <w:rsid w:val="00E77F4A"/>
    <w:rsid w:val="00E8070F"/>
    <w:rsid w:val="00E80840"/>
    <w:rsid w:val="00E80B4C"/>
    <w:rsid w:val="00E80D3D"/>
    <w:rsid w:val="00E8173B"/>
    <w:rsid w:val="00E81863"/>
    <w:rsid w:val="00E81F85"/>
    <w:rsid w:val="00E82137"/>
    <w:rsid w:val="00E8234C"/>
    <w:rsid w:val="00E823FF"/>
    <w:rsid w:val="00E82757"/>
    <w:rsid w:val="00E82911"/>
    <w:rsid w:val="00E82A29"/>
    <w:rsid w:val="00E838E0"/>
    <w:rsid w:val="00E83AA9"/>
    <w:rsid w:val="00E83ABF"/>
    <w:rsid w:val="00E840EE"/>
    <w:rsid w:val="00E84714"/>
    <w:rsid w:val="00E84C4E"/>
    <w:rsid w:val="00E84DE5"/>
    <w:rsid w:val="00E851F9"/>
    <w:rsid w:val="00E85408"/>
    <w:rsid w:val="00E85928"/>
    <w:rsid w:val="00E86286"/>
    <w:rsid w:val="00E8636A"/>
    <w:rsid w:val="00E86385"/>
    <w:rsid w:val="00E86609"/>
    <w:rsid w:val="00E8689D"/>
    <w:rsid w:val="00E86926"/>
    <w:rsid w:val="00E8719C"/>
    <w:rsid w:val="00E875A2"/>
    <w:rsid w:val="00E875B9"/>
    <w:rsid w:val="00E87822"/>
    <w:rsid w:val="00E87939"/>
    <w:rsid w:val="00E87EE1"/>
    <w:rsid w:val="00E90154"/>
    <w:rsid w:val="00E9037C"/>
    <w:rsid w:val="00E90395"/>
    <w:rsid w:val="00E9042D"/>
    <w:rsid w:val="00E904A7"/>
    <w:rsid w:val="00E90812"/>
    <w:rsid w:val="00E90DA8"/>
    <w:rsid w:val="00E90E49"/>
    <w:rsid w:val="00E90F70"/>
    <w:rsid w:val="00E9135A"/>
    <w:rsid w:val="00E917F9"/>
    <w:rsid w:val="00E91C4B"/>
    <w:rsid w:val="00E920F4"/>
    <w:rsid w:val="00E9245B"/>
    <w:rsid w:val="00E92908"/>
    <w:rsid w:val="00E9291C"/>
    <w:rsid w:val="00E92946"/>
    <w:rsid w:val="00E92ECF"/>
    <w:rsid w:val="00E92FBB"/>
    <w:rsid w:val="00E9310F"/>
    <w:rsid w:val="00E93117"/>
    <w:rsid w:val="00E935B7"/>
    <w:rsid w:val="00E93FFE"/>
    <w:rsid w:val="00E94921"/>
    <w:rsid w:val="00E94977"/>
    <w:rsid w:val="00E94D82"/>
    <w:rsid w:val="00E94F8A"/>
    <w:rsid w:val="00E95145"/>
    <w:rsid w:val="00E95CA6"/>
    <w:rsid w:val="00E9786D"/>
    <w:rsid w:val="00E978CE"/>
    <w:rsid w:val="00EA10C1"/>
    <w:rsid w:val="00EA10D0"/>
    <w:rsid w:val="00EA19F9"/>
    <w:rsid w:val="00EA1C01"/>
    <w:rsid w:val="00EA1D59"/>
    <w:rsid w:val="00EA1EEB"/>
    <w:rsid w:val="00EA2018"/>
    <w:rsid w:val="00EA2661"/>
    <w:rsid w:val="00EA2B7E"/>
    <w:rsid w:val="00EA2E4C"/>
    <w:rsid w:val="00EA32C6"/>
    <w:rsid w:val="00EA32CF"/>
    <w:rsid w:val="00EA3687"/>
    <w:rsid w:val="00EA3879"/>
    <w:rsid w:val="00EA3B82"/>
    <w:rsid w:val="00EA3EC5"/>
    <w:rsid w:val="00EA478D"/>
    <w:rsid w:val="00EA4988"/>
    <w:rsid w:val="00EA4B16"/>
    <w:rsid w:val="00EA4CF2"/>
    <w:rsid w:val="00EA54B4"/>
    <w:rsid w:val="00EA5769"/>
    <w:rsid w:val="00EA5980"/>
    <w:rsid w:val="00EA5A57"/>
    <w:rsid w:val="00EA5D6C"/>
    <w:rsid w:val="00EA5DA2"/>
    <w:rsid w:val="00EA5DBF"/>
    <w:rsid w:val="00EA5E8F"/>
    <w:rsid w:val="00EA6263"/>
    <w:rsid w:val="00EA6675"/>
    <w:rsid w:val="00EA66C5"/>
    <w:rsid w:val="00EA6CA3"/>
    <w:rsid w:val="00EA6F4A"/>
    <w:rsid w:val="00EA71A0"/>
    <w:rsid w:val="00EA7839"/>
    <w:rsid w:val="00EA7A41"/>
    <w:rsid w:val="00EA7BCC"/>
    <w:rsid w:val="00EB011E"/>
    <w:rsid w:val="00EB0503"/>
    <w:rsid w:val="00EB077B"/>
    <w:rsid w:val="00EB0878"/>
    <w:rsid w:val="00EB08A3"/>
    <w:rsid w:val="00EB11D9"/>
    <w:rsid w:val="00EB14C4"/>
    <w:rsid w:val="00EB168F"/>
    <w:rsid w:val="00EB1DD8"/>
    <w:rsid w:val="00EB1EAA"/>
    <w:rsid w:val="00EB209A"/>
    <w:rsid w:val="00EB248E"/>
    <w:rsid w:val="00EB2904"/>
    <w:rsid w:val="00EB2B98"/>
    <w:rsid w:val="00EB2E32"/>
    <w:rsid w:val="00EB3734"/>
    <w:rsid w:val="00EB3989"/>
    <w:rsid w:val="00EB39AA"/>
    <w:rsid w:val="00EB3CAB"/>
    <w:rsid w:val="00EB4687"/>
    <w:rsid w:val="00EB4D80"/>
    <w:rsid w:val="00EB4EA2"/>
    <w:rsid w:val="00EB534C"/>
    <w:rsid w:val="00EB54F7"/>
    <w:rsid w:val="00EB55A1"/>
    <w:rsid w:val="00EB57E4"/>
    <w:rsid w:val="00EB57F7"/>
    <w:rsid w:val="00EB5B86"/>
    <w:rsid w:val="00EB5C79"/>
    <w:rsid w:val="00EB6903"/>
    <w:rsid w:val="00EB6C97"/>
    <w:rsid w:val="00EB7639"/>
    <w:rsid w:val="00EB76E5"/>
    <w:rsid w:val="00EB7840"/>
    <w:rsid w:val="00EB78DF"/>
    <w:rsid w:val="00EB7A12"/>
    <w:rsid w:val="00EB7BAF"/>
    <w:rsid w:val="00EC0201"/>
    <w:rsid w:val="00EC0222"/>
    <w:rsid w:val="00EC0FBB"/>
    <w:rsid w:val="00EC140C"/>
    <w:rsid w:val="00EC1670"/>
    <w:rsid w:val="00EC1C3F"/>
    <w:rsid w:val="00EC1EB1"/>
    <w:rsid w:val="00EC2018"/>
    <w:rsid w:val="00EC2786"/>
    <w:rsid w:val="00EC27C6"/>
    <w:rsid w:val="00EC29A2"/>
    <w:rsid w:val="00EC2CDA"/>
    <w:rsid w:val="00EC326F"/>
    <w:rsid w:val="00EC36AF"/>
    <w:rsid w:val="00EC395F"/>
    <w:rsid w:val="00EC39DE"/>
    <w:rsid w:val="00EC4207"/>
    <w:rsid w:val="00EC4448"/>
    <w:rsid w:val="00EC4555"/>
    <w:rsid w:val="00EC46E3"/>
    <w:rsid w:val="00EC49AF"/>
    <w:rsid w:val="00EC4B3D"/>
    <w:rsid w:val="00EC4BFF"/>
    <w:rsid w:val="00EC50CF"/>
    <w:rsid w:val="00EC54F9"/>
    <w:rsid w:val="00EC5653"/>
    <w:rsid w:val="00EC608B"/>
    <w:rsid w:val="00EC6255"/>
    <w:rsid w:val="00EC62A9"/>
    <w:rsid w:val="00EC6431"/>
    <w:rsid w:val="00EC66E8"/>
    <w:rsid w:val="00EC6ADA"/>
    <w:rsid w:val="00EC6EF7"/>
    <w:rsid w:val="00EC71CE"/>
    <w:rsid w:val="00EC71D3"/>
    <w:rsid w:val="00EC77A7"/>
    <w:rsid w:val="00EC788E"/>
    <w:rsid w:val="00EC79CE"/>
    <w:rsid w:val="00EC7ABC"/>
    <w:rsid w:val="00EC7BEA"/>
    <w:rsid w:val="00ED04E1"/>
    <w:rsid w:val="00ED0673"/>
    <w:rsid w:val="00ED085F"/>
    <w:rsid w:val="00ED0A13"/>
    <w:rsid w:val="00ED0BDE"/>
    <w:rsid w:val="00ED1006"/>
    <w:rsid w:val="00ED1A02"/>
    <w:rsid w:val="00ED1EAA"/>
    <w:rsid w:val="00ED2371"/>
    <w:rsid w:val="00ED2A61"/>
    <w:rsid w:val="00ED301B"/>
    <w:rsid w:val="00ED3209"/>
    <w:rsid w:val="00ED3243"/>
    <w:rsid w:val="00ED37BF"/>
    <w:rsid w:val="00ED3909"/>
    <w:rsid w:val="00ED3C8E"/>
    <w:rsid w:val="00ED3F8A"/>
    <w:rsid w:val="00ED46FA"/>
    <w:rsid w:val="00ED4757"/>
    <w:rsid w:val="00ED4F89"/>
    <w:rsid w:val="00ED50CD"/>
    <w:rsid w:val="00ED530D"/>
    <w:rsid w:val="00ED5335"/>
    <w:rsid w:val="00ED575F"/>
    <w:rsid w:val="00ED587E"/>
    <w:rsid w:val="00ED59A3"/>
    <w:rsid w:val="00ED5A65"/>
    <w:rsid w:val="00ED5E1D"/>
    <w:rsid w:val="00ED6449"/>
    <w:rsid w:val="00ED66FD"/>
    <w:rsid w:val="00ED6BB9"/>
    <w:rsid w:val="00ED7ADC"/>
    <w:rsid w:val="00ED7E7B"/>
    <w:rsid w:val="00EE0E20"/>
    <w:rsid w:val="00EE0F7B"/>
    <w:rsid w:val="00EE10B2"/>
    <w:rsid w:val="00EE163F"/>
    <w:rsid w:val="00EE17A3"/>
    <w:rsid w:val="00EE1F8F"/>
    <w:rsid w:val="00EE2107"/>
    <w:rsid w:val="00EE2532"/>
    <w:rsid w:val="00EE29E6"/>
    <w:rsid w:val="00EE2DD1"/>
    <w:rsid w:val="00EE2FD0"/>
    <w:rsid w:val="00EE32A7"/>
    <w:rsid w:val="00EE32EC"/>
    <w:rsid w:val="00EE3738"/>
    <w:rsid w:val="00EE3BE4"/>
    <w:rsid w:val="00EE3F38"/>
    <w:rsid w:val="00EE40E7"/>
    <w:rsid w:val="00EE4559"/>
    <w:rsid w:val="00EE4563"/>
    <w:rsid w:val="00EE4DC2"/>
    <w:rsid w:val="00EE4F8B"/>
    <w:rsid w:val="00EE5338"/>
    <w:rsid w:val="00EE5769"/>
    <w:rsid w:val="00EE5820"/>
    <w:rsid w:val="00EE59C8"/>
    <w:rsid w:val="00EE5A7B"/>
    <w:rsid w:val="00EE5D13"/>
    <w:rsid w:val="00EE600A"/>
    <w:rsid w:val="00EE60C6"/>
    <w:rsid w:val="00EE622C"/>
    <w:rsid w:val="00EE6451"/>
    <w:rsid w:val="00EE651E"/>
    <w:rsid w:val="00EE67C5"/>
    <w:rsid w:val="00EE683B"/>
    <w:rsid w:val="00EE6AD8"/>
    <w:rsid w:val="00EE6BC8"/>
    <w:rsid w:val="00EE6CAE"/>
    <w:rsid w:val="00EE73BC"/>
    <w:rsid w:val="00EE791B"/>
    <w:rsid w:val="00EF0161"/>
    <w:rsid w:val="00EF025F"/>
    <w:rsid w:val="00EF0412"/>
    <w:rsid w:val="00EF09B1"/>
    <w:rsid w:val="00EF0B5E"/>
    <w:rsid w:val="00EF0BD3"/>
    <w:rsid w:val="00EF12BB"/>
    <w:rsid w:val="00EF18FE"/>
    <w:rsid w:val="00EF1CD3"/>
    <w:rsid w:val="00EF2432"/>
    <w:rsid w:val="00EF2734"/>
    <w:rsid w:val="00EF291A"/>
    <w:rsid w:val="00EF2A9C"/>
    <w:rsid w:val="00EF2AF0"/>
    <w:rsid w:val="00EF2BDD"/>
    <w:rsid w:val="00EF2F6C"/>
    <w:rsid w:val="00EF31D9"/>
    <w:rsid w:val="00EF351C"/>
    <w:rsid w:val="00EF3A4C"/>
    <w:rsid w:val="00EF3DCF"/>
    <w:rsid w:val="00EF3E67"/>
    <w:rsid w:val="00EF4337"/>
    <w:rsid w:val="00EF4621"/>
    <w:rsid w:val="00EF4780"/>
    <w:rsid w:val="00EF4820"/>
    <w:rsid w:val="00EF4EE2"/>
    <w:rsid w:val="00EF4F2E"/>
    <w:rsid w:val="00EF55D8"/>
    <w:rsid w:val="00EF573B"/>
    <w:rsid w:val="00EF5787"/>
    <w:rsid w:val="00EF59B8"/>
    <w:rsid w:val="00EF5C61"/>
    <w:rsid w:val="00EF5F5E"/>
    <w:rsid w:val="00EF60D0"/>
    <w:rsid w:val="00EF62AB"/>
    <w:rsid w:val="00EF64CE"/>
    <w:rsid w:val="00EF66C0"/>
    <w:rsid w:val="00EF6BCD"/>
    <w:rsid w:val="00EF7682"/>
    <w:rsid w:val="00F00712"/>
    <w:rsid w:val="00F00972"/>
    <w:rsid w:val="00F00A56"/>
    <w:rsid w:val="00F00BE7"/>
    <w:rsid w:val="00F00F8D"/>
    <w:rsid w:val="00F01604"/>
    <w:rsid w:val="00F01ED3"/>
    <w:rsid w:val="00F025D5"/>
    <w:rsid w:val="00F02714"/>
    <w:rsid w:val="00F0272B"/>
    <w:rsid w:val="00F027B3"/>
    <w:rsid w:val="00F02A35"/>
    <w:rsid w:val="00F02E4D"/>
    <w:rsid w:val="00F037BA"/>
    <w:rsid w:val="00F04099"/>
    <w:rsid w:val="00F041BA"/>
    <w:rsid w:val="00F0439C"/>
    <w:rsid w:val="00F045AA"/>
    <w:rsid w:val="00F04656"/>
    <w:rsid w:val="00F047C3"/>
    <w:rsid w:val="00F049E6"/>
    <w:rsid w:val="00F0528D"/>
    <w:rsid w:val="00F05D93"/>
    <w:rsid w:val="00F05F8D"/>
    <w:rsid w:val="00F05FBA"/>
    <w:rsid w:val="00F06363"/>
    <w:rsid w:val="00F066A3"/>
    <w:rsid w:val="00F06A8E"/>
    <w:rsid w:val="00F06C67"/>
    <w:rsid w:val="00F06DFD"/>
    <w:rsid w:val="00F071D1"/>
    <w:rsid w:val="00F07533"/>
    <w:rsid w:val="00F07A1F"/>
    <w:rsid w:val="00F10228"/>
    <w:rsid w:val="00F10399"/>
    <w:rsid w:val="00F10515"/>
    <w:rsid w:val="00F10629"/>
    <w:rsid w:val="00F10BF1"/>
    <w:rsid w:val="00F110CF"/>
    <w:rsid w:val="00F111CB"/>
    <w:rsid w:val="00F112C0"/>
    <w:rsid w:val="00F1189E"/>
    <w:rsid w:val="00F11ED0"/>
    <w:rsid w:val="00F12225"/>
    <w:rsid w:val="00F129E1"/>
    <w:rsid w:val="00F12F8F"/>
    <w:rsid w:val="00F13226"/>
    <w:rsid w:val="00F13351"/>
    <w:rsid w:val="00F13CB0"/>
    <w:rsid w:val="00F13F54"/>
    <w:rsid w:val="00F149BE"/>
    <w:rsid w:val="00F14FB0"/>
    <w:rsid w:val="00F1517C"/>
    <w:rsid w:val="00F1518B"/>
    <w:rsid w:val="00F1551B"/>
    <w:rsid w:val="00F15C3B"/>
    <w:rsid w:val="00F15C80"/>
    <w:rsid w:val="00F15F69"/>
    <w:rsid w:val="00F15FA5"/>
    <w:rsid w:val="00F161B9"/>
    <w:rsid w:val="00F16564"/>
    <w:rsid w:val="00F16A59"/>
    <w:rsid w:val="00F17742"/>
    <w:rsid w:val="00F17853"/>
    <w:rsid w:val="00F17A76"/>
    <w:rsid w:val="00F17F6B"/>
    <w:rsid w:val="00F17F92"/>
    <w:rsid w:val="00F204A3"/>
    <w:rsid w:val="00F208AA"/>
    <w:rsid w:val="00F20945"/>
    <w:rsid w:val="00F209B7"/>
    <w:rsid w:val="00F20C76"/>
    <w:rsid w:val="00F2102D"/>
    <w:rsid w:val="00F2136A"/>
    <w:rsid w:val="00F2149D"/>
    <w:rsid w:val="00F2152A"/>
    <w:rsid w:val="00F215C1"/>
    <w:rsid w:val="00F21778"/>
    <w:rsid w:val="00F217D3"/>
    <w:rsid w:val="00F21E40"/>
    <w:rsid w:val="00F22798"/>
    <w:rsid w:val="00F22BCD"/>
    <w:rsid w:val="00F22C4E"/>
    <w:rsid w:val="00F22D23"/>
    <w:rsid w:val="00F2344F"/>
    <w:rsid w:val="00F2376F"/>
    <w:rsid w:val="00F23AC7"/>
    <w:rsid w:val="00F23E3A"/>
    <w:rsid w:val="00F243D8"/>
    <w:rsid w:val="00F249F8"/>
    <w:rsid w:val="00F24C49"/>
    <w:rsid w:val="00F24E55"/>
    <w:rsid w:val="00F2503D"/>
    <w:rsid w:val="00F258EC"/>
    <w:rsid w:val="00F25B66"/>
    <w:rsid w:val="00F25EB0"/>
    <w:rsid w:val="00F263BE"/>
    <w:rsid w:val="00F26BB4"/>
    <w:rsid w:val="00F26CFD"/>
    <w:rsid w:val="00F27232"/>
    <w:rsid w:val="00F2793D"/>
    <w:rsid w:val="00F27FA0"/>
    <w:rsid w:val="00F30828"/>
    <w:rsid w:val="00F30BA5"/>
    <w:rsid w:val="00F30E2C"/>
    <w:rsid w:val="00F313D6"/>
    <w:rsid w:val="00F31BEE"/>
    <w:rsid w:val="00F320A3"/>
    <w:rsid w:val="00F32CF8"/>
    <w:rsid w:val="00F32F2E"/>
    <w:rsid w:val="00F3333A"/>
    <w:rsid w:val="00F333CA"/>
    <w:rsid w:val="00F33695"/>
    <w:rsid w:val="00F33B9D"/>
    <w:rsid w:val="00F341B8"/>
    <w:rsid w:val="00F34456"/>
    <w:rsid w:val="00F34709"/>
    <w:rsid w:val="00F354FE"/>
    <w:rsid w:val="00F358CB"/>
    <w:rsid w:val="00F35A49"/>
    <w:rsid w:val="00F35EF1"/>
    <w:rsid w:val="00F361D6"/>
    <w:rsid w:val="00F3728F"/>
    <w:rsid w:val="00F3754A"/>
    <w:rsid w:val="00F37607"/>
    <w:rsid w:val="00F37C8E"/>
    <w:rsid w:val="00F37D47"/>
    <w:rsid w:val="00F37E18"/>
    <w:rsid w:val="00F37E63"/>
    <w:rsid w:val="00F40146"/>
    <w:rsid w:val="00F40633"/>
    <w:rsid w:val="00F40BA9"/>
    <w:rsid w:val="00F40F0C"/>
    <w:rsid w:val="00F41037"/>
    <w:rsid w:val="00F4108E"/>
    <w:rsid w:val="00F419A1"/>
    <w:rsid w:val="00F41D9F"/>
    <w:rsid w:val="00F41DE5"/>
    <w:rsid w:val="00F42073"/>
    <w:rsid w:val="00F42A9A"/>
    <w:rsid w:val="00F43176"/>
    <w:rsid w:val="00F43701"/>
    <w:rsid w:val="00F43927"/>
    <w:rsid w:val="00F440F7"/>
    <w:rsid w:val="00F448DE"/>
    <w:rsid w:val="00F44AA7"/>
    <w:rsid w:val="00F44E08"/>
    <w:rsid w:val="00F453EA"/>
    <w:rsid w:val="00F45437"/>
    <w:rsid w:val="00F454E0"/>
    <w:rsid w:val="00F454F2"/>
    <w:rsid w:val="00F4550A"/>
    <w:rsid w:val="00F4602A"/>
    <w:rsid w:val="00F466C1"/>
    <w:rsid w:val="00F46848"/>
    <w:rsid w:val="00F46A96"/>
    <w:rsid w:val="00F47411"/>
    <w:rsid w:val="00F4766C"/>
    <w:rsid w:val="00F4788F"/>
    <w:rsid w:val="00F47923"/>
    <w:rsid w:val="00F47AA3"/>
    <w:rsid w:val="00F47B0E"/>
    <w:rsid w:val="00F502C2"/>
    <w:rsid w:val="00F5060E"/>
    <w:rsid w:val="00F507D1"/>
    <w:rsid w:val="00F50CD0"/>
    <w:rsid w:val="00F518FB"/>
    <w:rsid w:val="00F519CE"/>
    <w:rsid w:val="00F51ADA"/>
    <w:rsid w:val="00F520D3"/>
    <w:rsid w:val="00F52BEA"/>
    <w:rsid w:val="00F5315A"/>
    <w:rsid w:val="00F531D6"/>
    <w:rsid w:val="00F535E4"/>
    <w:rsid w:val="00F536E4"/>
    <w:rsid w:val="00F53F5F"/>
    <w:rsid w:val="00F54617"/>
    <w:rsid w:val="00F54A05"/>
    <w:rsid w:val="00F54D85"/>
    <w:rsid w:val="00F54DBD"/>
    <w:rsid w:val="00F54FC0"/>
    <w:rsid w:val="00F552B5"/>
    <w:rsid w:val="00F55C98"/>
    <w:rsid w:val="00F5676F"/>
    <w:rsid w:val="00F569BC"/>
    <w:rsid w:val="00F56A50"/>
    <w:rsid w:val="00F5709B"/>
    <w:rsid w:val="00F572B9"/>
    <w:rsid w:val="00F575D9"/>
    <w:rsid w:val="00F57C72"/>
    <w:rsid w:val="00F607C5"/>
    <w:rsid w:val="00F60A6E"/>
    <w:rsid w:val="00F60AC5"/>
    <w:rsid w:val="00F60DEA"/>
    <w:rsid w:val="00F61A0E"/>
    <w:rsid w:val="00F61E79"/>
    <w:rsid w:val="00F62344"/>
    <w:rsid w:val="00F62835"/>
    <w:rsid w:val="00F6302A"/>
    <w:rsid w:val="00F6307D"/>
    <w:rsid w:val="00F631C2"/>
    <w:rsid w:val="00F632CE"/>
    <w:rsid w:val="00F63905"/>
    <w:rsid w:val="00F63AAC"/>
    <w:rsid w:val="00F64C2B"/>
    <w:rsid w:val="00F64C44"/>
    <w:rsid w:val="00F64CAA"/>
    <w:rsid w:val="00F65072"/>
    <w:rsid w:val="00F651BE"/>
    <w:rsid w:val="00F6525E"/>
    <w:rsid w:val="00F652F6"/>
    <w:rsid w:val="00F65970"/>
    <w:rsid w:val="00F65D4B"/>
    <w:rsid w:val="00F660F4"/>
    <w:rsid w:val="00F665FA"/>
    <w:rsid w:val="00F66B9F"/>
    <w:rsid w:val="00F66BCF"/>
    <w:rsid w:val="00F66D9F"/>
    <w:rsid w:val="00F66EC4"/>
    <w:rsid w:val="00F6730D"/>
    <w:rsid w:val="00F6776C"/>
    <w:rsid w:val="00F679CB"/>
    <w:rsid w:val="00F67D50"/>
    <w:rsid w:val="00F67F53"/>
    <w:rsid w:val="00F703BE"/>
    <w:rsid w:val="00F706CA"/>
    <w:rsid w:val="00F711B7"/>
    <w:rsid w:val="00F712E4"/>
    <w:rsid w:val="00F712EB"/>
    <w:rsid w:val="00F71725"/>
    <w:rsid w:val="00F71E50"/>
    <w:rsid w:val="00F71F69"/>
    <w:rsid w:val="00F726FA"/>
    <w:rsid w:val="00F7271D"/>
    <w:rsid w:val="00F728B1"/>
    <w:rsid w:val="00F72B72"/>
    <w:rsid w:val="00F72FDF"/>
    <w:rsid w:val="00F730ED"/>
    <w:rsid w:val="00F73190"/>
    <w:rsid w:val="00F73255"/>
    <w:rsid w:val="00F73614"/>
    <w:rsid w:val="00F737CD"/>
    <w:rsid w:val="00F73861"/>
    <w:rsid w:val="00F73BAF"/>
    <w:rsid w:val="00F73E5A"/>
    <w:rsid w:val="00F743E5"/>
    <w:rsid w:val="00F7489C"/>
    <w:rsid w:val="00F748DE"/>
    <w:rsid w:val="00F74A79"/>
    <w:rsid w:val="00F74BB9"/>
    <w:rsid w:val="00F74F50"/>
    <w:rsid w:val="00F74FDE"/>
    <w:rsid w:val="00F751F8"/>
    <w:rsid w:val="00F75362"/>
    <w:rsid w:val="00F75582"/>
    <w:rsid w:val="00F7566C"/>
    <w:rsid w:val="00F75AE0"/>
    <w:rsid w:val="00F75E12"/>
    <w:rsid w:val="00F75FCF"/>
    <w:rsid w:val="00F76049"/>
    <w:rsid w:val="00F76ACA"/>
    <w:rsid w:val="00F76B1D"/>
    <w:rsid w:val="00F76E44"/>
    <w:rsid w:val="00F76EFA"/>
    <w:rsid w:val="00F77149"/>
    <w:rsid w:val="00F77155"/>
    <w:rsid w:val="00F7756E"/>
    <w:rsid w:val="00F777D7"/>
    <w:rsid w:val="00F77AD8"/>
    <w:rsid w:val="00F77D4E"/>
    <w:rsid w:val="00F804BE"/>
    <w:rsid w:val="00F80719"/>
    <w:rsid w:val="00F8143F"/>
    <w:rsid w:val="00F814FE"/>
    <w:rsid w:val="00F817CE"/>
    <w:rsid w:val="00F81907"/>
    <w:rsid w:val="00F825B7"/>
    <w:rsid w:val="00F829F8"/>
    <w:rsid w:val="00F82D7F"/>
    <w:rsid w:val="00F83179"/>
    <w:rsid w:val="00F83FEE"/>
    <w:rsid w:val="00F8419F"/>
    <w:rsid w:val="00F844C5"/>
    <w:rsid w:val="00F8456C"/>
    <w:rsid w:val="00F857F2"/>
    <w:rsid w:val="00F85890"/>
    <w:rsid w:val="00F859D8"/>
    <w:rsid w:val="00F8613E"/>
    <w:rsid w:val="00F861B5"/>
    <w:rsid w:val="00F868F5"/>
    <w:rsid w:val="00F875E4"/>
    <w:rsid w:val="00F9056A"/>
    <w:rsid w:val="00F90F8D"/>
    <w:rsid w:val="00F9103F"/>
    <w:rsid w:val="00F91077"/>
    <w:rsid w:val="00F911AE"/>
    <w:rsid w:val="00F91468"/>
    <w:rsid w:val="00F917EB"/>
    <w:rsid w:val="00F91837"/>
    <w:rsid w:val="00F91FDC"/>
    <w:rsid w:val="00F92782"/>
    <w:rsid w:val="00F93AA9"/>
    <w:rsid w:val="00F93B81"/>
    <w:rsid w:val="00F942BE"/>
    <w:rsid w:val="00F955CC"/>
    <w:rsid w:val="00F95C63"/>
    <w:rsid w:val="00F95D2A"/>
    <w:rsid w:val="00F95ECD"/>
    <w:rsid w:val="00F95F77"/>
    <w:rsid w:val="00F95FA2"/>
    <w:rsid w:val="00F96464"/>
    <w:rsid w:val="00F96985"/>
    <w:rsid w:val="00F96DDF"/>
    <w:rsid w:val="00F97127"/>
    <w:rsid w:val="00F97838"/>
    <w:rsid w:val="00F97C70"/>
    <w:rsid w:val="00F97FA4"/>
    <w:rsid w:val="00FA03DC"/>
    <w:rsid w:val="00FA0532"/>
    <w:rsid w:val="00FA058C"/>
    <w:rsid w:val="00FA077B"/>
    <w:rsid w:val="00FA116F"/>
    <w:rsid w:val="00FA154B"/>
    <w:rsid w:val="00FA1717"/>
    <w:rsid w:val="00FA1970"/>
    <w:rsid w:val="00FA1CAC"/>
    <w:rsid w:val="00FA204A"/>
    <w:rsid w:val="00FA2342"/>
    <w:rsid w:val="00FA2BB3"/>
    <w:rsid w:val="00FA2C57"/>
    <w:rsid w:val="00FA2F0C"/>
    <w:rsid w:val="00FA3458"/>
    <w:rsid w:val="00FA362C"/>
    <w:rsid w:val="00FA3BB7"/>
    <w:rsid w:val="00FA4A1B"/>
    <w:rsid w:val="00FA518B"/>
    <w:rsid w:val="00FA5506"/>
    <w:rsid w:val="00FA5F6A"/>
    <w:rsid w:val="00FA68E1"/>
    <w:rsid w:val="00FA6E88"/>
    <w:rsid w:val="00FA71CD"/>
    <w:rsid w:val="00FA75EC"/>
    <w:rsid w:val="00FB0789"/>
    <w:rsid w:val="00FB0DC1"/>
    <w:rsid w:val="00FB1494"/>
    <w:rsid w:val="00FB1696"/>
    <w:rsid w:val="00FB1CAF"/>
    <w:rsid w:val="00FB20C9"/>
    <w:rsid w:val="00FB254C"/>
    <w:rsid w:val="00FB29E7"/>
    <w:rsid w:val="00FB2AF9"/>
    <w:rsid w:val="00FB2B35"/>
    <w:rsid w:val="00FB2D42"/>
    <w:rsid w:val="00FB2DBE"/>
    <w:rsid w:val="00FB3158"/>
    <w:rsid w:val="00FB372E"/>
    <w:rsid w:val="00FB4861"/>
    <w:rsid w:val="00FB4C80"/>
    <w:rsid w:val="00FB4CBF"/>
    <w:rsid w:val="00FB519B"/>
    <w:rsid w:val="00FB5282"/>
    <w:rsid w:val="00FB545A"/>
    <w:rsid w:val="00FB54A7"/>
    <w:rsid w:val="00FB5B2F"/>
    <w:rsid w:val="00FB5C11"/>
    <w:rsid w:val="00FB5C69"/>
    <w:rsid w:val="00FB5E1E"/>
    <w:rsid w:val="00FB63B9"/>
    <w:rsid w:val="00FB6651"/>
    <w:rsid w:val="00FB6805"/>
    <w:rsid w:val="00FB6A6A"/>
    <w:rsid w:val="00FB70F5"/>
    <w:rsid w:val="00FB715C"/>
    <w:rsid w:val="00FB73A1"/>
    <w:rsid w:val="00FB7A11"/>
    <w:rsid w:val="00FC0461"/>
    <w:rsid w:val="00FC0D87"/>
    <w:rsid w:val="00FC119E"/>
    <w:rsid w:val="00FC1533"/>
    <w:rsid w:val="00FC1E5C"/>
    <w:rsid w:val="00FC206D"/>
    <w:rsid w:val="00FC247A"/>
    <w:rsid w:val="00FC266C"/>
    <w:rsid w:val="00FC29B6"/>
    <w:rsid w:val="00FC3AC5"/>
    <w:rsid w:val="00FC3F46"/>
    <w:rsid w:val="00FC536B"/>
    <w:rsid w:val="00FC58B2"/>
    <w:rsid w:val="00FC66C7"/>
    <w:rsid w:val="00FC6B08"/>
    <w:rsid w:val="00FC6F4A"/>
    <w:rsid w:val="00FC717C"/>
    <w:rsid w:val="00FC73F1"/>
    <w:rsid w:val="00FC7429"/>
    <w:rsid w:val="00FC7433"/>
    <w:rsid w:val="00FC78C2"/>
    <w:rsid w:val="00FC79C3"/>
    <w:rsid w:val="00FC7CF4"/>
    <w:rsid w:val="00FC7E37"/>
    <w:rsid w:val="00FD00FF"/>
    <w:rsid w:val="00FD03FE"/>
    <w:rsid w:val="00FD05E7"/>
    <w:rsid w:val="00FD0616"/>
    <w:rsid w:val="00FD07F6"/>
    <w:rsid w:val="00FD0BD9"/>
    <w:rsid w:val="00FD0CB6"/>
    <w:rsid w:val="00FD0ECC"/>
    <w:rsid w:val="00FD0EF6"/>
    <w:rsid w:val="00FD10A8"/>
    <w:rsid w:val="00FD15BE"/>
    <w:rsid w:val="00FD1AD1"/>
    <w:rsid w:val="00FD1D9D"/>
    <w:rsid w:val="00FD1EC8"/>
    <w:rsid w:val="00FD2187"/>
    <w:rsid w:val="00FD3A3C"/>
    <w:rsid w:val="00FD3B17"/>
    <w:rsid w:val="00FD3D5C"/>
    <w:rsid w:val="00FD3E21"/>
    <w:rsid w:val="00FD47ED"/>
    <w:rsid w:val="00FD4907"/>
    <w:rsid w:val="00FD5337"/>
    <w:rsid w:val="00FD5399"/>
    <w:rsid w:val="00FD5407"/>
    <w:rsid w:val="00FD543B"/>
    <w:rsid w:val="00FD5520"/>
    <w:rsid w:val="00FD58CC"/>
    <w:rsid w:val="00FD5F54"/>
    <w:rsid w:val="00FD5FF4"/>
    <w:rsid w:val="00FD61F8"/>
    <w:rsid w:val="00FD6351"/>
    <w:rsid w:val="00FD66DC"/>
    <w:rsid w:val="00FD67D8"/>
    <w:rsid w:val="00FD74DB"/>
    <w:rsid w:val="00FD7660"/>
    <w:rsid w:val="00FD77D8"/>
    <w:rsid w:val="00FD7907"/>
    <w:rsid w:val="00FD7C15"/>
    <w:rsid w:val="00FE02F5"/>
    <w:rsid w:val="00FE0345"/>
    <w:rsid w:val="00FE04FD"/>
    <w:rsid w:val="00FE0599"/>
    <w:rsid w:val="00FE0655"/>
    <w:rsid w:val="00FE0AB7"/>
    <w:rsid w:val="00FE0BEB"/>
    <w:rsid w:val="00FE0CB2"/>
    <w:rsid w:val="00FE11B9"/>
    <w:rsid w:val="00FE1AA9"/>
    <w:rsid w:val="00FE1F35"/>
    <w:rsid w:val="00FE1F5A"/>
    <w:rsid w:val="00FE2365"/>
    <w:rsid w:val="00FE2449"/>
    <w:rsid w:val="00FE247B"/>
    <w:rsid w:val="00FE2EDF"/>
    <w:rsid w:val="00FE30B7"/>
    <w:rsid w:val="00FE37D7"/>
    <w:rsid w:val="00FE3A76"/>
    <w:rsid w:val="00FE3C75"/>
    <w:rsid w:val="00FE3D2C"/>
    <w:rsid w:val="00FE4557"/>
    <w:rsid w:val="00FE4875"/>
    <w:rsid w:val="00FE48B1"/>
    <w:rsid w:val="00FE4C7B"/>
    <w:rsid w:val="00FE56C5"/>
    <w:rsid w:val="00FE5AD8"/>
    <w:rsid w:val="00FE5EDB"/>
    <w:rsid w:val="00FE658D"/>
    <w:rsid w:val="00FE6904"/>
    <w:rsid w:val="00FE6F94"/>
    <w:rsid w:val="00FE7336"/>
    <w:rsid w:val="00FE787C"/>
    <w:rsid w:val="00FE7BC1"/>
    <w:rsid w:val="00FF0EA2"/>
    <w:rsid w:val="00FF1078"/>
    <w:rsid w:val="00FF113A"/>
    <w:rsid w:val="00FF17DF"/>
    <w:rsid w:val="00FF1827"/>
    <w:rsid w:val="00FF185F"/>
    <w:rsid w:val="00FF29FC"/>
    <w:rsid w:val="00FF4156"/>
    <w:rsid w:val="00FF4334"/>
    <w:rsid w:val="00FF45A5"/>
    <w:rsid w:val="00FF4D21"/>
    <w:rsid w:val="00FF501D"/>
    <w:rsid w:val="00FF5581"/>
    <w:rsid w:val="00FF5C91"/>
    <w:rsid w:val="00FF5D5A"/>
    <w:rsid w:val="00FF6E83"/>
    <w:rsid w:val="00FF75DC"/>
    <w:rsid w:val="00FF7DCB"/>
    <w:rsid w:val="00FF7F5E"/>
    <w:rsid w:val="20CA92A0"/>
    <w:rsid w:val="570642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4498"/>
    <w:rPr>
      <w:rFonts w:ascii="Times New Roman" w:eastAsiaTheme="minorEastAsia" w:hAnsi="Times New Roman" w:cstheme="minorBidi"/>
      <w:sz w:val="22"/>
      <w:szCs w:val="22"/>
      <w:lang w:val="sv-SE" w:eastAsia="en-GB"/>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2611E7"/>
    <w:rPr>
      <w:b/>
      <w:bCs/>
      <w:position w:val="6"/>
      <w:sz w:val="16"/>
      <w:szCs w:val="16"/>
    </w:rPr>
  </w:style>
  <w:style w:type="paragraph" w:styleId="FootnoteText">
    <w:name w:val="footnote text"/>
    <w:basedOn w:val="Normal"/>
    <w:link w:val="FootnoteTextChar"/>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C54AE"/>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qFormat/>
    <w:rsid w:val="002611E7"/>
    <w:rPr>
      <w:sz w:val="16"/>
      <w:szCs w:val="16"/>
    </w:rPr>
  </w:style>
  <w:style w:type="paragraph" w:styleId="CommentText">
    <w:name w:val="annotation text"/>
    <w:basedOn w:val="Normal"/>
    <w:link w:val="CommentTextChar"/>
    <w:uiPriority w:val="99"/>
    <w:qFormat/>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rPr>
      <w:lang w:eastAsia="en-US"/>
    </w:rPr>
  </w:style>
  <w:style w:type="paragraph" w:customStyle="1" w:styleId="B2">
    <w:name w:val="B2"/>
    <w:basedOn w:val="List2"/>
    <w:link w:val="B2Char"/>
    <w:qFormat/>
    <w:rsid w:val="002611E7"/>
    <w:pPr>
      <w:spacing w:after="180"/>
    </w:pPr>
    <w:rPr>
      <w:lang w:eastAsia="en-US"/>
    </w:rPr>
  </w:style>
  <w:style w:type="paragraph" w:customStyle="1" w:styleId="B3">
    <w:name w:val="B3"/>
    <w:basedOn w:val="List3"/>
    <w:link w:val="B3Char2"/>
    <w:rsid w:val="002611E7"/>
    <w:pPr>
      <w:spacing w:after="180"/>
    </w:pPr>
    <w:rPr>
      <w:lang w:eastAsia="en-US"/>
    </w:rPr>
  </w:style>
  <w:style w:type="paragraph" w:customStyle="1" w:styleId="B4">
    <w:name w:val="B4"/>
    <w:basedOn w:val="List4"/>
    <w:link w:val="B4Char"/>
    <w:rsid w:val="002611E7"/>
    <w:pPr>
      <w:spacing w:after="180"/>
    </w:pPr>
    <w:rPr>
      <w:lang w:eastAsia="en-US"/>
    </w:rPr>
  </w:style>
  <w:style w:type="paragraph" w:customStyle="1" w:styleId="Proposal">
    <w:name w:val="Proposal"/>
    <w:basedOn w:val="Normal"/>
    <w:link w:val="ProposalChar"/>
    <w:qFormat/>
    <w:rsid w:val="002611E7"/>
    <w:pPr>
      <w:numPr>
        <w:numId w:val="3"/>
      </w:numPr>
      <w:tabs>
        <w:tab w:val="left" w:pos="1701"/>
      </w:tabs>
    </w:pPr>
    <w:rPr>
      <w:b/>
      <w:bCs/>
    </w:rPr>
  </w:style>
  <w:style w:type="character" w:customStyle="1" w:styleId="BodyTextChar">
    <w:name w:val="Body Text Char"/>
    <w:link w:val="BodyText"/>
    <w:rsid w:val="002C54AE"/>
    <w:rPr>
      <w:rFonts w:ascii="Times New Roman" w:eastAsiaTheme="minorEastAsia" w:hAnsi="Times New Roman" w:cstheme="minorBidi"/>
      <w:sz w:val="22"/>
      <w:szCs w:val="22"/>
      <w:lang w:val="sv-SE" w:eastAsia="en-GB"/>
    </w:rPr>
  </w:style>
  <w:style w:type="paragraph" w:customStyle="1" w:styleId="B5">
    <w:name w:val="B5"/>
    <w:basedOn w:val="List5"/>
    <w:link w:val="B5Char"/>
    <w:rsid w:val="002611E7"/>
    <w:pPr>
      <w:spacing w:after="180"/>
    </w:pPr>
    <w:rPr>
      <w:lang w:eastAsia="en-US"/>
    </w:rPr>
  </w:style>
  <w:style w:type="paragraph" w:customStyle="1" w:styleId="EX">
    <w:name w:val="EX"/>
    <w:basedOn w:val="Normal"/>
    <w:rsid w:val="002611E7"/>
    <w:pPr>
      <w:keepLines/>
      <w:spacing w:after="180"/>
      <w:ind w:left="1702" w:hanging="1418"/>
    </w:pPr>
    <w:rPr>
      <w:lang w:eastAsia="en-US"/>
    </w:r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link w:val="TFChar"/>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cstheme="minorBidi"/>
      <w:sz w:val="22"/>
      <w:szCs w:val="24"/>
      <w:lang w:val="sv-SE"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heme="minorEastAsia" w:hAnsi="Times New Roman" w:cstheme="minorBidi"/>
      <w:b/>
      <w:bCs/>
      <w:sz w:val="22"/>
      <w:szCs w:val="22"/>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eastAsiaTheme="minorEastAsia" w:hAnsi="Arial" w:cstheme="minorBidi"/>
      <w:spacing w:val="2"/>
      <w:sz w:val="22"/>
      <w:szCs w:val="22"/>
      <w:lang w:val="sv-SE" w:eastAsia="en-GB"/>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eastAsiaTheme="minorEastAsia" w:hAnsi="Arial" w:cstheme="minorBidi"/>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SE" w:eastAsia="en-GB"/>
    </w:rPr>
  </w:style>
  <w:style w:type="paragraph" w:customStyle="1" w:styleId="bullet3">
    <w:name w:val="bullet3"/>
    <w:basedOn w:val="Normal"/>
    <w:link w:val="bullet3Char"/>
    <w:qFormat/>
    <w:rsid w:val="00D641A6"/>
    <w:pPr>
      <w:numPr>
        <w:ilvl w:val="2"/>
        <w:numId w:val="11"/>
      </w:numPr>
    </w:pPr>
    <w:rPr>
      <w:rFonts w:ascii="Times" w:eastAsia="Batang" w:hAnsi="Times"/>
      <w:szCs w:val="24"/>
      <w:lang w:eastAsia="en-US"/>
    </w:rPr>
  </w:style>
  <w:style w:type="character" w:customStyle="1" w:styleId="bullet2Char">
    <w:name w:val="bullet2 Char"/>
    <w:link w:val="bullet2"/>
    <w:rsid w:val="00D641A6"/>
    <w:rPr>
      <w:rFonts w:ascii="Times" w:eastAsia="SimSun" w:hAnsi="Times" w:cstheme="minorBidi"/>
      <w:kern w:val="2"/>
      <w:sz w:val="24"/>
      <w:szCs w:val="24"/>
      <w:lang w:val="sv-SE" w:eastAsia="en-GB"/>
    </w:rPr>
  </w:style>
  <w:style w:type="paragraph" w:customStyle="1" w:styleId="bullet4">
    <w:name w:val="bullet4"/>
    <w:basedOn w:val="Normal"/>
    <w:qFormat/>
    <w:rsid w:val="00D641A6"/>
    <w:pPr>
      <w:numPr>
        <w:ilvl w:val="3"/>
        <w:numId w:val="11"/>
      </w:numPr>
    </w:pPr>
    <w:rPr>
      <w:rFonts w:ascii="Times" w:eastAsia="Batang" w:hAnsi="Times"/>
      <w:szCs w:val="24"/>
      <w:lang w:eastAsia="en-US"/>
    </w:rPr>
  </w:style>
  <w:style w:type="paragraph" w:customStyle="1" w:styleId="text">
    <w:name w:val="text"/>
    <w:basedOn w:val="Normal"/>
    <w:link w:val="textChar"/>
    <w:qFormat/>
    <w:rsid w:val="00D641A6"/>
    <w:pPr>
      <w:widowControl w:val="0"/>
      <w:spacing w:after="240"/>
    </w:pPr>
    <w:rPr>
      <w:rFonts w:ascii="Calibri" w:eastAsia="SimSun" w:hAnsi="Calibri"/>
      <w:kern w:val="2"/>
      <w:sz w:val="24"/>
      <w:lang w:val="en-US"/>
    </w:rPr>
  </w:style>
  <w:style w:type="character" w:customStyle="1" w:styleId="textChar">
    <w:name w:val="text Char"/>
    <w:link w:val="text"/>
    <w:rsid w:val="00D641A6"/>
    <w:rPr>
      <w:rFonts w:ascii="Calibri" w:eastAsia="SimSun" w:hAnsi="Calibri" w:cstheme="minorBidi"/>
      <w:kern w:val="2"/>
      <w:sz w:val="24"/>
      <w:szCs w:val="22"/>
      <w:lang w:eastAsia="en-GB"/>
    </w:rPr>
  </w:style>
  <w:style w:type="character" w:customStyle="1" w:styleId="bullet3Char">
    <w:name w:val="bullet3 Char"/>
    <w:link w:val="bullet3"/>
    <w:rsid w:val="00D641A6"/>
    <w:rPr>
      <w:rFonts w:ascii="Times" w:eastAsia="Batang" w:hAnsi="Times" w:cstheme="minorBidi"/>
      <w:sz w:val="22"/>
      <w:szCs w:val="24"/>
      <w:lang w:val="sv-SE"/>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qFormat/>
    <w:rsid w:val="00EB39AA"/>
    <w:rPr>
      <w:rFonts w:ascii="Times New Roman" w:hAnsi="Times New Roman"/>
      <w:b/>
      <w:sz w:val="18"/>
      <w:lang w:val="en-GB"/>
    </w:rPr>
  </w:style>
  <w:style w:type="character" w:customStyle="1" w:styleId="B1Zchn">
    <w:name w:val="B1 Zchn"/>
    <w:link w:val="B1"/>
    <w:rsid w:val="00EB39AA"/>
    <w:rPr>
      <w:rFonts w:asciiTheme="minorHAnsi" w:eastAsiaTheme="minorEastAsia" w:hAnsiTheme="minorHAnsi" w:cstheme="minorBidi"/>
      <w:sz w:val="22"/>
      <w:szCs w:val="22"/>
      <w:lang w:val="sv-SE"/>
    </w:rPr>
  </w:style>
  <w:style w:type="character" w:customStyle="1" w:styleId="B10">
    <w:name w:val="B1 (文字)"/>
    <w:qFormat/>
    <w:locked/>
    <w:rsid w:val="00072530"/>
    <w:rPr>
      <w:lang w:val="en-GB"/>
    </w:rPr>
  </w:style>
  <w:style w:type="character" w:customStyle="1" w:styleId="CommentTextChar">
    <w:name w:val="Comment Text Char"/>
    <w:link w:val="CommentText"/>
    <w:uiPriority w:val="99"/>
    <w:qFormat/>
    <w:rsid w:val="00F2136A"/>
    <w:rPr>
      <w:rFonts w:ascii="Times New Roman" w:hAnsi="Times New Roman"/>
      <w:lang w:val="en-GB" w:eastAsia="zh-CN"/>
    </w:rPr>
  </w:style>
  <w:style w:type="character" w:customStyle="1" w:styleId="B2Char">
    <w:name w:val="B2 Char"/>
    <w:link w:val="B2"/>
    <w:qFormat/>
    <w:rsid w:val="0077381A"/>
    <w:rPr>
      <w:rFonts w:asciiTheme="minorHAnsi" w:eastAsiaTheme="minorEastAsia" w:hAnsiTheme="minorHAnsi" w:cstheme="minorBidi"/>
      <w:sz w:val="22"/>
      <w:szCs w:val="22"/>
      <w:lang w:val="sv-SE"/>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heme="minorHAnsi" w:eastAsiaTheme="minorEastAsia" w:hAnsiTheme="minorHAnsi" w:cstheme="minorBidi"/>
      <w:kern w:val="2"/>
      <w:sz w:val="22"/>
      <w:szCs w:val="2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eastAsiaTheme="minorEastAsia" w:hAnsi="Arial" w:cstheme="minorBidi"/>
      <w:spacing w:val="2"/>
      <w:sz w:val="22"/>
      <w:szCs w:val="2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TALChar">
    <w:name w:val="TAL Char"/>
    <w:link w:val="TAL"/>
    <w:locked/>
    <w:rsid w:val="003363D3"/>
    <w:rPr>
      <w:rFonts w:asciiTheme="minorHAnsi" w:eastAsiaTheme="minorEastAsia" w:hAnsiTheme="minorHAnsi" w:cstheme="minorBidi"/>
      <w:sz w:val="18"/>
      <w:szCs w:val="22"/>
      <w:lang w:val="sv-SE"/>
    </w:rPr>
  </w:style>
  <w:style w:type="character" w:customStyle="1" w:styleId="ProposalChar">
    <w:name w:val="Proposal Char"/>
    <w:basedOn w:val="DefaultParagraphFont"/>
    <w:link w:val="Proposal"/>
    <w:rsid w:val="0026622F"/>
    <w:rPr>
      <w:rFonts w:asciiTheme="minorHAnsi" w:eastAsiaTheme="minorEastAsia" w:hAnsiTheme="minorHAnsi" w:cstheme="minorBidi"/>
      <w:b/>
      <w:bCs/>
      <w:sz w:val="22"/>
      <w:szCs w:val="22"/>
      <w:lang w:val="sv-SE" w:eastAsia="en-GB"/>
    </w:rPr>
  </w:style>
  <w:style w:type="character" w:customStyle="1" w:styleId="B3Char2">
    <w:name w:val="B3 Char2"/>
    <w:link w:val="B3"/>
    <w:qFormat/>
    <w:rsid w:val="000F16FF"/>
    <w:rPr>
      <w:rFonts w:asciiTheme="minorHAnsi" w:eastAsiaTheme="minorEastAsia" w:hAnsiTheme="minorHAnsi" w:cstheme="minorBidi"/>
      <w:sz w:val="22"/>
      <w:szCs w:val="22"/>
      <w:lang w:val="sv-SE"/>
    </w:rPr>
  </w:style>
  <w:style w:type="character" w:customStyle="1" w:styleId="B4Char">
    <w:name w:val="B4 Char"/>
    <w:link w:val="B4"/>
    <w:rsid w:val="000F16FF"/>
    <w:rPr>
      <w:rFonts w:asciiTheme="minorHAnsi" w:eastAsiaTheme="minorEastAsia" w:hAnsiTheme="minorHAnsi" w:cstheme="minorBidi"/>
      <w:sz w:val="22"/>
      <w:szCs w:val="22"/>
      <w:lang w:val="sv-SE"/>
    </w:rPr>
  </w:style>
  <w:style w:type="character" w:customStyle="1" w:styleId="B5Char">
    <w:name w:val="B5 Char"/>
    <w:link w:val="B5"/>
    <w:rsid w:val="000F16FF"/>
    <w:rPr>
      <w:rFonts w:asciiTheme="minorHAnsi" w:eastAsiaTheme="minorEastAsia" w:hAnsiTheme="minorHAnsi" w:cstheme="minorBidi"/>
      <w:sz w:val="22"/>
      <w:szCs w:val="22"/>
      <w:lang w:val="sv-SE"/>
    </w:rPr>
  </w:style>
  <w:style w:type="paragraph" w:customStyle="1" w:styleId="B6">
    <w:name w:val="B6"/>
    <w:basedOn w:val="B5"/>
    <w:link w:val="B6Char"/>
    <w:rsid w:val="000F16FF"/>
    <w:pPr>
      <w:overflowPunct w:val="0"/>
      <w:autoSpaceDE w:val="0"/>
      <w:autoSpaceDN w:val="0"/>
      <w:adjustRightInd w:val="0"/>
      <w:spacing w:after="120"/>
      <w:ind w:left="1985"/>
      <w:jc w:val="both"/>
      <w:textAlignment w:val="baseline"/>
    </w:pPr>
    <w:rPr>
      <w:rFonts w:eastAsia="Times New Roman" w:cs="Times New Roman"/>
      <w:sz w:val="20"/>
      <w:szCs w:val="20"/>
      <w:lang w:val="en-GB" w:eastAsia="ja-JP"/>
    </w:rPr>
  </w:style>
  <w:style w:type="character" w:customStyle="1" w:styleId="B6Char">
    <w:name w:val="B6 Char"/>
    <w:link w:val="B6"/>
    <w:rsid w:val="000F16FF"/>
    <w:rPr>
      <w:rFonts w:ascii="Times New Roman" w:hAnsi="Times New Roman"/>
      <w:lang w:val="en-GB" w:eastAsia="ja-JP"/>
    </w:rPr>
  </w:style>
  <w:style w:type="paragraph" w:customStyle="1" w:styleId="B7">
    <w:name w:val="B7"/>
    <w:basedOn w:val="B6"/>
    <w:link w:val="B7Char"/>
    <w:rsid w:val="000F16FF"/>
    <w:pPr>
      <w:ind w:left="2269"/>
    </w:pPr>
  </w:style>
  <w:style w:type="character" w:customStyle="1" w:styleId="B7Char">
    <w:name w:val="B7 Char"/>
    <w:basedOn w:val="B6Char"/>
    <w:link w:val="B7"/>
    <w:rsid w:val="000F16FF"/>
    <w:rPr>
      <w:rFonts w:ascii="Times New Roman" w:hAnsi="Times New Roman"/>
      <w:lang w:val="en-GB" w:eastAsia="ja-JP"/>
    </w:rPr>
  </w:style>
  <w:style w:type="character" w:customStyle="1" w:styleId="FootnoteTextChar">
    <w:name w:val="Footnote Text Char"/>
    <w:link w:val="FootnoteText"/>
    <w:rsid w:val="000F16FF"/>
    <w:rPr>
      <w:rFonts w:asciiTheme="minorHAnsi" w:eastAsiaTheme="minorEastAsia" w:hAnsiTheme="minorHAnsi" w:cstheme="minorBidi"/>
      <w:sz w:val="16"/>
      <w:szCs w:val="16"/>
      <w:lang w:val="sv-SE" w:eastAsia="en-GB"/>
    </w:rPr>
  </w:style>
  <w:style w:type="character" w:customStyle="1" w:styleId="TFChar">
    <w:name w:val="TF Char"/>
    <w:link w:val="TF"/>
    <w:rsid w:val="000F16FF"/>
    <w:rPr>
      <w:rFonts w:asciiTheme="minorHAnsi" w:eastAsiaTheme="minorEastAsia"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88160095">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5656345">
      <w:bodyDiv w:val="1"/>
      <w:marLeft w:val="0"/>
      <w:marRight w:val="0"/>
      <w:marTop w:val="0"/>
      <w:marBottom w:val="0"/>
      <w:divBdr>
        <w:top w:val="none" w:sz="0" w:space="0" w:color="auto"/>
        <w:left w:val="none" w:sz="0" w:space="0" w:color="auto"/>
        <w:bottom w:val="none" w:sz="0" w:space="0" w:color="auto"/>
        <w:right w:val="none" w:sz="0" w:space="0" w:color="auto"/>
      </w:divBdr>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44415429">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8407450">
      <w:bodyDiv w:val="1"/>
      <w:marLeft w:val="0"/>
      <w:marRight w:val="0"/>
      <w:marTop w:val="0"/>
      <w:marBottom w:val="0"/>
      <w:divBdr>
        <w:top w:val="none" w:sz="0" w:space="0" w:color="auto"/>
        <w:left w:val="none" w:sz="0" w:space="0" w:color="auto"/>
        <w:bottom w:val="none" w:sz="0" w:space="0" w:color="auto"/>
        <w:right w:val="none" w:sz="0" w:space="0" w:color="auto"/>
      </w:divBdr>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62160804">
      <w:bodyDiv w:val="1"/>
      <w:marLeft w:val="0"/>
      <w:marRight w:val="0"/>
      <w:marTop w:val="0"/>
      <w:marBottom w:val="0"/>
      <w:divBdr>
        <w:top w:val="none" w:sz="0" w:space="0" w:color="auto"/>
        <w:left w:val="none" w:sz="0" w:space="0" w:color="auto"/>
        <w:bottom w:val="none" w:sz="0" w:space="0" w:color="auto"/>
        <w:right w:val="none" w:sz="0" w:space="0" w:color="auto"/>
      </w:divBdr>
    </w:div>
    <w:div w:id="467944261">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25674925">
      <w:bodyDiv w:val="1"/>
      <w:marLeft w:val="0"/>
      <w:marRight w:val="0"/>
      <w:marTop w:val="0"/>
      <w:marBottom w:val="0"/>
      <w:divBdr>
        <w:top w:val="none" w:sz="0" w:space="0" w:color="auto"/>
        <w:left w:val="none" w:sz="0" w:space="0" w:color="auto"/>
        <w:bottom w:val="none" w:sz="0" w:space="0" w:color="auto"/>
        <w:right w:val="none" w:sz="0" w:space="0" w:color="auto"/>
      </w:divBdr>
    </w:div>
    <w:div w:id="562257997">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12052897">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18150048">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60057136">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 w:id="1720517482">
          <w:marLeft w:val="547"/>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sChild>
    </w:div>
    <w:div w:id="794568953">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sChild>
    </w:div>
    <w:div w:id="957956407">
      <w:bodyDiv w:val="1"/>
      <w:marLeft w:val="0"/>
      <w:marRight w:val="0"/>
      <w:marTop w:val="0"/>
      <w:marBottom w:val="0"/>
      <w:divBdr>
        <w:top w:val="none" w:sz="0" w:space="0" w:color="auto"/>
        <w:left w:val="none" w:sz="0" w:space="0" w:color="auto"/>
        <w:bottom w:val="none" w:sz="0" w:space="0" w:color="auto"/>
        <w:right w:val="none" w:sz="0" w:space="0" w:color="auto"/>
      </w:divBdr>
    </w:div>
    <w:div w:id="1000931759">
      <w:bodyDiv w:val="1"/>
      <w:marLeft w:val="0"/>
      <w:marRight w:val="0"/>
      <w:marTop w:val="0"/>
      <w:marBottom w:val="0"/>
      <w:divBdr>
        <w:top w:val="none" w:sz="0" w:space="0" w:color="auto"/>
        <w:left w:val="none" w:sz="0" w:space="0" w:color="auto"/>
        <w:bottom w:val="none" w:sz="0" w:space="0" w:color="auto"/>
        <w:right w:val="none" w:sz="0" w:space="0" w:color="auto"/>
      </w:divBdr>
    </w:div>
    <w:div w:id="1043948254">
      <w:bodyDiv w:val="1"/>
      <w:marLeft w:val="0"/>
      <w:marRight w:val="0"/>
      <w:marTop w:val="0"/>
      <w:marBottom w:val="0"/>
      <w:divBdr>
        <w:top w:val="none" w:sz="0" w:space="0" w:color="auto"/>
        <w:left w:val="none" w:sz="0" w:space="0" w:color="auto"/>
        <w:bottom w:val="none" w:sz="0" w:space="0" w:color="auto"/>
        <w:right w:val="none" w:sz="0" w:space="0" w:color="auto"/>
      </w:divBdr>
    </w:div>
    <w:div w:id="1059868196">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09991459">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64190516">
      <w:bodyDiv w:val="1"/>
      <w:marLeft w:val="0"/>
      <w:marRight w:val="0"/>
      <w:marTop w:val="0"/>
      <w:marBottom w:val="0"/>
      <w:divBdr>
        <w:top w:val="none" w:sz="0" w:space="0" w:color="auto"/>
        <w:left w:val="none" w:sz="0" w:space="0" w:color="auto"/>
        <w:bottom w:val="none" w:sz="0" w:space="0" w:color="auto"/>
        <w:right w:val="none" w:sz="0" w:space="0" w:color="auto"/>
      </w:divBdr>
    </w:div>
    <w:div w:id="1295598399">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1258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00920567">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8853439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09853944">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19864028">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114865389">
          <w:marLeft w:val="1080"/>
          <w:marRight w:val="0"/>
          <w:marTop w:val="100"/>
          <w:marBottom w:val="0"/>
          <w:divBdr>
            <w:top w:val="none" w:sz="0" w:space="0" w:color="auto"/>
            <w:left w:val="none" w:sz="0" w:space="0" w:color="auto"/>
            <w:bottom w:val="none" w:sz="0" w:space="0" w:color="auto"/>
            <w:right w:val="none" w:sz="0" w:space="0" w:color="auto"/>
          </w:divBdr>
        </w:div>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A79DC-2A24-416E-8754-B4B76169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7748</Words>
  <Characters>44164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2019-08-23T01:00:00Z</dcterms:created>
  <dcterms:modified xsi:type="dcterms:W3CDTF">2019-08-23T01:00:00Z</dcterms:modified>
</cp:coreProperties>
</file>